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983BC7" w14:textId="77777777" w:rsidR="00B15F0B" w:rsidRDefault="00B15F0B">
      <w:pPr>
        <w:pStyle w:val="a3"/>
        <w:rPr>
          <w:rFonts w:ascii="Times New Roman" w:hint="eastAsia"/>
          <w:sz w:val="20"/>
        </w:rPr>
      </w:pPr>
    </w:p>
    <w:p w14:paraId="273A39DB" w14:textId="77777777" w:rsidR="00B15F0B" w:rsidRDefault="00B15F0B">
      <w:pPr>
        <w:pStyle w:val="a3"/>
        <w:spacing w:before="3"/>
        <w:rPr>
          <w:rFonts w:ascii="Times New Roman"/>
          <w:sz w:val="27"/>
        </w:rPr>
      </w:pPr>
    </w:p>
    <w:p w14:paraId="7FCA4412" w14:textId="77777777" w:rsidR="00B15F0B" w:rsidRDefault="00B15F0B">
      <w:pPr>
        <w:spacing w:before="49" w:line="259" w:lineRule="auto"/>
        <w:ind w:left="667" w:right="1003"/>
        <w:jc w:val="center"/>
        <w:rPr>
          <w:b/>
          <w:sz w:val="43"/>
        </w:rPr>
      </w:pPr>
    </w:p>
    <w:p w14:paraId="0DA26B9D" w14:textId="77777777" w:rsidR="00B15F0B" w:rsidRDefault="00B61CF7">
      <w:pPr>
        <w:spacing w:before="49" w:line="259" w:lineRule="auto"/>
        <w:ind w:left="667" w:right="1003"/>
        <w:jc w:val="center"/>
        <w:rPr>
          <w:b/>
          <w:sz w:val="43"/>
        </w:rPr>
      </w:pPr>
      <w:r>
        <w:rPr>
          <w:rFonts w:hint="eastAsia"/>
          <w:b/>
          <w:sz w:val="43"/>
        </w:rPr>
        <w:t>濉溪县中医医院制剂楼项目施工监理</w:t>
      </w:r>
    </w:p>
    <w:p w14:paraId="2B07304A" w14:textId="77777777" w:rsidR="00B15F0B" w:rsidRDefault="00B15F0B">
      <w:pPr>
        <w:spacing w:before="49" w:line="259" w:lineRule="auto"/>
        <w:ind w:left="667" w:right="1003"/>
        <w:jc w:val="center"/>
        <w:rPr>
          <w:b/>
          <w:sz w:val="43"/>
        </w:rPr>
      </w:pPr>
    </w:p>
    <w:p w14:paraId="4DD460F2" w14:textId="77777777" w:rsidR="00B15F0B" w:rsidRDefault="00B61CF7">
      <w:pPr>
        <w:spacing w:before="49" w:line="259" w:lineRule="auto"/>
        <w:ind w:left="667" w:right="1003"/>
        <w:jc w:val="center"/>
        <w:rPr>
          <w:b/>
          <w:sz w:val="43"/>
        </w:rPr>
      </w:pPr>
      <w:r>
        <w:rPr>
          <w:b/>
          <w:sz w:val="43"/>
        </w:rPr>
        <w:t>招标文件</w:t>
      </w:r>
    </w:p>
    <w:p w14:paraId="67980A7D" w14:textId="77777777" w:rsidR="00B15F0B" w:rsidRDefault="00B15F0B">
      <w:pPr>
        <w:pStyle w:val="a3"/>
        <w:rPr>
          <w:b/>
          <w:sz w:val="44"/>
        </w:rPr>
      </w:pPr>
    </w:p>
    <w:p w14:paraId="4ED750CD" w14:textId="77777777" w:rsidR="00B15F0B" w:rsidRDefault="00B61CF7">
      <w:pPr>
        <w:spacing w:line="440" w:lineRule="exact"/>
        <w:ind w:firstLineChars="592" w:firstLine="1783"/>
        <w:rPr>
          <w:rFonts w:ascii="Arial Black" w:eastAsia="楷体_GB2312" w:hAnsi="Arial Black" w:cs="Lucida Sans Unicode"/>
          <w:color w:val="FF0000"/>
          <w:sz w:val="28"/>
          <w:szCs w:val="32"/>
        </w:rPr>
      </w:pPr>
      <w:r>
        <w:rPr>
          <w:rFonts w:hint="eastAsia"/>
          <w:b/>
          <w:bCs/>
          <w:sz w:val="30"/>
          <w:szCs w:val="30"/>
        </w:rPr>
        <w:t xml:space="preserve"> </w:t>
      </w:r>
      <w:r>
        <w:rPr>
          <w:rFonts w:hint="eastAsia"/>
          <w:b/>
          <w:bCs/>
          <w:sz w:val="30"/>
          <w:szCs w:val="30"/>
        </w:rPr>
        <w:t>项目编号</w:t>
      </w:r>
      <w:r>
        <w:rPr>
          <w:rFonts w:hint="eastAsia"/>
          <w:b/>
          <w:bCs/>
          <w:sz w:val="30"/>
          <w:szCs w:val="30"/>
        </w:rPr>
        <w:t>:</w:t>
      </w:r>
      <w:r>
        <w:rPr>
          <w:rFonts w:hint="eastAsia"/>
          <w:sz w:val="32"/>
          <w:szCs w:val="32"/>
        </w:rPr>
        <w:t xml:space="preserve"> </w:t>
      </w:r>
      <w:r>
        <w:rPr>
          <w:rFonts w:hint="eastAsia"/>
          <w:b/>
          <w:sz w:val="32"/>
          <w:szCs w:val="32"/>
          <w:u w:val="single"/>
        </w:rPr>
        <w:t>AHJD-20</w:t>
      </w:r>
      <w:r>
        <w:rPr>
          <w:b/>
          <w:sz w:val="32"/>
          <w:szCs w:val="32"/>
          <w:u w:val="single"/>
        </w:rPr>
        <w:t>2</w:t>
      </w:r>
      <w:r>
        <w:rPr>
          <w:rFonts w:hint="eastAsia"/>
          <w:b/>
          <w:sz w:val="32"/>
          <w:szCs w:val="32"/>
          <w:u w:val="single"/>
          <w:lang w:val="en-US"/>
        </w:rPr>
        <w:t>1</w:t>
      </w:r>
      <w:r>
        <w:rPr>
          <w:rFonts w:hint="eastAsia"/>
          <w:b/>
          <w:sz w:val="32"/>
          <w:szCs w:val="32"/>
          <w:u w:val="single"/>
        </w:rPr>
        <w:t>-</w:t>
      </w:r>
      <w:r>
        <w:rPr>
          <w:rFonts w:hint="eastAsia"/>
          <w:b/>
          <w:sz w:val="32"/>
          <w:szCs w:val="32"/>
          <w:u w:val="single"/>
        </w:rPr>
        <w:t>00</w:t>
      </w:r>
      <w:r>
        <w:rPr>
          <w:rFonts w:hint="eastAsia"/>
          <w:b/>
          <w:sz w:val="32"/>
          <w:szCs w:val="32"/>
          <w:u w:val="single"/>
          <w:lang w:val="en-US"/>
        </w:rPr>
        <w:t>2</w:t>
      </w:r>
      <w:r>
        <w:rPr>
          <w:rFonts w:hint="eastAsia"/>
          <w:b/>
          <w:sz w:val="32"/>
          <w:szCs w:val="32"/>
          <w:u w:val="single"/>
        </w:rPr>
        <w:t>（招标代理</w:t>
      </w:r>
      <w:r>
        <w:rPr>
          <w:rFonts w:hint="eastAsia"/>
          <w:b/>
          <w:sz w:val="32"/>
          <w:szCs w:val="32"/>
        </w:rPr>
        <w:t>）</w:t>
      </w:r>
    </w:p>
    <w:p w14:paraId="354397D3" w14:textId="77777777" w:rsidR="00B15F0B" w:rsidRDefault="00B15F0B">
      <w:pPr>
        <w:spacing w:line="440" w:lineRule="exact"/>
        <w:ind w:firstLineChars="592" w:firstLine="1894"/>
        <w:rPr>
          <w:rFonts w:ascii="楷体_GB2312" w:eastAsia="楷体_GB2312" w:hAnsi="Trebuchet MS" w:cs="Lucida Sans Unicode"/>
          <w:color w:val="FF0000"/>
          <w:sz w:val="32"/>
          <w:szCs w:val="32"/>
        </w:rPr>
      </w:pPr>
    </w:p>
    <w:p w14:paraId="7D243AD6" w14:textId="77777777" w:rsidR="00B15F0B" w:rsidRDefault="00B15F0B">
      <w:pPr>
        <w:snapToGrid w:val="0"/>
        <w:spacing w:line="360" w:lineRule="auto"/>
        <w:jc w:val="center"/>
        <w:rPr>
          <w:rFonts w:ascii="楷体_GB2312" w:eastAsia="楷体_GB2312"/>
          <w:b/>
          <w:sz w:val="36"/>
          <w:szCs w:val="36"/>
        </w:rPr>
      </w:pPr>
    </w:p>
    <w:p w14:paraId="71F224FE" w14:textId="77777777" w:rsidR="00B15F0B" w:rsidRDefault="00B61CF7">
      <w:pPr>
        <w:snapToGrid w:val="0"/>
        <w:spacing w:line="360" w:lineRule="auto"/>
        <w:jc w:val="center"/>
        <w:rPr>
          <w:b/>
          <w:spacing w:val="20"/>
          <w:sz w:val="32"/>
          <w:szCs w:val="44"/>
        </w:rPr>
      </w:pPr>
      <w:r>
        <w:rPr>
          <w:rFonts w:hint="eastAsia"/>
          <w:b/>
          <w:noProof/>
          <w:sz w:val="36"/>
          <w:u w:val="single"/>
        </w:rPr>
        <w:drawing>
          <wp:anchor distT="0" distB="0" distL="114300" distR="114300" simplePos="0" relativeHeight="251702272" behindDoc="0" locked="0" layoutInCell="1" allowOverlap="1" wp14:anchorId="65E1DD2B" wp14:editId="24EEB176">
            <wp:simplePos x="0" y="0"/>
            <wp:positionH relativeFrom="column">
              <wp:posOffset>2681605</wp:posOffset>
            </wp:positionH>
            <wp:positionV relativeFrom="paragraph">
              <wp:posOffset>45720</wp:posOffset>
            </wp:positionV>
            <wp:extent cx="1557020" cy="1475105"/>
            <wp:effectExtent l="0" t="0" r="5080" b="10795"/>
            <wp:wrapSquare wrapText="right"/>
            <wp:docPr id="2" name="图片 29" descr="安徽建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9" descr="安徽建大"/>
                    <pic:cNvPicPr>
                      <a:picLocks noChangeAspect="1"/>
                    </pic:cNvPicPr>
                  </pic:nvPicPr>
                  <pic:blipFill>
                    <a:blip r:embed="rId8"/>
                    <a:stretch>
                      <a:fillRect/>
                    </a:stretch>
                  </pic:blipFill>
                  <pic:spPr>
                    <a:xfrm>
                      <a:off x="0" y="0"/>
                      <a:ext cx="1557020" cy="1475105"/>
                    </a:xfrm>
                    <a:prstGeom prst="rect">
                      <a:avLst/>
                    </a:prstGeom>
                    <a:noFill/>
                    <a:ln w="9525">
                      <a:noFill/>
                    </a:ln>
                  </pic:spPr>
                </pic:pic>
              </a:graphicData>
            </a:graphic>
          </wp:anchor>
        </w:drawing>
      </w:r>
    </w:p>
    <w:p w14:paraId="71820AD9" w14:textId="77777777" w:rsidR="00B15F0B" w:rsidRDefault="00B15F0B">
      <w:pPr>
        <w:snapToGrid w:val="0"/>
        <w:spacing w:line="480" w:lineRule="auto"/>
        <w:jc w:val="center"/>
        <w:rPr>
          <w:b/>
          <w:sz w:val="36"/>
          <w:u w:val="single"/>
        </w:rPr>
      </w:pPr>
    </w:p>
    <w:p w14:paraId="24E71A4C" w14:textId="77777777" w:rsidR="00B15F0B" w:rsidRDefault="00B15F0B">
      <w:pPr>
        <w:snapToGrid w:val="0"/>
        <w:spacing w:line="480" w:lineRule="auto"/>
        <w:rPr>
          <w:b/>
          <w:sz w:val="36"/>
          <w:u w:val="single"/>
        </w:rPr>
      </w:pPr>
    </w:p>
    <w:p w14:paraId="50E8AC00" w14:textId="77777777" w:rsidR="00B15F0B" w:rsidRDefault="00B15F0B">
      <w:pPr>
        <w:snapToGrid w:val="0"/>
        <w:spacing w:line="480" w:lineRule="auto"/>
        <w:rPr>
          <w:b/>
          <w:sz w:val="36"/>
          <w:u w:val="single"/>
        </w:rPr>
      </w:pPr>
    </w:p>
    <w:p w14:paraId="091B6667" w14:textId="77777777" w:rsidR="00B15F0B" w:rsidRDefault="00B61CF7">
      <w:pPr>
        <w:adjustRightInd w:val="0"/>
        <w:snapToGrid w:val="0"/>
        <w:spacing w:beforeLines="100" w:before="240" w:afterLines="20" w:after="48" w:line="360" w:lineRule="auto"/>
        <w:ind w:firstLineChars="300" w:firstLine="964"/>
        <w:rPr>
          <w:b/>
          <w:sz w:val="32"/>
          <w:szCs w:val="32"/>
        </w:rPr>
      </w:pPr>
      <w:r>
        <w:rPr>
          <w:rFonts w:hint="eastAsia"/>
          <w:b/>
          <w:sz w:val="32"/>
          <w:szCs w:val="32"/>
        </w:rPr>
        <w:t>招</w:t>
      </w:r>
      <w:r>
        <w:rPr>
          <w:rFonts w:hint="eastAsia"/>
          <w:b/>
          <w:sz w:val="32"/>
          <w:szCs w:val="32"/>
        </w:rPr>
        <w:t xml:space="preserve"> </w:t>
      </w:r>
      <w:r>
        <w:rPr>
          <w:b/>
          <w:sz w:val="32"/>
          <w:szCs w:val="32"/>
        </w:rPr>
        <w:t xml:space="preserve">  </w:t>
      </w:r>
      <w:r>
        <w:rPr>
          <w:rFonts w:hint="eastAsia"/>
          <w:b/>
          <w:sz w:val="32"/>
          <w:szCs w:val="32"/>
        </w:rPr>
        <w:t>标</w:t>
      </w:r>
      <w:r>
        <w:rPr>
          <w:rFonts w:hint="eastAsia"/>
          <w:b/>
          <w:sz w:val="32"/>
          <w:szCs w:val="32"/>
        </w:rPr>
        <w:t xml:space="preserve"> </w:t>
      </w:r>
      <w:r>
        <w:rPr>
          <w:b/>
          <w:sz w:val="32"/>
          <w:szCs w:val="32"/>
        </w:rPr>
        <w:t xml:space="preserve">  </w:t>
      </w:r>
      <w:r>
        <w:rPr>
          <w:rFonts w:hint="eastAsia"/>
          <w:b/>
          <w:sz w:val="32"/>
          <w:szCs w:val="32"/>
        </w:rPr>
        <w:t>人</w:t>
      </w:r>
      <w:r>
        <w:rPr>
          <w:rFonts w:hint="eastAsia"/>
          <w:b/>
          <w:bCs/>
          <w:sz w:val="32"/>
          <w:szCs w:val="32"/>
        </w:rPr>
        <w:t>：</w:t>
      </w:r>
      <w:r>
        <w:rPr>
          <w:rFonts w:hint="eastAsia"/>
          <w:b/>
          <w:bCs/>
          <w:sz w:val="30"/>
          <w:szCs w:val="30"/>
          <w:u w:val="single"/>
        </w:rPr>
        <w:t xml:space="preserve">  </w:t>
      </w:r>
      <w:r>
        <w:rPr>
          <w:rFonts w:hint="eastAsia"/>
          <w:b/>
          <w:bCs/>
          <w:sz w:val="30"/>
          <w:szCs w:val="30"/>
          <w:u w:val="single"/>
          <w:lang w:val="en-US"/>
        </w:rPr>
        <w:t xml:space="preserve">      </w:t>
      </w:r>
      <w:r>
        <w:rPr>
          <w:rFonts w:hint="eastAsia"/>
          <w:b/>
          <w:bCs/>
          <w:sz w:val="30"/>
          <w:szCs w:val="30"/>
          <w:u w:val="single"/>
          <w:lang w:val="en-US"/>
        </w:rPr>
        <w:t>濉溪县</w:t>
      </w:r>
      <w:r>
        <w:rPr>
          <w:rFonts w:hint="eastAsia"/>
          <w:b/>
          <w:bCs/>
          <w:sz w:val="32"/>
          <w:szCs w:val="32"/>
          <w:u w:val="single"/>
          <w:lang w:val="en-US"/>
        </w:rPr>
        <w:t>中医医院</w:t>
      </w:r>
      <w:r>
        <w:rPr>
          <w:rFonts w:hint="eastAsia"/>
          <w:b/>
          <w:bCs/>
          <w:sz w:val="32"/>
          <w:szCs w:val="32"/>
          <w:u w:val="single"/>
          <w:lang w:val="en-US"/>
        </w:rPr>
        <w:t xml:space="preserve">     </w:t>
      </w:r>
      <w:r>
        <w:rPr>
          <w:rFonts w:hint="eastAsia"/>
          <w:b/>
          <w:sz w:val="30"/>
          <w:szCs w:val="30"/>
          <w:u w:val="single"/>
        </w:rPr>
        <w:t>（盖章）</w:t>
      </w:r>
    </w:p>
    <w:p w14:paraId="7B342E31" w14:textId="77777777" w:rsidR="00B15F0B" w:rsidRDefault="00B61CF7">
      <w:pPr>
        <w:adjustRightInd w:val="0"/>
        <w:snapToGrid w:val="0"/>
        <w:spacing w:beforeLines="100" w:before="240" w:afterLines="20" w:after="48" w:line="360" w:lineRule="auto"/>
        <w:ind w:firstLineChars="345" w:firstLine="1108"/>
        <w:rPr>
          <w:b/>
          <w:bCs/>
          <w:sz w:val="30"/>
          <w:szCs w:val="30"/>
          <w:u w:val="single"/>
        </w:rPr>
      </w:pPr>
      <w:r>
        <w:rPr>
          <w:rFonts w:hint="eastAsia"/>
          <w:b/>
          <w:sz w:val="32"/>
        </w:rPr>
        <w:t>招标代理机构</w:t>
      </w:r>
      <w:r>
        <w:rPr>
          <w:rFonts w:hint="eastAsia"/>
          <w:b/>
          <w:bCs/>
          <w:sz w:val="30"/>
          <w:szCs w:val="30"/>
        </w:rPr>
        <w:t>:</w:t>
      </w:r>
      <w:r>
        <w:rPr>
          <w:rFonts w:hint="eastAsia"/>
          <w:b/>
          <w:bCs/>
          <w:sz w:val="30"/>
          <w:szCs w:val="30"/>
          <w:u w:val="single"/>
        </w:rPr>
        <w:t xml:space="preserve">   </w:t>
      </w:r>
      <w:r>
        <w:rPr>
          <w:rFonts w:hint="eastAsia"/>
          <w:b/>
          <w:bCs/>
          <w:sz w:val="30"/>
          <w:szCs w:val="30"/>
          <w:u w:val="single"/>
        </w:rPr>
        <w:t>安徽建大项目管理有限公司</w:t>
      </w:r>
      <w:r>
        <w:rPr>
          <w:rFonts w:hint="eastAsia"/>
          <w:b/>
          <w:color w:val="000000"/>
          <w:sz w:val="32"/>
          <w:szCs w:val="32"/>
          <w:u w:val="single"/>
        </w:rPr>
        <w:t xml:space="preserve"> </w:t>
      </w:r>
      <w:r>
        <w:rPr>
          <w:rFonts w:hint="eastAsia"/>
          <w:b/>
          <w:sz w:val="32"/>
          <w:szCs w:val="32"/>
          <w:u w:val="single"/>
        </w:rPr>
        <w:t>（盖章）</w:t>
      </w:r>
    </w:p>
    <w:p w14:paraId="1BDD1786" w14:textId="77777777" w:rsidR="00B15F0B" w:rsidRDefault="00B15F0B">
      <w:pPr>
        <w:snapToGrid w:val="0"/>
        <w:spacing w:line="480" w:lineRule="auto"/>
        <w:ind w:firstLineChars="197" w:firstLine="574"/>
        <w:rPr>
          <w:b/>
          <w:w w:val="90"/>
          <w:sz w:val="32"/>
          <w:u w:val="single"/>
        </w:rPr>
      </w:pPr>
    </w:p>
    <w:p w14:paraId="0BDC1DC4" w14:textId="77777777" w:rsidR="00B15F0B" w:rsidRDefault="00B61CF7">
      <w:pPr>
        <w:snapToGrid w:val="0"/>
        <w:spacing w:line="480" w:lineRule="auto"/>
        <w:ind w:firstLineChars="197" w:firstLine="633"/>
        <w:jc w:val="center"/>
        <w:rPr>
          <w:sz w:val="44"/>
          <w:szCs w:val="44"/>
        </w:rPr>
      </w:pPr>
      <w:r>
        <w:rPr>
          <w:rFonts w:hint="eastAsia"/>
          <w:b/>
          <w:color w:val="000000"/>
          <w:sz w:val="32"/>
        </w:rPr>
        <w:t>二○二</w:t>
      </w:r>
      <w:r>
        <w:rPr>
          <w:rFonts w:hint="eastAsia"/>
          <w:b/>
          <w:color w:val="000000"/>
          <w:sz w:val="32"/>
          <w:lang w:val="en-US"/>
        </w:rPr>
        <w:t>一</w:t>
      </w:r>
      <w:r>
        <w:rPr>
          <w:rFonts w:hint="eastAsia"/>
          <w:b/>
          <w:color w:val="000000"/>
          <w:sz w:val="32"/>
        </w:rPr>
        <w:t>年</w:t>
      </w:r>
      <w:r>
        <w:rPr>
          <w:rFonts w:hint="eastAsia"/>
          <w:b/>
          <w:color w:val="000000"/>
          <w:sz w:val="32"/>
          <w:lang w:val="en-US"/>
        </w:rPr>
        <w:t>三</w:t>
      </w:r>
      <w:r>
        <w:rPr>
          <w:rFonts w:hint="eastAsia"/>
          <w:b/>
          <w:color w:val="000000"/>
          <w:sz w:val="32"/>
        </w:rPr>
        <w:t>月</w:t>
      </w:r>
    </w:p>
    <w:p w14:paraId="166E9084" w14:textId="77777777" w:rsidR="00B15F0B" w:rsidRDefault="00B15F0B">
      <w:pPr>
        <w:tabs>
          <w:tab w:val="left" w:pos="811"/>
        </w:tabs>
        <w:spacing w:before="82"/>
        <w:ind w:right="505"/>
        <w:jc w:val="center"/>
        <w:rPr>
          <w:b/>
          <w:w w:val="95"/>
          <w:sz w:val="43"/>
        </w:rPr>
      </w:pPr>
    </w:p>
    <w:p w14:paraId="2AAAE727" w14:textId="77777777" w:rsidR="00B15F0B" w:rsidRDefault="00B15F0B">
      <w:pPr>
        <w:tabs>
          <w:tab w:val="left" w:pos="811"/>
        </w:tabs>
        <w:spacing w:before="82"/>
        <w:ind w:right="505"/>
        <w:jc w:val="center"/>
        <w:rPr>
          <w:b/>
          <w:w w:val="95"/>
          <w:sz w:val="43"/>
        </w:rPr>
      </w:pPr>
    </w:p>
    <w:p w14:paraId="79729CC7" w14:textId="77777777" w:rsidR="00B15F0B" w:rsidRDefault="00B15F0B">
      <w:pPr>
        <w:tabs>
          <w:tab w:val="left" w:pos="811"/>
        </w:tabs>
        <w:spacing w:before="82"/>
        <w:ind w:right="505"/>
        <w:jc w:val="center"/>
        <w:rPr>
          <w:b/>
          <w:w w:val="95"/>
          <w:sz w:val="43"/>
        </w:rPr>
      </w:pPr>
    </w:p>
    <w:p w14:paraId="3CF587C9" w14:textId="77777777" w:rsidR="00B15F0B" w:rsidRDefault="00B61CF7">
      <w:pPr>
        <w:tabs>
          <w:tab w:val="left" w:pos="811"/>
        </w:tabs>
        <w:spacing w:before="82"/>
        <w:ind w:right="505"/>
        <w:jc w:val="center"/>
        <w:rPr>
          <w:b/>
          <w:sz w:val="43"/>
        </w:rPr>
      </w:pPr>
      <w:r>
        <w:rPr>
          <w:b/>
          <w:w w:val="95"/>
          <w:sz w:val="43"/>
        </w:rPr>
        <w:lastRenderedPageBreak/>
        <w:t>目</w:t>
      </w:r>
      <w:r>
        <w:rPr>
          <w:b/>
          <w:w w:val="95"/>
          <w:sz w:val="43"/>
        </w:rPr>
        <w:tab/>
      </w:r>
      <w:r>
        <w:rPr>
          <w:b/>
          <w:w w:val="95"/>
          <w:sz w:val="43"/>
        </w:rPr>
        <w:t>录</w:t>
      </w:r>
    </w:p>
    <w:sdt>
      <w:sdtPr>
        <w:id w:val="-1059011792"/>
        <w:docPartObj>
          <w:docPartGallery w:val="Table of Contents"/>
          <w:docPartUnique/>
        </w:docPartObj>
      </w:sdtPr>
      <w:sdtEndPr/>
      <w:sdtContent>
        <w:p w14:paraId="32670FD9" w14:textId="77777777" w:rsidR="00B15F0B" w:rsidRDefault="00B61CF7">
          <w:pPr>
            <w:pStyle w:val="TOC1"/>
            <w:tabs>
              <w:tab w:val="right" w:leader="dot" w:pos="9658"/>
            </w:tabs>
            <w:spacing w:before="785"/>
            <w:rPr>
              <w:lang w:val="en-US"/>
            </w:rPr>
          </w:pPr>
          <w:r>
            <w:t>一、投标人</w:t>
          </w:r>
          <w:r>
            <w:rPr>
              <w:spacing w:val="-14"/>
            </w:rPr>
            <w:t>须</w:t>
          </w:r>
          <w:r>
            <w:t>知前附表</w:t>
          </w:r>
          <w:r>
            <w:tab/>
          </w:r>
          <w:r>
            <w:rPr>
              <w:spacing w:val="-4"/>
            </w:rPr>
            <w:t>0</w:t>
          </w:r>
          <w:r>
            <w:rPr>
              <w:rFonts w:hint="eastAsia"/>
              <w:spacing w:val="-4"/>
              <w:lang w:val="en-US"/>
            </w:rPr>
            <w:t>3</w:t>
          </w:r>
        </w:p>
        <w:p w14:paraId="36D7CBE7" w14:textId="77777777" w:rsidR="00B15F0B" w:rsidRDefault="00B61CF7">
          <w:pPr>
            <w:pStyle w:val="TOC1"/>
            <w:tabs>
              <w:tab w:val="right" w:leader="dot" w:pos="9661"/>
            </w:tabs>
            <w:spacing w:before="271"/>
          </w:pPr>
          <w:hyperlink w:anchor="_TOC_250003" w:history="1">
            <w:r>
              <w:t>二、招标</w:t>
            </w:r>
            <w:r>
              <w:rPr>
                <w:spacing w:val="-15"/>
              </w:rPr>
              <w:t>要</w:t>
            </w:r>
            <w:r>
              <w:t>求</w:t>
            </w:r>
            <w:r>
              <w:tab/>
            </w:r>
            <w:r>
              <w:rPr>
                <w:spacing w:val="3"/>
              </w:rPr>
              <w:t>06</w:t>
            </w:r>
          </w:hyperlink>
        </w:p>
        <w:p w14:paraId="0FB62F1E" w14:textId="77777777" w:rsidR="00B15F0B" w:rsidRDefault="00B61CF7">
          <w:pPr>
            <w:pStyle w:val="TOC1"/>
            <w:tabs>
              <w:tab w:val="right" w:leader="dot" w:pos="9657"/>
            </w:tabs>
          </w:pPr>
          <w:hyperlink w:anchor="_TOC_250002" w:history="1">
            <w:r>
              <w:t>三、工程监</w:t>
            </w:r>
            <w:r>
              <w:rPr>
                <w:spacing w:val="-14"/>
              </w:rPr>
              <w:t>理</w:t>
            </w:r>
            <w:r>
              <w:t>合同</w:t>
            </w:r>
            <w:r>
              <w:tab/>
            </w:r>
            <w:r>
              <w:rPr>
                <w:spacing w:val="-4"/>
              </w:rPr>
              <w:t>29</w:t>
            </w:r>
          </w:hyperlink>
        </w:p>
        <w:p w14:paraId="5B3A4F57" w14:textId="77777777" w:rsidR="00B15F0B" w:rsidRDefault="00B61CF7">
          <w:pPr>
            <w:pStyle w:val="TOC1"/>
            <w:tabs>
              <w:tab w:val="right" w:leader="dot" w:pos="9658"/>
            </w:tabs>
          </w:pPr>
          <w:hyperlink w:anchor="_TOC_250001" w:history="1">
            <w:r>
              <w:t>四、图纸及</w:t>
            </w:r>
            <w:r>
              <w:rPr>
                <w:spacing w:val="-14"/>
              </w:rPr>
              <w:t>招</w:t>
            </w:r>
            <w:r>
              <w:t>标资料</w:t>
            </w:r>
            <w:r>
              <w:tab/>
            </w:r>
            <w:r>
              <w:rPr>
                <w:spacing w:val="-4"/>
              </w:rPr>
              <w:t>39</w:t>
            </w:r>
          </w:hyperlink>
        </w:p>
        <w:p w14:paraId="67029458" w14:textId="77777777" w:rsidR="00B15F0B" w:rsidRDefault="00B61CF7">
          <w:pPr>
            <w:pStyle w:val="TOC1"/>
            <w:tabs>
              <w:tab w:val="right" w:leader="dot" w:pos="9654"/>
            </w:tabs>
          </w:pPr>
          <w:hyperlink w:anchor="_TOC_250000" w:history="1">
            <w:r>
              <w:t>五、附件</w:t>
            </w:r>
            <w:r>
              <w:tab/>
            </w:r>
            <w:r>
              <w:rPr>
                <w:spacing w:val="3"/>
              </w:rPr>
              <w:t>40</w:t>
            </w:r>
          </w:hyperlink>
        </w:p>
      </w:sdtContent>
    </w:sdt>
    <w:p w14:paraId="6901E8B4" w14:textId="77777777" w:rsidR="00B15F0B" w:rsidRDefault="00B61CF7">
      <w:pPr>
        <w:spacing w:before="257"/>
        <w:ind w:left="621"/>
        <w:rPr>
          <w:rFonts w:ascii="Cambria" w:eastAsia="Cambria"/>
          <w:b/>
          <w:sz w:val="28"/>
        </w:rPr>
      </w:pPr>
      <w:r>
        <w:rPr>
          <w:b/>
          <w:sz w:val="28"/>
        </w:rPr>
        <w:t>六、招标人、招标代理机构、招投标监督管理部门对本招标文件的意见</w:t>
      </w:r>
      <w:r>
        <w:rPr>
          <w:b/>
          <w:sz w:val="28"/>
        </w:rPr>
        <w:t xml:space="preserve"> </w:t>
      </w:r>
      <w:r>
        <w:rPr>
          <w:rFonts w:ascii="Cambria" w:eastAsia="Cambria"/>
          <w:b/>
          <w:sz w:val="28"/>
        </w:rPr>
        <w:t>48</w:t>
      </w:r>
    </w:p>
    <w:p w14:paraId="09494172" w14:textId="77777777" w:rsidR="00B15F0B" w:rsidRDefault="00B15F0B">
      <w:pPr>
        <w:rPr>
          <w:rFonts w:ascii="Cambria" w:eastAsia="Cambria"/>
          <w:sz w:val="28"/>
        </w:rPr>
        <w:sectPr w:rsidR="00B15F0B">
          <w:footerReference w:type="default" r:id="rId9"/>
          <w:pgSz w:w="11910" w:h="16850"/>
          <w:pgMar w:top="1600" w:right="340" w:bottom="1080" w:left="760" w:header="0" w:footer="899" w:gutter="0"/>
          <w:pgNumType w:start="1"/>
          <w:cols w:space="720"/>
        </w:sectPr>
      </w:pPr>
    </w:p>
    <w:p w14:paraId="5A607626" w14:textId="77777777" w:rsidR="00B15F0B" w:rsidRDefault="00B61CF7">
      <w:pPr>
        <w:spacing w:before="46"/>
        <w:ind w:left="629" w:right="1003"/>
        <w:jc w:val="center"/>
        <w:rPr>
          <w:b/>
          <w:sz w:val="28"/>
        </w:rPr>
      </w:pPr>
      <w:r>
        <w:lastRenderedPageBreak/>
        <w:pict w14:anchorId="741AB27D">
          <v:rect id="_x0000_s1034" style="position:absolute;left:0;text-align:left;margin-left:214.75pt;margin-top:278.5pt;width:63.05pt;height:18.75pt;z-index:-254898176;mso-position-horizontal-relative:page;mso-position-vertical-relative:page;mso-width-relative:page;mso-height-relative:page" fillcolor="yellow" stroked="f">
            <w10:wrap anchorx="page" anchory="page"/>
          </v:rect>
        </w:pict>
      </w:r>
      <w:r>
        <w:pict w14:anchorId="3F3E4F36">
          <v:shape id="_x0000_s1035" style="position:absolute;left:0;text-align:left;margin-left:167.45pt;margin-top:433.85pt;width:354.45pt;height:57.1pt;z-index:-254897152;mso-position-horizontal-relative:page;mso-position-vertical-relative:page;mso-width-relative:page;mso-height-relative:page" coordorigin="3350,8677" coordsize="7089,1142" o:spt="100" adj="0,,0" path="m10439,9053r-7089,l3350,9429r,390l4446,9819r,-390l10439,9429r,-376m10439,8677r-7089,l3350,9053r7089,l10439,8677e" fillcolor="yellow" stroked="f">
            <v:stroke joinstyle="round"/>
            <v:formulas/>
            <v:path arrowok="t" o:connecttype="segments"/>
            <w10:wrap anchorx="page" anchory="page"/>
          </v:shape>
        </w:pict>
      </w:r>
      <w:r>
        <w:rPr>
          <w:b/>
          <w:sz w:val="28"/>
        </w:rPr>
        <w:t>一、投标须</w:t>
      </w:r>
      <w:r>
        <w:rPr>
          <w:b/>
          <w:sz w:val="28"/>
        </w:rPr>
        <w:t xml:space="preserve"> </w:t>
      </w:r>
      <w:r>
        <w:rPr>
          <w:b/>
          <w:sz w:val="28"/>
        </w:rPr>
        <w:t>知前附表</w:t>
      </w:r>
      <w:r>
        <w:rPr>
          <w:b/>
          <w:sz w:val="28"/>
        </w:rPr>
        <w:t xml:space="preserve"> </w:t>
      </w:r>
    </w:p>
    <w:p w14:paraId="41A17170" w14:textId="77777777" w:rsidR="00B15F0B" w:rsidRDefault="00B15F0B">
      <w:pPr>
        <w:pStyle w:val="a3"/>
        <w:spacing w:before="9"/>
        <w:rPr>
          <w:b/>
          <w:sz w:val="6"/>
        </w:rPr>
      </w:pPr>
    </w:p>
    <w:tbl>
      <w:tblPr>
        <w:tblW w:w="9642" w:type="dxa"/>
        <w:tblInd w:w="1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811"/>
        <w:gridCol w:w="1532"/>
        <w:gridCol w:w="7299"/>
      </w:tblGrid>
      <w:tr w:rsidR="00B15F0B" w14:paraId="57146FC8" w14:textId="77777777">
        <w:trPr>
          <w:trHeight w:val="492"/>
        </w:trPr>
        <w:tc>
          <w:tcPr>
            <w:tcW w:w="811" w:type="dxa"/>
            <w:tcBorders>
              <w:left w:val="single" w:sz="6" w:space="0" w:color="000000"/>
              <w:bottom w:val="single" w:sz="6" w:space="0" w:color="000000"/>
              <w:right w:val="single" w:sz="6" w:space="0" w:color="000000"/>
            </w:tcBorders>
          </w:tcPr>
          <w:p w14:paraId="6989A329" w14:textId="77777777" w:rsidR="00B15F0B" w:rsidRDefault="00B61CF7">
            <w:pPr>
              <w:pStyle w:val="TableParagraph"/>
              <w:spacing w:before="87"/>
              <w:ind w:left="152" w:right="121"/>
              <w:jc w:val="center"/>
              <w:rPr>
                <w:b/>
                <w:sz w:val="24"/>
              </w:rPr>
            </w:pPr>
            <w:r>
              <w:rPr>
                <w:b/>
                <w:sz w:val="24"/>
              </w:rPr>
              <w:t>项目</w:t>
            </w:r>
          </w:p>
        </w:tc>
        <w:tc>
          <w:tcPr>
            <w:tcW w:w="1532" w:type="dxa"/>
            <w:tcBorders>
              <w:left w:val="single" w:sz="6" w:space="0" w:color="000000"/>
              <w:bottom w:val="single" w:sz="6" w:space="0" w:color="000000"/>
              <w:right w:val="single" w:sz="6" w:space="0" w:color="000000"/>
            </w:tcBorders>
          </w:tcPr>
          <w:p w14:paraId="6045550D" w14:textId="77777777" w:rsidR="00B15F0B" w:rsidRDefault="00B61CF7">
            <w:pPr>
              <w:pStyle w:val="TableParagraph"/>
              <w:spacing w:before="87"/>
              <w:ind w:left="141" w:right="110"/>
              <w:jc w:val="center"/>
              <w:rPr>
                <w:b/>
                <w:sz w:val="24"/>
              </w:rPr>
            </w:pPr>
            <w:r>
              <w:rPr>
                <w:b/>
                <w:sz w:val="24"/>
              </w:rPr>
              <w:t>内容</w:t>
            </w:r>
          </w:p>
        </w:tc>
        <w:tc>
          <w:tcPr>
            <w:tcW w:w="7299" w:type="dxa"/>
            <w:tcBorders>
              <w:left w:val="single" w:sz="6" w:space="0" w:color="000000"/>
              <w:bottom w:val="single" w:sz="6" w:space="0" w:color="000000"/>
              <w:right w:val="single" w:sz="6" w:space="0" w:color="000000"/>
            </w:tcBorders>
          </w:tcPr>
          <w:p w14:paraId="5EDCC8E9" w14:textId="77777777" w:rsidR="00B15F0B" w:rsidRDefault="00B61CF7">
            <w:pPr>
              <w:pStyle w:val="TableParagraph"/>
              <w:spacing w:before="87"/>
              <w:ind w:left="2290"/>
              <w:rPr>
                <w:b/>
                <w:sz w:val="24"/>
              </w:rPr>
            </w:pPr>
            <w:r>
              <w:rPr>
                <w:b/>
                <w:sz w:val="24"/>
              </w:rPr>
              <w:t>说明与要求</w:t>
            </w:r>
          </w:p>
        </w:tc>
      </w:tr>
      <w:tr w:rsidR="00B15F0B" w14:paraId="24CAF3B0" w14:textId="77777777">
        <w:trPr>
          <w:trHeight w:val="570"/>
        </w:trPr>
        <w:tc>
          <w:tcPr>
            <w:tcW w:w="811" w:type="dxa"/>
            <w:tcBorders>
              <w:top w:val="single" w:sz="6" w:space="0" w:color="000000"/>
              <w:left w:val="single" w:sz="6" w:space="0" w:color="000000"/>
              <w:bottom w:val="single" w:sz="6" w:space="0" w:color="000000"/>
              <w:right w:val="single" w:sz="6" w:space="0" w:color="000000"/>
            </w:tcBorders>
          </w:tcPr>
          <w:p w14:paraId="46111D07" w14:textId="77777777" w:rsidR="00B15F0B" w:rsidRDefault="00B61CF7">
            <w:pPr>
              <w:pStyle w:val="TableParagraph"/>
              <w:spacing w:before="150"/>
              <w:ind w:left="15"/>
              <w:jc w:val="center"/>
              <w:rPr>
                <w:sz w:val="21"/>
              </w:rPr>
            </w:pPr>
            <w:r>
              <w:rPr>
                <w:sz w:val="21"/>
              </w:rPr>
              <w:t>1</w:t>
            </w:r>
          </w:p>
        </w:tc>
        <w:tc>
          <w:tcPr>
            <w:tcW w:w="1532" w:type="dxa"/>
            <w:tcBorders>
              <w:top w:val="single" w:sz="6" w:space="0" w:color="000000"/>
              <w:left w:val="single" w:sz="6" w:space="0" w:color="000000"/>
              <w:bottom w:val="single" w:sz="6" w:space="0" w:color="000000"/>
              <w:right w:val="single" w:sz="6" w:space="0" w:color="000000"/>
            </w:tcBorders>
          </w:tcPr>
          <w:p w14:paraId="1993796D" w14:textId="77777777" w:rsidR="00B15F0B" w:rsidRDefault="00B61CF7">
            <w:pPr>
              <w:pStyle w:val="TableParagraph"/>
              <w:spacing w:before="150"/>
              <w:ind w:left="140" w:right="110"/>
              <w:jc w:val="center"/>
              <w:rPr>
                <w:sz w:val="21"/>
              </w:rPr>
            </w:pPr>
            <w:r>
              <w:rPr>
                <w:sz w:val="21"/>
              </w:rPr>
              <w:t>招标人</w:t>
            </w:r>
          </w:p>
        </w:tc>
        <w:tc>
          <w:tcPr>
            <w:tcW w:w="7299" w:type="dxa"/>
            <w:tcBorders>
              <w:top w:val="single" w:sz="6" w:space="0" w:color="000000"/>
              <w:left w:val="single" w:sz="6" w:space="0" w:color="000000"/>
              <w:bottom w:val="single" w:sz="6" w:space="0" w:color="000000"/>
              <w:right w:val="single" w:sz="6" w:space="0" w:color="000000"/>
            </w:tcBorders>
          </w:tcPr>
          <w:p w14:paraId="49A602F2" w14:textId="77777777" w:rsidR="00B15F0B" w:rsidRDefault="00B15F0B">
            <w:pPr>
              <w:pStyle w:val="TableParagraph"/>
              <w:spacing w:before="1"/>
              <w:rPr>
                <w:b/>
                <w:sz w:val="14"/>
              </w:rPr>
            </w:pPr>
          </w:p>
          <w:p w14:paraId="00CBC82C" w14:textId="77777777" w:rsidR="00B15F0B" w:rsidRDefault="00B61CF7">
            <w:pPr>
              <w:pStyle w:val="TableParagraph"/>
              <w:ind w:left="113"/>
              <w:rPr>
                <w:sz w:val="21"/>
              </w:rPr>
            </w:pPr>
            <w:r>
              <w:rPr>
                <w:rFonts w:hint="eastAsia"/>
                <w:sz w:val="21"/>
              </w:rPr>
              <w:t>濉溪县中医医院</w:t>
            </w:r>
          </w:p>
        </w:tc>
      </w:tr>
      <w:tr w:rsidR="00B15F0B" w14:paraId="2CDDDD3F" w14:textId="77777777">
        <w:trPr>
          <w:trHeight w:val="645"/>
        </w:trPr>
        <w:tc>
          <w:tcPr>
            <w:tcW w:w="811" w:type="dxa"/>
            <w:tcBorders>
              <w:top w:val="single" w:sz="6" w:space="0" w:color="000000"/>
              <w:left w:val="single" w:sz="6" w:space="0" w:color="000000"/>
              <w:bottom w:val="single" w:sz="6" w:space="0" w:color="000000"/>
              <w:right w:val="single" w:sz="6" w:space="0" w:color="000000"/>
            </w:tcBorders>
          </w:tcPr>
          <w:p w14:paraId="18F36728" w14:textId="77777777" w:rsidR="00B15F0B" w:rsidRDefault="00B15F0B">
            <w:pPr>
              <w:pStyle w:val="TableParagraph"/>
              <w:spacing w:before="1"/>
              <w:rPr>
                <w:b/>
                <w:sz w:val="14"/>
              </w:rPr>
            </w:pPr>
          </w:p>
          <w:p w14:paraId="4CC91BB2" w14:textId="77777777" w:rsidR="00B15F0B" w:rsidRDefault="00B61CF7">
            <w:pPr>
              <w:pStyle w:val="TableParagraph"/>
              <w:ind w:left="15"/>
              <w:jc w:val="center"/>
              <w:rPr>
                <w:sz w:val="21"/>
              </w:rPr>
            </w:pPr>
            <w:r>
              <w:rPr>
                <w:sz w:val="21"/>
              </w:rPr>
              <w:t>2</w:t>
            </w:r>
          </w:p>
        </w:tc>
        <w:tc>
          <w:tcPr>
            <w:tcW w:w="1532" w:type="dxa"/>
            <w:tcBorders>
              <w:top w:val="single" w:sz="6" w:space="0" w:color="000000"/>
              <w:left w:val="single" w:sz="6" w:space="0" w:color="000000"/>
              <w:bottom w:val="single" w:sz="6" w:space="0" w:color="000000"/>
              <w:right w:val="single" w:sz="6" w:space="0" w:color="000000"/>
            </w:tcBorders>
          </w:tcPr>
          <w:p w14:paraId="5A3859A9" w14:textId="77777777" w:rsidR="00B15F0B" w:rsidRDefault="00B15F0B">
            <w:pPr>
              <w:pStyle w:val="TableParagraph"/>
              <w:spacing w:before="1"/>
              <w:rPr>
                <w:b/>
                <w:sz w:val="14"/>
              </w:rPr>
            </w:pPr>
          </w:p>
          <w:p w14:paraId="3ED49065" w14:textId="77777777" w:rsidR="00B15F0B" w:rsidRDefault="00B61CF7">
            <w:pPr>
              <w:pStyle w:val="TableParagraph"/>
              <w:ind w:left="140" w:right="110"/>
              <w:jc w:val="center"/>
              <w:rPr>
                <w:sz w:val="21"/>
              </w:rPr>
            </w:pPr>
            <w:r>
              <w:rPr>
                <w:sz w:val="21"/>
              </w:rPr>
              <w:t>项目名称</w:t>
            </w:r>
          </w:p>
        </w:tc>
        <w:tc>
          <w:tcPr>
            <w:tcW w:w="7299" w:type="dxa"/>
            <w:tcBorders>
              <w:top w:val="single" w:sz="6" w:space="0" w:color="000000"/>
              <w:left w:val="single" w:sz="6" w:space="0" w:color="000000"/>
              <w:bottom w:val="single" w:sz="6" w:space="0" w:color="000000"/>
              <w:right w:val="single" w:sz="6" w:space="0" w:color="000000"/>
            </w:tcBorders>
          </w:tcPr>
          <w:p w14:paraId="7BB45106" w14:textId="77777777" w:rsidR="00B15F0B" w:rsidRDefault="00B15F0B">
            <w:pPr>
              <w:pStyle w:val="TableParagraph"/>
              <w:spacing w:before="7"/>
              <w:rPr>
                <w:b/>
                <w:sz w:val="17"/>
              </w:rPr>
            </w:pPr>
          </w:p>
          <w:p w14:paraId="4F954751" w14:textId="77777777" w:rsidR="00B15F0B" w:rsidRDefault="00B61CF7">
            <w:pPr>
              <w:pStyle w:val="TableParagraph"/>
              <w:ind w:left="113"/>
              <w:rPr>
                <w:sz w:val="21"/>
              </w:rPr>
            </w:pPr>
            <w:r>
              <w:rPr>
                <w:rFonts w:hint="eastAsia"/>
                <w:sz w:val="21"/>
              </w:rPr>
              <w:t>濉溪县中医医院制剂楼项目施工监理</w:t>
            </w:r>
          </w:p>
        </w:tc>
      </w:tr>
      <w:tr w:rsidR="00B15F0B" w14:paraId="4763B988" w14:textId="77777777">
        <w:trPr>
          <w:trHeight w:val="570"/>
        </w:trPr>
        <w:tc>
          <w:tcPr>
            <w:tcW w:w="811" w:type="dxa"/>
            <w:tcBorders>
              <w:top w:val="single" w:sz="6" w:space="0" w:color="000000"/>
              <w:left w:val="single" w:sz="6" w:space="0" w:color="000000"/>
              <w:bottom w:val="single" w:sz="6" w:space="0" w:color="000000"/>
              <w:right w:val="single" w:sz="6" w:space="0" w:color="000000"/>
            </w:tcBorders>
          </w:tcPr>
          <w:p w14:paraId="567D862A" w14:textId="77777777" w:rsidR="00B15F0B" w:rsidRDefault="00B61CF7">
            <w:pPr>
              <w:pStyle w:val="TableParagraph"/>
              <w:spacing w:before="150"/>
              <w:ind w:left="15"/>
              <w:jc w:val="center"/>
              <w:rPr>
                <w:sz w:val="21"/>
              </w:rPr>
            </w:pPr>
            <w:r>
              <w:rPr>
                <w:sz w:val="21"/>
              </w:rPr>
              <w:t>3</w:t>
            </w:r>
          </w:p>
        </w:tc>
        <w:tc>
          <w:tcPr>
            <w:tcW w:w="1532" w:type="dxa"/>
            <w:tcBorders>
              <w:top w:val="single" w:sz="6" w:space="0" w:color="000000"/>
              <w:left w:val="single" w:sz="6" w:space="0" w:color="000000"/>
              <w:bottom w:val="single" w:sz="6" w:space="0" w:color="000000"/>
              <w:right w:val="single" w:sz="6" w:space="0" w:color="000000"/>
            </w:tcBorders>
          </w:tcPr>
          <w:p w14:paraId="2890CFA7" w14:textId="77777777" w:rsidR="00B15F0B" w:rsidRDefault="00B61CF7">
            <w:pPr>
              <w:pStyle w:val="TableParagraph"/>
              <w:spacing w:before="150"/>
              <w:ind w:left="140" w:right="110"/>
              <w:jc w:val="center"/>
              <w:rPr>
                <w:sz w:val="21"/>
              </w:rPr>
            </w:pPr>
            <w:r>
              <w:rPr>
                <w:sz w:val="21"/>
              </w:rPr>
              <w:t>建设地点</w:t>
            </w:r>
          </w:p>
        </w:tc>
        <w:tc>
          <w:tcPr>
            <w:tcW w:w="7299" w:type="dxa"/>
            <w:tcBorders>
              <w:top w:val="single" w:sz="6" w:space="0" w:color="000000"/>
              <w:left w:val="single" w:sz="6" w:space="0" w:color="000000"/>
              <w:bottom w:val="single" w:sz="6" w:space="0" w:color="000000"/>
              <w:right w:val="single" w:sz="6" w:space="0" w:color="000000"/>
            </w:tcBorders>
          </w:tcPr>
          <w:p w14:paraId="567AFDB4" w14:textId="77777777" w:rsidR="00B15F0B" w:rsidRDefault="00B61CF7">
            <w:pPr>
              <w:pStyle w:val="TableParagraph"/>
              <w:spacing w:before="180"/>
              <w:ind w:left="113"/>
              <w:rPr>
                <w:sz w:val="21"/>
                <w:lang w:val="en-US"/>
              </w:rPr>
            </w:pPr>
            <w:r>
              <w:rPr>
                <w:rFonts w:hint="eastAsia"/>
                <w:sz w:val="21"/>
              </w:rPr>
              <w:t>濉溪县中医医院</w:t>
            </w:r>
            <w:r>
              <w:rPr>
                <w:rFonts w:hint="eastAsia"/>
                <w:sz w:val="21"/>
                <w:lang w:val="en-US"/>
              </w:rPr>
              <w:t>院内</w:t>
            </w:r>
          </w:p>
        </w:tc>
      </w:tr>
      <w:tr w:rsidR="00B15F0B" w14:paraId="7E808216" w14:textId="77777777">
        <w:trPr>
          <w:trHeight w:val="630"/>
        </w:trPr>
        <w:tc>
          <w:tcPr>
            <w:tcW w:w="811" w:type="dxa"/>
            <w:tcBorders>
              <w:top w:val="single" w:sz="6" w:space="0" w:color="000000"/>
              <w:left w:val="single" w:sz="6" w:space="0" w:color="000000"/>
              <w:bottom w:val="single" w:sz="6" w:space="0" w:color="000000"/>
              <w:right w:val="single" w:sz="6" w:space="0" w:color="000000"/>
            </w:tcBorders>
          </w:tcPr>
          <w:p w14:paraId="57D179C3" w14:textId="77777777" w:rsidR="00B15F0B" w:rsidRDefault="00B15F0B">
            <w:pPr>
              <w:pStyle w:val="TableParagraph"/>
              <w:rPr>
                <w:b/>
                <w:sz w:val="14"/>
              </w:rPr>
            </w:pPr>
          </w:p>
          <w:p w14:paraId="1A390223" w14:textId="77777777" w:rsidR="00B15F0B" w:rsidRDefault="00B61CF7">
            <w:pPr>
              <w:pStyle w:val="TableParagraph"/>
              <w:ind w:left="15"/>
              <w:jc w:val="center"/>
              <w:rPr>
                <w:sz w:val="21"/>
              </w:rPr>
            </w:pPr>
            <w:r>
              <w:rPr>
                <w:sz w:val="21"/>
              </w:rPr>
              <w:t>4</w:t>
            </w:r>
          </w:p>
        </w:tc>
        <w:tc>
          <w:tcPr>
            <w:tcW w:w="1532" w:type="dxa"/>
            <w:tcBorders>
              <w:top w:val="single" w:sz="6" w:space="0" w:color="000000"/>
              <w:left w:val="single" w:sz="6" w:space="0" w:color="000000"/>
              <w:bottom w:val="single" w:sz="6" w:space="0" w:color="000000"/>
              <w:right w:val="single" w:sz="6" w:space="0" w:color="000000"/>
            </w:tcBorders>
          </w:tcPr>
          <w:p w14:paraId="1813B975" w14:textId="77777777" w:rsidR="00B15F0B" w:rsidRDefault="00B15F0B">
            <w:pPr>
              <w:pStyle w:val="TableParagraph"/>
              <w:rPr>
                <w:b/>
                <w:sz w:val="14"/>
              </w:rPr>
            </w:pPr>
          </w:p>
          <w:p w14:paraId="47BE6E95" w14:textId="77777777" w:rsidR="00B15F0B" w:rsidRDefault="00B61CF7">
            <w:pPr>
              <w:pStyle w:val="TableParagraph"/>
              <w:ind w:left="140" w:right="110"/>
              <w:jc w:val="center"/>
              <w:rPr>
                <w:sz w:val="21"/>
              </w:rPr>
            </w:pPr>
            <w:r>
              <w:rPr>
                <w:sz w:val="21"/>
              </w:rPr>
              <w:t>建设规模</w:t>
            </w:r>
          </w:p>
        </w:tc>
        <w:tc>
          <w:tcPr>
            <w:tcW w:w="7299" w:type="dxa"/>
            <w:tcBorders>
              <w:top w:val="single" w:sz="6" w:space="0" w:color="000000"/>
              <w:left w:val="single" w:sz="6" w:space="0" w:color="000000"/>
              <w:bottom w:val="single" w:sz="6" w:space="0" w:color="000000"/>
              <w:right w:val="single" w:sz="6" w:space="0" w:color="000000"/>
            </w:tcBorders>
          </w:tcPr>
          <w:p w14:paraId="6FA522FE" w14:textId="77777777" w:rsidR="00B15F0B" w:rsidRDefault="00B15F0B">
            <w:pPr>
              <w:pStyle w:val="TableParagraph"/>
              <w:spacing w:before="5"/>
              <w:rPr>
                <w:b/>
                <w:sz w:val="16"/>
              </w:rPr>
            </w:pPr>
          </w:p>
          <w:p w14:paraId="2D3C5473" w14:textId="77777777" w:rsidR="00B15F0B" w:rsidRDefault="00B61CF7">
            <w:pPr>
              <w:pStyle w:val="TableParagraph"/>
              <w:ind w:left="113"/>
              <w:rPr>
                <w:sz w:val="21"/>
              </w:rPr>
            </w:pPr>
            <w:r>
              <w:rPr>
                <w:sz w:val="21"/>
              </w:rPr>
              <w:t>项目总投资约</w:t>
            </w:r>
            <w:r>
              <w:rPr>
                <w:sz w:val="21"/>
              </w:rPr>
              <w:t xml:space="preserve"> </w:t>
            </w:r>
            <w:r>
              <w:rPr>
                <w:rFonts w:ascii="Times New Roman" w:hint="eastAsia"/>
                <w:sz w:val="21"/>
                <w:lang w:val="en-US"/>
              </w:rPr>
              <w:t>470</w:t>
            </w:r>
            <w:r>
              <w:rPr>
                <w:rFonts w:ascii="Times New Roman" w:eastAsia="Times New Roman"/>
                <w:sz w:val="21"/>
              </w:rPr>
              <w:t xml:space="preserve"> </w:t>
            </w:r>
            <w:r>
              <w:rPr>
                <w:sz w:val="21"/>
              </w:rPr>
              <w:t>万元，监理费约</w:t>
            </w:r>
            <w:r>
              <w:rPr>
                <w:rFonts w:hint="eastAsia"/>
                <w:sz w:val="21"/>
                <w:lang w:val="en-US"/>
              </w:rPr>
              <w:t>3</w:t>
            </w:r>
            <w:r>
              <w:rPr>
                <w:sz w:val="21"/>
              </w:rPr>
              <w:t xml:space="preserve"> </w:t>
            </w:r>
            <w:r>
              <w:rPr>
                <w:sz w:val="21"/>
              </w:rPr>
              <w:t>万元</w:t>
            </w:r>
          </w:p>
        </w:tc>
      </w:tr>
      <w:tr w:rsidR="00B15F0B" w14:paraId="569820D3" w14:textId="77777777">
        <w:trPr>
          <w:trHeight w:val="555"/>
        </w:trPr>
        <w:tc>
          <w:tcPr>
            <w:tcW w:w="811" w:type="dxa"/>
            <w:tcBorders>
              <w:top w:val="single" w:sz="6" w:space="0" w:color="000000"/>
              <w:left w:val="single" w:sz="6" w:space="0" w:color="000000"/>
              <w:bottom w:val="single" w:sz="6" w:space="0" w:color="000000"/>
              <w:right w:val="single" w:sz="6" w:space="0" w:color="000000"/>
            </w:tcBorders>
          </w:tcPr>
          <w:p w14:paraId="230B7CAE" w14:textId="77777777" w:rsidR="00B15F0B" w:rsidRDefault="00B61CF7">
            <w:pPr>
              <w:pStyle w:val="TableParagraph"/>
              <w:spacing w:before="135"/>
              <w:ind w:left="15"/>
              <w:jc w:val="center"/>
              <w:rPr>
                <w:sz w:val="21"/>
              </w:rPr>
            </w:pPr>
            <w:r>
              <w:rPr>
                <w:sz w:val="21"/>
              </w:rPr>
              <w:t>5</w:t>
            </w:r>
          </w:p>
        </w:tc>
        <w:tc>
          <w:tcPr>
            <w:tcW w:w="1532" w:type="dxa"/>
            <w:tcBorders>
              <w:top w:val="single" w:sz="6" w:space="0" w:color="000000"/>
              <w:left w:val="single" w:sz="6" w:space="0" w:color="000000"/>
              <w:bottom w:val="single" w:sz="6" w:space="0" w:color="000000"/>
              <w:right w:val="single" w:sz="6" w:space="0" w:color="000000"/>
            </w:tcBorders>
          </w:tcPr>
          <w:p w14:paraId="0ABAEE44" w14:textId="77777777" w:rsidR="00B15F0B" w:rsidRDefault="00B61CF7">
            <w:pPr>
              <w:pStyle w:val="TableParagraph"/>
              <w:spacing w:before="135"/>
              <w:ind w:left="140" w:right="110"/>
              <w:jc w:val="center"/>
              <w:rPr>
                <w:sz w:val="21"/>
              </w:rPr>
            </w:pPr>
            <w:r>
              <w:rPr>
                <w:sz w:val="21"/>
              </w:rPr>
              <w:t>标段划分</w:t>
            </w:r>
          </w:p>
        </w:tc>
        <w:tc>
          <w:tcPr>
            <w:tcW w:w="7299" w:type="dxa"/>
            <w:tcBorders>
              <w:top w:val="single" w:sz="6" w:space="0" w:color="000000"/>
              <w:left w:val="single" w:sz="6" w:space="0" w:color="000000"/>
              <w:bottom w:val="single" w:sz="6" w:space="0" w:color="000000"/>
              <w:right w:val="single" w:sz="6" w:space="0" w:color="000000"/>
            </w:tcBorders>
          </w:tcPr>
          <w:p w14:paraId="40534C05" w14:textId="77777777" w:rsidR="00B15F0B" w:rsidRDefault="00B61CF7">
            <w:pPr>
              <w:pStyle w:val="TableParagraph"/>
              <w:spacing w:before="180"/>
              <w:ind w:left="113"/>
              <w:rPr>
                <w:sz w:val="21"/>
              </w:rPr>
            </w:pPr>
            <w:r>
              <w:rPr>
                <w:sz w:val="21"/>
              </w:rPr>
              <w:t>一个标段</w:t>
            </w:r>
          </w:p>
        </w:tc>
      </w:tr>
      <w:tr w:rsidR="00B15F0B" w14:paraId="143C0D75" w14:textId="77777777">
        <w:trPr>
          <w:trHeight w:val="1095"/>
        </w:trPr>
        <w:tc>
          <w:tcPr>
            <w:tcW w:w="811" w:type="dxa"/>
            <w:tcBorders>
              <w:top w:val="single" w:sz="6" w:space="0" w:color="000000"/>
              <w:left w:val="single" w:sz="6" w:space="0" w:color="000000"/>
              <w:bottom w:val="single" w:sz="6" w:space="0" w:color="000000"/>
              <w:right w:val="single" w:sz="6" w:space="0" w:color="000000"/>
            </w:tcBorders>
          </w:tcPr>
          <w:p w14:paraId="253023A8" w14:textId="77777777" w:rsidR="00B15F0B" w:rsidRDefault="00B15F0B">
            <w:pPr>
              <w:pStyle w:val="TableParagraph"/>
              <w:spacing w:before="9"/>
              <w:rPr>
                <w:b/>
                <w:sz w:val="18"/>
              </w:rPr>
            </w:pPr>
          </w:p>
          <w:p w14:paraId="42D4B82D" w14:textId="77777777" w:rsidR="00B15F0B" w:rsidRDefault="00B61CF7">
            <w:pPr>
              <w:pStyle w:val="TableParagraph"/>
              <w:spacing w:before="1"/>
              <w:ind w:left="15"/>
              <w:jc w:val="center"/>
              <w:rPr>
                <w:sz w:val="21"/>
              </w:rPr>
            </w:pPr>
            <w:r>
              <w:rPr>
                <w:sz w:val="21"/>
              </w:rPr>
              <w:t>6</w:t>
            </w:r>
          </w:p>
        </w:tc>
        <w:tc>
          <w:tcPr>
            <w:tcW w:w="1532" w:type="dxa"/>
            <w:tcBorders>
              <w:top w:val="single" w:sz="6" w:space="0" w:color="000000"/>
              <w:left w:val="single" w:sz="6" w:space="0" w:color="000000"/>
              <w:bottom w:val="single" w:sz="6" w:space="0" w:color="000000"/>
              <w:right w:val="single" w:sz="6" w:space="0" w:color="000000"/>
            </w:tcBorders>
          </w:tcPr>
          <w:p w14:paraId="75AA6F82" w14:textId="77777777" w:rsidR="00B15F0B" w:rsidRDefault="00B15F0B">
            <w:pPr>
              <w:pStyle w:val="TableParagraph"/>
              <w:spacing w:before="9"/>
              <w:rPr>
                <w:b/>
                <w:sz w:val="18"/>
              </w:rPr>
            </w:pPr>
          </w:p>
          <w:p w14:paraId="2684D446" w14:textId="77777777" w:rsidR="00B15F0B" w:rsidRDefault="00B61CF7">
            <w:pPr>
              <w:pStyle w:val="TableParagraph"/>
              <w:spacing w:before="1"/>
              <w:ind w:left="140" w:right="110"/>
              <w:jc w:val="center"/>
              <w:rPr>
                <w:sz w:val="21"/>
              </w:rPr>
            </w:pPr>
            <w:r>
              <w:rPr>
                <w:sz w:val="21"/>
              </w:rPr>
              <w:t>工期要求</w:t>
            </w:r>
          </w:p>
        </w:tc>
        <w:tc>
          <w:tcPr>
            <w:tcW w:w="7299" w:type="dxa"/>
            <w:tcBorders>
              <w:top w:val="single" w:sz="6" w:space="0" w:color="000000"/>
              <w:left w:val="single" w:sz="6" w:space="0" w:color="000000"/>
              <w:bottom w:val="single" w:sz="6" w:space="0" w:color="000000"/>
              <w:right w:val="single" w:sz="6" w:space="0" w:color="000000"/>
            </w:tcBorders>
          </w:tcPr>
          <w:p w14:paraId="50D0599F" w14:textId="77777777" w:rsidR="00B15F0B" w:rsidRDefault="00B61CF7">
            <w:pPr>
              <w:pStyle w:val="TableParagraph"/>
              <w:spacing w:before="90"/>
              <w:ind w:left="113"/>
              <w:rPr>
                <w:sz w:val="21"/>
              </w:rPr>
            </w:pPr>
            <w:r>
              <w:rPr>
                <w:sz w:val="21"/>
              </w:rPr>
              <w:t>总工期为</w:t>
            </w:r>
            <w:r>
              <w:rPr>
                <w:sz w:val="21"/>
              </w:rPr>
              <w:t xml:space="preserve"> </w:t>
            </w:r>
            <w:r>
              <w:rPr>
                <w:rFonts w:ascii="Times New Roman" w:hint="eastAsia"/>
                <w:color w:val="FF0000"/>
                <w:sz w:val="21"/>
                <w:lang w:val="en-US"/>
              </w:rPr>
              <w:t>150</w:t>
            </w:r>
            <w:r>
              <w:rPr>
                <w:rFonts w:ascii="Times New Roman" w:eastAsia="Times New Roman"/>
                <w:color w:val="FF0000"/>
                <w:sz w:val="21"/>
              </w:rPr>
              <w:t xml:space="preserve"> </w:t>
            </w:r>
            <w:r>
              <w:rPr>
                <w:color w:val="FF0000"/>
                <w:sz w:val="21"/>
              </w:rPr>
              <w:t>个日历天</w:t>
            </w:r>
            <w:r>
              <w:rPr>
                <w:sz w:val="21"/>
              </w:rPr>
              <w:t>，监理工期同工程施工工期，具体监理服务工期必须</w:t>
            </w:r>
          </w:p>
          <w:p w14:paraId="640AFA95" w14:textId="77777777" w:rsidR="00B15F0B" w:rsidRDefault="00B61CF7">
            <w:pPr>
              <w:pStyle w:val="TableParagraph"/>
              <w:spacing w:before="106" w:line="265" w:lineRule="exact"/>
              <w:ind w:left="113"/>
              <w:rPr>
                <w:sz w:val="21"/>
              </w:rPr>
            </w:pPr>
            <w:r>
              <w:rPr>
                <w:sz w:val="21"/>
              </w:rPr>
              <w:t>至项目整体交付完成止。</w:t>
            </w:r>
          </w:p>
        </w:tc>
      </w:tr>
      <w:tr w:rsidR="00B15F0B" w14:paraId="17995659" w14:textId="77777777">
        <w:trPr>
          <w:trHeight w:val="1216"/>
        </w:trPr>
        <w:tc>
          <w:tcPr>
            <w:tcW w:w="811" w:type="dxa"/>
            <w:tcBorders>
              <w:top w:val="single" w:sz="6" w:space="0" w:color="000000"/>
              <w:left w:val="single" w:sz="6" w:space="0" w:color="000000"/>
              <w:bottom w:val="single" w:sz="6" w:space="0" w:color="000000"/>
              <w:right w:val="single" w:sz="6" w:space="0" w:color="000000"/>
            </w:tcBorders>
          </w:tcPr>
          <w:p w14:paraId="5EDD077C" w14:textId="77777777" w:rsidR="00B15F0B" w:rsidRDefault="00B15F0B">
            <w:pPr>
              <w:pStyle w:val="TableParagraph"/>
              <w:rPr>
                <w:b/>
                <w:sz w:val="20"/>
              </w:rPr>
            </w:pPr>
          </w:p>
          <w:p w14:paraId="607512E9" w14:textId="77777777" w:rsidR="00B15F0B" w:rsidRDefault="00B15F0B">
            <w:pPr>
              <w:pStyle w:val="TableParagraph"/>
              <w:spacing w:before="6"/>
              <w:rPr>
                <w:b/>
                <w:sz w:val="17"/>
              </w:rPr>
            </w:pPr>
          </w:p>
          <w:p w14:paraId="06635FF2" w14:textId="77777777" w:rsidR="00B15F0B" w:rsidRDefault="00B61CF7">
            <w:pPr>
              <w:pStyle w:val="TableParagraph"/>
              <w:ind w:left="15"/>
              <w:jc w:val="center"/>
              <w:rPr>
                <w:sz w:val="21"/>
              </w:rPr>
            </w:pPr>
            <w:r>
              <w:rPr>
                <w:sz w:val="21"/>
              </w:rPr>
              <w:t>7</w:t>
            </w:r>
          </w:p>
        </w:tc>
        <w:tc>
          <w:tcPr>
            <w:tcW w:w="1532" w:type="dxa"/>
            <w:tcBorders>
              <w:top w:val="single" w:sz="6" w:space="0" w:color="000000"/>
              <w:left w:val="single" w:sz="6" w:space="0" w:color="000000"/>
              <w:bottom w:val="single" w:sz="6" w:space="0" w:color="000000"/>
              <w:right w:val="single" w:sz="6" w:space="0" w:color="000000"/>
            </w:tcBorders>
          </w:tcPr>
          <w:p w14:paraId="2D647E96" w14:textId="77777777" w:rsidR="00B15F0B" w:rsidRDefault="00B15F0B">
            <w:pPr>
              <w:pStyle w:val="TableParagraph"/>
              <w:rPr>
                <w:b/>
                <w:sz w:val="20"/>
              </w:rPr>
            </w:pPr>
          </w:p>
          <w:p w14:paraId="035918C3" w14:textId="77777777" w:rsidR="00B15F0B" w:rsidRDefault="00B15F0B">
            <w:pPr>
              <w:pStyle w:val="TableParagraph"/>
              <w:spacing w:before="6"/>
              <w:rPr>
                <w:b/>
                <w:sz w:val="17"/>
              </w:rPr>
            </w:pPr>
          </w:p>
          <w:p w14:paraId="0C17A345" w14:textId="77777777" w:rsidR="00B15F0B" w:rsidRDefault="00B61CF7">
            <w:pPr>
              <w:pStyle w:val="TableParagraph"/>
              <w:ind w:left="140" w:right="110"/>
              <w:jc w:val="center"/>
              <w:rPr>
                <w:sz w:val="21"/>
              </w:rPr>
            </w:pPr>
            <w:r>
              <w:rPr>
                <w:sz w:val="21"/>
              </w:rPr>
              <w:t>招标范围</w:t>
            </w:r>
          </w:p>
        </w:tc>
        <w:tc>
          <w:tcPr>
            <w:tcW w:w="7299" w:type="dxa"/>
            <w:tcBorders>
              <w:top w:val="single" w:sz="6" w:space="0" w:color="000000"/>
              <w:left w:val="single" w:sz="6" w:space="0" w:color="000000"/>
              <w:bottom w:val="single" w:sz="6" w:space="0" w:color="000000"/>
              <w:right w:val="single" w:sz="6" w:space="0" w:color="000000"/>
            </w:tcBorders>
          </w:tcPr>
          <w:p w14:paraId="01DF4AEA" w14:textId="77777777" w:rsidR="00B15F0B" w:rsidRDefault="00B61CF7">
            <w:pPr>
              <w:pStyle w:val="TableParagraph"/>
              <w:spacing w:before="90" w:line="333" w:lineRule="auto"/>
              <w:ind w:left="113" w:right="15"/>
              <w:rPr>
                <w:sz w:val="21"/>
              </w:rPr>
            </w:pPr>
            <w:r>
              <w:rPr>
                <w:sz w:val="21"/>
              </w:rPr>
              <w:t>工程施工与保修阶段等全过程监理服务，具体内容以招标人要求为准。自监理合同签订之日起至全部工程项目质保期满止。保修阶段监理服务期按照国家保</w:t>
            </w:r>
          </w:p>
          <w:p w14:paraId="6E499300" w14:textId="77777777" w:rsidR="00B15F0B" w:rsidRDefault="00B61CF7">
            <w:pPr>
              <w:pStyle w:val="TableParagraph"/>
              <w:spacing w:before="18"/>
              <w:ind w:left="113"/>
              <w:rPr>
                <w:sz w:val="21"/>
              </w:rPr>
            </w:pPr>
            <w:r>
              <w:rPr>
                <w:sz w:val="21"/>
              </w:rPr>
              <w:t>修期限规定。</w:t>
            </w:r>
          </w:p>
        </w:tc>
      </w:tr>
      <w:tr w:rsidR="00B15F0B" w14:paraId="071BB855" w14:textId="77777777">
        <w:trPr>
          <w:trHeight w:val="630"/>
        </w:trPr>
        <w:tc>
          <w:tcPr>
            <w:tcW w:w="811" w:type="dxa"/>
            <w:tcBorders>
              <w:top w:val="single" w:sz="6" w:space="0" w:color="000000"/>
              <w:left w:val="single" w:sz="6" w:space="0" w:color="000000"/>
              <w:bottom w:val="single" w:sz="6" w:space="0" w:color="000000"/>
              <w:right w:val="single" w:sz="6" w:space="0" w:color="000000"/>
            </w:tcBorders>
          </w:tcPr>
          <w:p w14:paraId="70925BBC" w14:textId="77777777" w:rsidR="00B15F0B" w:rsidRDefault="00B15F0B">
            <w:pPr>
              <w:pStyle w:val="TableParagraph"/>
              <w:spacing w:before="1"/>
              <w:rPr>
                <w:b/>
                <w:sz w:val="14"/>
              </w:rPr>
            </w:pPr>
          </w:p>
          <w:p w14:paraId="39D63F79" w14:textId="77777777" w:rsidR="00B15F0B" w:rsidRDefault="00B61CF7">
            <w:pPr>
              <w:pStyle w:val="TableParagraph"/>
              <w:ind w:left="15"/>
              <w:jc w:val="center"/>
              <w:rPr>
                <w:sz w:val="21"/>
              </w:rPr>
            </w:pPr>
            <w:r>
              <w:rPr>
                <w:sz w:val="21"/>
              </w:rPr>
              <w:t>8</w:t>
            </w:r>
          </w:p>
        </w:tc>
        <w:tc>
          <w:tcPr>
            <w:tcW w:w="1532" w:type="dxa"/>
            <w:tcBorders>
              <w:top w:val="single" w:sz="6" w:space="0" w:color="000000"/>
              <w:left w:val="single" w:sz="6" w:space="0" w:color="000000"/>
              <w:bottom w:val="single" w:sz="6" w:space="0" w:color="000000"/>
              <w:right w:val="single" w:sz="6" w:space="0" w:color="000000"/>
            </w:tcBorders>
          </w:tcPr>
          <w:p w14:paraId="6B4DC851" w14:textId="77777777" w:rsidR="00B15F0B" w:rsidRDefault="00B15F0B">
            <w:pPr>
              <w:pStyle w:val="TableParagraph"/>
              <w:spacing w:before="1"/>
              <w:rPr>
                <w:b/>
                <w:sz w:val="14"/>
              </w:rPr>
            </w:pPr>
          </w:p>
          <w:p w14:paraId="220AB095" w14:textId="77777777" w:rsidR="00B15F0B" w:rsidRDefault="00B61CF7">
            <w:pPr>
              <w:pStyle w:val="TableParagraph"/>
              <w:ind w:left="140" w:right="110"/>
              <w:jc w:val="center"/>
              <w:rPr>
                <w:sz w:val="21"/>
              </w:rPr>
            </w:pPr>
            <w:r>
              <w:rPr>
                <w:sz w:val="21"/>
              </w:rPr>
              <w:t>承包方式</w:t>
            </w:r>
          </w:p>
        </w:tc>
        <w:tc>
          <w:tcPr>
            <w:tcW w:w="7299" w:type="dxa"/>
            <w:tcBorders>
              <w:top w:val="single" w:sz="6" w:space="0" w:color="000000"/>
              <w:left w:val="single" w:sz="6" w:space="0" w:color="000000"/>
              <w:bottom w:val="single" w:sz="6" w:space="0" w:color="000000"/>
              <w:right w:val="single" w:sz="6" w:space="0" w:color="000000"/>
            </w:tcBorders>
          </w:tcPr>
          <w:p w14:paraId="0F250000" w14:textId="77777777" w:rsidR="00B15F0B" w:rsidRDefault="00B15F0B">
            <w:pPr>
              <w:pStyle w:val="TableParagraph"/>
              <w:spacing w:before="5"/>
              <w:rPr>
                <w:b/>
                <w:sz w:val="16"/>
              </w:rPr>
            </w:pPr>
          </w:p>
          <w:p w14:paraId="197DB880" w14:textId="77777777" w:rsidR="00B15F0B" w:rsidRDefault="00B61CF7">
            <w:pPr>
              <w:pStyle w:val="TableParagraph"/>
              <w:ind w:left="113"/>
              <w:rPr>
                <w:sz w:val="21"/>
              </w:rPr>
            </w:pPr>
            <w:r>
              <w:rPr>
                <w:sz w:val="21"/>
              </w:rPr>
              <w:t>详见合同专用条款</w:t>
            </w:r>
          </w:p>
        </w:tc>
      </w:tr>
      <w:tr w:rsidR="00B15F0B" w14:paraId="2D35DF77" w14:textId="77777777">
        <w:trPr>
          <w:trHeight w:val="1457"/>
        </w:trPr>
        <w:tc>
          <w:tcPr>
            <w:tcW w:w="811" w:type="dxa"/>
            <w:tcBorders>
              <w:top w:val="single" w:sz="6" w:space="0" w:color="000000"/>
              <w:left w:val="single" w:sz="6" w:space="0" w:color="000000"/>
              <w:bottom w:val="single" w:sz="6" w:space="0" w:color="000000"/>
              <w:right w:val="single" w:sz="6" w:space="0" w:color="000000"/>
            </w:tcBorders>
          </w:tcPr>
          <w:p w14:paraId="4D7B4056" w14:textId="77777777" w:rsidR="00B15F0B" w:rsidRDefault="00B15F0B">
            <w:pPr>
              <w:pStyle w:val="TableParagraph"/>
              <w:rPr>
                <w:b/>
                <w:sz w:val="20"/>
              </w:rPr>
            </w:pPr>
          </w:p>
          <w:p w14:paraId="0C600A92" w14:textId="77777777" w:rsidR="00B15F0B" w:rsidRDefault="00B15F0B">
            <w:pPr>
              <w:pStyle w:val="TableParagraph"/>
              <w:rPr>
                <w:b/>
                <w:sz w:val="20"/>
              </w:rPr>
            </w:pPr>
          </w:p>
          <w:p w14:paraId="5B824905" w14:textId="77777777" w:rsidR="00B15F0B" w:rsidRDefault="00B15F0B">
            <w:pPr>
              <w:pStyle w:val="TableParagraph"/>
              <w:rPr>
                <w:b/>
                <w:sz w:val="20"/>
              </w:rPr>
            </w:pPr>
          </w:p>
          <w:p w14:paraId="303837AF" w14:textId="77777777" w:rsidR="00B15F0B" w:rsidRDefault="00B15F0B">
            <w:pPr>
              <w:pStyle w:val="TableParagraph"/>
              <w:rPr>
                <w:b/>
                <w:sz w:val="20"/>
              </w:rPr>
            </w:pPr>
          </w:p>
          <w:p w14:paraId="77BCF981" w14:textId="77777777" w:rsidR="00B15F0B" w:rsidRDefault="00B15F0B">
            <w:pPr>
              <w:pStyle w:val="TableParagraph"/>
              <w:spacing w:before="7"/>
              <w:rPr>
                <w:b/>
                <w:sz w:val="19"/>
              </w:rPr>
            </w:pPr>
          </w:p>
          <w:p w14:paraId="27BCCE43" w14:textId="77777777" w:rsidR="00B15F0B" w:rsidRDefault="00B61CF7">
            <w:pPr>
              <w:pStyle w:val="TableParagraph"/>
              <w:spacing w:before="1"/>
              <w:ind w:left="15"/>
              <w:jc w:val="center"/>
              <w:rPr>
                <w:sz w:val="21"/>
              </w:rPr>
            </w:pPr>
            <w:r>
              <w:rPr>
                <w:sz w:val="21"/>
              </w:rPr>
              <w:t>9</w:t>
            </w:r>
          </w:p>
        </w:tc>
        <w:tc>
          <w:tcPr>
            <w:tcW w:w="1532" w:type="dxa"/>
            <w:tcBorders>
              <w:top w:val="single" w:sz="6" w:space="0" w:color="000000"/>
              <w:left w:val="single" w:sz="6" w:space="0" w:color="000000"/>
              <w:bottom w:val="single" w:sz="6" w:space="0" w:color="000000"/>
              <w:right w:val="single" w:sz="6" w:space="0" w:color="000000"/>
            </w:tcBorders>
          </w:tcPr>
          <w:p w14:paraId="1141B8AF" w14:textId="77777777" w:rsidR="00B15F0B" w:rsidRDefault="00B15F0B">
            <w:pPr>
              <w:pStyle w:val="TableParagraph"/>
              <w:rPr>
                <w:b/>
                <w:sz w:val="20"/>
              </w:rPr>
            </w:pPr>
          </w:p>
          <w:p w14:paraId="2156CAF9" w14:textId="77777777" w:rsidR="00B15F0B" w:rsidRDefault="00B15F0B">
            <w:pPr>
              <w:pStyle w:val="TableParagraph"/>
              <w:spacing w:before="7"/>
              <w:rPr>
                <w:b/>
                <w:sz w:val="19"/>
              </w:rPr>
            </w:pPr>
          </w:p>
          <w:p w14:paraId="19B56B2E" w14:textId="77777777" w:rsidR="00B15F0B" w:rsidRDefault="00B61CF7">
            <w:pPr>
              <w:pStyle w:val="TableParagraph"/>
              <w:spacing w:before="1"/>
              <w:ind w:left="140" w:right="110"/>
              <w:jc w:val="center"/>
              <w:rPr>
                <w:sz w:val="21"/>
              </w:rPr>
            </w:pPr>
            <w:r>
              <w:rPr>
                <w:sz w:val="21"/>
              </w:rPr>
              <w:t>付款方式</w:t>
            </w:r>
          </w:p>
        </w:tc>
        <w:tc>
          <w:tcPr>
            <w:tcW w:w="7299" w:type="dxa"/>
            <w:tcBorders>
              <w:top w:val="single" w:sz="6" w:space="0" w:color="000000"/>
              <w:left w:val="single" w:sz="6" w:space="0" w:color="000000"/>
              <w:bottom w:val="single" w:sz="6" w:space="0" w:color="000000"/>
              <w:right w:val="single" w:sz="6" w:space="0" w:color="000000"/>
            </w:tcBorders>
          </w:tcPr>
          <w:p w14:paraId="5FDD8A71" w14:textId="77777777" w:rsidR="00B15F0B" w:rsidRDefault="00B15F0B">
            <w:pPr>
              <w:pStyle w:val="TableParagraph"/>
              <w:rPr>
                <w:b/>
                <w:sz w:val="20"/>
              </w:rPr>
            </w:pPr>
          </w:p>
          <w:p w14:paraId="5114FCDF" w14:textId="77777777" w:rsidR="00B15F0B" w:rsidRDefault="00B61CF7">
            <w:pPr>
              <w:pStyle w:val="TableParagraph"/>
              <w:spacing w:before="19" w:line="333" w:lineRule="auto"/>
              <w:ind w:left="113" w:right="73"/>
              <w:rPr>
                <w:b/>
                <w:sz w:val="21"/>
              </w:rPr>
            </w:pPr>
            <w:r>
              <w:rPr>
                <w:rFonts w:hint="eastAsia"/>
                <w:sz w:val="24"/>
              </w:rPr>
              <w:t>本工程不支付监理费预付款，工程监理服务</w:t>
            </w:r>
            <w:r>
              <w:rPr>
                <w:rFonts w:hint="eastAsia"/>
                <w:sz w:val="24"/>
              </w:rPr>
              <w:t>完成一次性</w:t>
            </w:r>
            <w:r>
              <w:rPr>
                <w:rFonts w:hint="eastAsia"/>
                <w:sz w:val="24"/>
              </w:rPr>
              <w:t>支付监理费人民币</w:t>
            </w:r>
            <w:r>
              <w:rPr>
                <w:rFonts w:hint="eastAsia"/>
                <w:sz w:val="24"/>
                <w:lang w:val="en-US"/>
              </w:rPr>
              <w:t>3</w:t>
            </w:r>
            <w:r>
              <w:rPr>
                <w:rFonts w:hint="eastAsia"/>
                <w:sz w:val="24"/>
                <w:lang w:val="en-US"/>
              </w:rPr>
              <w:t>0000.0</w:t>
            </w:r>
            <w:r>
              <w:rPr>
                <w:rFonts w:hint="eastAsia"/>
                <w:color w:val="FF0000"/>
                <w:sz w:val="24"/>
                <w:lang w:val="en-US"/>
              </w:rPr>
              <w:t>0</w:t>
            </w:r>
            <w:r>
              <w:rPr>
                <w:rFonts w:hint="eastAsia"/>
                <w:color w:val="FF0000"/>
                <w:sz w:val="24"/>
              </w:rPr>
              <w:t>元。</w:t>
            </w:r>
          </w:p>
        </w:tc>
      </w:tr>
      <w:tr w:rsidR="00B15F0B" w14:paraId="2EBE4D4C" w14:textId="77777777">
        <w:trPr>
          <w:trHeight w:val="660"/>
        </w:trPr>
        <w:tc>
          <w:tcPr>
            <w:tcW w:w="811" w:type="dxa"/>
            <w:tcBorders>
              <w:top w:val="single" w:sz="6" w:space="0" w:color="000000"/>
              <w:left w:val="single" w:sz="6" w:space="0" w:color="000000"/>
              <w:bottom w:val="single" w:sz="6" w:space="0" w:color="000000"/>
              <w:right w:val="single" w:sz="6" w:space="0" w:color="000000"/>
            </w:tcBorders>
          </w:tcPr>
          <w:p w14:paraId="06CA93A7" w14:textId="77777777" w:rsidR="00B15F0B" w:rsidRDefault="00B15F0B">
            <w:pPr>
              <w:pStyle w:val="TableParagraph"/>
              <w:spacing w:before="3"/>
              <w:rPr>
                <w:b/>
                <w:sz w:val="15"/>
              </w:rPr>
            </w:pPr>
          </w:p>
          <w:p w14:paraId="248F22B8" w14:textId="77777777" w:rsidR="00B15F0B" w:rsidRDefault="00B61CF7">
            <w:pPr>
              <w:pStyle w:val="TableParagraph"/>
              <w:ind w:left="151" w:right="121"/>
              <w:jc w:val="center"/>
              <w:rPr>
                <w:sz w:val="21"/>
              </w:rPr>
            </w:pPr>
            <w:r>
              <w:rPr>
                <w:sz w:val="21"/>
              </w:rPr>
              <w:t>10</w:t>
            </w:r>
          </w:p>
        </w:tc>
        <w:tc>
          <w:tcPr>
            <w:tcW w:w="1532" w:type="dxa"/>
            <w:tcBorders>
              <w:top w:val="single" w:sz="6" w:space="0" w:color="000000"/>
              <w:left w:val="single" w:sz="6" w:space="0" w:color="000000"/>
              <w:bottom w:val="single" w:sz="6" w:space="0" w:color="000000"/>
              <w:right w:val="single" w:sz="6" w:space="0" w:color="000000"/>
            </w:tcBorders>
          </w:tcPr>
          <w:p w14:paraId="2233B766" w14:textId="77777777" w:rsidR="00B15F0B" w:rsidRDefault="00B15F0B">
            <w:pPr>
              <w:pStyle w:val="TableParagraph"/>
              <w:spacing w:before="3"/>
              <w:rPr>
                <w:b/>
                <w:sz w:val="15"/>
              </w:rPr>
            </w:pPr>
          </w:p>
          <w:p w14:paraId="350F93A1" w14:textId="77777777" w:rsidR="00B15F0B" w:rsidRDefault="00B61CF7">
            <w:pPr>
              <w:pStyle w:val="TableParagraph"/>
              <w:ind w:left="140" w:right="110"/>
              <w:jc w:val="center"/>
              <w:rPr>
                <w:sz w:val="21"/>
              </w:rPr>
            </w:pPr>
            <w:r>
              <w:rPr>
                <w:sz w:val="21"/>
              </w:rPr>
              <w:t>资金来源</w:t>
            </w:r>
          </w:p>
        </w:tc>
        <w:tc>
          <w:tcPr>
            <w:tcW w:w="7299" w:type="dxa"/>
            <w:tcBorders>
              <w:top w:val="single" w:sz="6" w:space="0" w:color="000000"/>
              <w:left w:val="single" w:sz="6" w:space="0" w:color="000000"/>
              <w:bottom w:val="single" w:sz="6" w:space="0" w:color="000000"/>
              <w:right w:val="single" w:sz="6" w:space="0" w:color="000000"/>
            </w:tcBorders>
          </w:tcPr>
          <w:p w14:paraId="319F5D95" w14:textId="77777777" w:rsidR="00B15F0B" w:rsidRDefault="00B15F0B">
            <w:pPr>
              <w:pStyle w:val="TableParagraph"/>
              <w:spacing w:before="3"/>
              <w:rPr>
                <w:b/>
                <w:sz w:val="15"/>
              </w:rPr>
            </w:pPr>
          </w:p>
          <w:p w14:paraId="49D5EBA7" w14:textId="77777777" w:rsidR="00B15F0B" w:rsidRDefault="00B61CF7">
            <w:pPr>
              <w:pStyle w:val="TableParagraph"/>
              <w:ind w:left="113"/>
              <w:rPr>
                <w:sz w:val="21"/>
              </w:rPr>
            </w:pPr>
            <w:r>
              <w:rPr>
                <w:rFonts w:hint="eastAsia"/>
                <w:sz w:val="21"/>
                <w:shd w:val="clear" w:color="auto" w:fill="FFFF00"/>
                <w:lang w:val="en-US"/>
              </w:rPr>
              <w:t>自筹资金</w:t>
            </w:r>
          </w:p>
        </w:tc>
      </w:tr>
      <w:tr w:rsidR="00B15F0B" w14:paraId="3A24569E" w14:textId="77777777">
        <w:trPr>
          <w:trHeight w:val="2235"/>
        </w:trPr>
        <w:tc>
          <w:tcPr>
            <w:tcW w:w="811" w:type="dxa"/>
            <w:tcBorders>
              <w:top w:val="single" w:sz="6" w:space="0" w:color="000000"/>
              <w:left w:val="single" w:sz="6" w:space="0" w:color="000000"/>
              <w:bottom w:val="single" w:sz="6" w:space="0" w:color="000000"/>
              <w:right w:val="single" w:sz="6" w:space="0" w:color="000000"/>
            </w:tcBorders>
          </w:tcPr>
          <w:p w14:paraId="55A8181A" w14:textId="77777777" w:rsidR="00B15F0B" w:rsidRDefault="00B15F0B">
            <w:pPr>
              <w:pStyle w:val="TableParagraph"/>
              <w:rPr>
                <w:b/>
                <w:sz w:val="20"/>
              </w:rPr>
            </w:pPr>
          </w:p>
          <w:p w14:paraId="2CB17FD4" w14:textId="77777777" w:rsidR="00B15F0B" w:rsidRDefault="00B15F0B">
            <w:pPr>
              <w:pStyle w:val="TableParagraph"/>
              <w:spacing w:before="3"/>
              <w:rPr>
                <w:b/>
                <w:sz w:val="18"/>
              </w:rPr>
            </w:pPr>
          </w:p>
          <w:p w14:paraId="3081AE73" w14:textId="77777777" w:rsidR="00B15F0B" w:rsidRDefault="00B15F0B">
            <w:pPr>
              <w:pStyle w:val="TableParagraph"/>
              <w:spacing w:before="3"/>
              <w:rPr>
                <w:b/>
                <w:sz w:val="18"/>
              </w:rPr>
            </w:pPr>
          </w:p>
          <w:p w14:paraId="7A0E41B9" w14:textId="77777777" w:rsidR="00B15F0B" w:rsidRDefault="00B61CF7">
            <w:pPr>
              <w:pStyle w:val="TableParagraph"/>
              <w:ind w:left="151" w:right="121"/>
              <w:jc w:val="center"/>
              <w:rPr>
                <w:sz w:val="21"/>
              </w:rPr>
            </w:pPr>
            <w:r>
              <w:rPr>
                <w:sz w:val="21"/>
              </w:rPr>
              <w:t>11</w:t>
            </w:r>
          </w:p>
        </w:tc>
        <w:tc>
          <w:tcPr>
            <w:tcW w:w="1532" w:type="dxa"/>
            <w:tcBorders>
              <w:top w:val="single" w:sz="6" w:space="0" w:color="000000"/>
              <w:left w:val="single" w:sz="6" w:space="0" w:color="000000"/>
              <w:bottom w:val="single" w:sz="6" w:space="0" w:color="000000"/>
              <w:right w:val="single" w:sz="6" w:space="0" w:color="000000"/>
            </w:tcBorders>
          </w:tcPr>
          <w:p w14:paraId="0FFC4F25" w14:textId="77777777" w:rsidR="00B15F0B" w:rsidRDefault="00B15F0B">
            <w:pPr>
              <w:pStyle w:val="TableParagraph"/>
              <w:rPr>
                <w:b/>
                <w:sz w:val="20"/>
              </w:rPr>
            </w:pPr>
          </w:p>
          <w:p w14:paraId="5D74F882" w14:textId="77777777" w:rsidR="00B15F0B" w:rsidRDefault="00B15F0B">
            <w:pPr>
              <w:pStyle w:val="TableParagraph"/>
              <w:rPr>
                <w:b/>
                <w:sz w:val="20"/>
              </w:rPr>
            </w:pPr>
          </w:p>
          <w:p w14:paraId="6B6E8AA9" w14:textId="77777777" w:rsidR="00B15F0B" w:rsidRDefault="00B15F0B">
            <w:pPr>
              <w:pStyle w:val="TableParagraph"/>
              <w:rPr>
                <w:b/>
                <w:sz w:val="20"/>
              </w:rPr>
            </w:pPr>
          </w:p>
          <w:p w14:paraId="0ACA63C4" w14:textId="77777777" w:rsidR="00B15F0B" w:rsidRDefault="00B61CF7">
            <w:pPr>
              <w:pStyle w:val="TableParagraph"/>
              <w:spacing w:line="247" w:lineRule="auto"/>
              <w:ind w:left="143" w:right="110"/>
              <w:jc w:val="center"/>
              <w:rPr>
                <w:sz w:val="21"/>
              </w:rPr>
            </w:pPr>
            <w:r>
              <w:rPr>
                <w:sz w:val="21"/>
              </w:rPr>
              <w:t>投标人资质条件、能力和信誉</w:t>
            </w:r>
          </w:p>
        </w:tc>
        <w:tc>
          <w:tcPr>
            <w:tcW w:w="7299" w:type="dxa"/>
            <w:tcBorders>
              <w:top w:val="single" w:sz="6" w:space="0" w:color="000000"/>
              <w:left w:val="single" w:sz="6" w:space="0" w:color="000000"/>
              <w:bottom w:val="single" w:sz="6" w:space="0" w:color="000000"/>
              <w:right w:val="single" w:sz="6" w:space="0" w:color="000000"/>
            </w:tcBorders>
          </w:tcPr>
          <w:p w14:paraId="11621F1D" w14:textId="77777777" w:rsidR="00B15F0B" w:rsidRDefault="00B15F0B">
            <w:pPr>
              <w:pStyle w:val="TableParagraph"/>
              <w:ind w:left="113"/>
              <w:rPr>
                <w:b/>
                <w:sz w:val="21"/>
              </w:rPr>
            </w:pPr>
          </w:p>
          <w:p w14:paraId="7C5044E4" w14:textId="77777777" w:rsidR="00B15F0B" w:rsidRDefault="00B61CF7">
            <w:pPr>
              <w:pStyle w:val="TableParagraph"/>
              <w:ind w:left="113"/>
              <w:rPr>
                <w:sz w:val="21"/>
              </w:rPr>
            </w:pPr>
            <w:r>
              <w:rPr>
                <w:b/>
                <w:sz w:val="21"/>
              </w:rPr>
              <w:t>1</w:t>
            </w:r>
            <w:r>
              <w:rPr>
                <w:b/>
                <w:sz w:val="21"/>
              </w:rPr>
              <w:t>、企业资质</w:t>
            </w:r>
            <w:r>
              <w:rPr>
                <w:b/>
                <w:spacing w:val="5"/>
                <w:sz w:val="21"/>
              </w:rPr>
              <w:t>：</w:t>
            </w:r>
            <w:r>
              <w:rPr>
                <w:rFonts w:hint="eastAsia"/>
                <w:sz w:val="21"/>
              </w:rPr>
              <w:t>具有独立法人资格，具有</w:t>
            </w:r>
            <w:r>
              <w:rPr>
                <w:rFonts w:hint="eastAsia"/>
                <w:sz w:val="21"/>
                <w:lang w:val="en-US"/>
              </w:rPr>
              <w:t>房屋建筑工程监理丙级及以上或</w:t>
            </w:r>
            <w:r>
              <w:rPr>
                <w:rFonts w:hint="eastAsia"/>
                <w:sz w:val="21"/>
              </w:rPr>
              <w:t>综合资质。</w:t>
            </w:r>
          </w:p>
          <w:p w14:paraId="2E6FE939" w14:textId="77777777" w:rsidR="00B15F0B" w:rsidRDefault="00B15F0B">
            <w:pPr>
              <w:pStyle w:val="TableParagraph"/>
              <w:spacing w:before="4"/>
              <w:ind w:left="113"/>
              <w:rPr>
                <w:b/>
                <w:sz w:val="21"/>
              </w:rPr>
            </w:pPr>
          </w:p>
          <w:p w14:paraId="1652F611" w14:textId="77777777" w:rsidR="00B15F0B" w:rsidRDefault="00B15F0B">
            <w:pPr>
              <w:pStyle w:val="TableParagraph"/>
              <w:spacing w:before="4"/>
              <w:ind w:left="113"/>
              <w:rPr>
                <w:b/>
                <w:sz w:val="21"/>
              </w:rPr>
            </w:pPr>
          </w:p>
          <w:p w14:paraId="07B6B329" w14:textId="77777777" w:rsidR="00B15F0B" w:rsidRDefault="00B61CF7">
            <w:pPr>
              <w:pStyle w:val="TableParagraph"/>
              <w:spacing w:before="4"/>
              <w:ind w:left="113"/>
              <w:rPr>
                <w:b/>
                <w:sz w:val="21"/>
              </w:rPr>
            </w:pPr>
            <w:r>
              <w:rPr>
                <w:b/>
                <w:sz w:val="21"/>
              </w:rPr>
              <w:t>2</w:t>
            </w:r>
            <w:r>
              <w:rPr>
                <w:b/>
                <w:sz w:val="21"/>
              </w:rPr>
              <w:t>、拟派项目总监要求：</w:t>
            </w:r>
          </w:p>
          <w:p w14:paraId="0703DC3A" w14:textId="77777777" w:rsidR="00B15F0B" w:rsidRDefault="00B61CF7">
            <w:pPr>
              <w:pStyle w:val="TableParagraph"/>
              <w:spacing w:before="16" w:line="235" w:lineRule="exact"/>
              <w:ind w:left="113" w:firstLineChars="200" w:firstLine="422"/>
              <w:rPr>
                <w:sz w:val="21"/>
              </w:rPr>
            </w:pPr>
            <w:r>
              <w:rPr>
                <w:b/>
                <w:sz w:val="21"/>
              </w:rPr>
              <w:t>资格：</w:t>
            </w:r>
            <w:r>
              <w:rPr>
                <w:rFonts w:hint="eastAsia"/>
                <w:sz w:val="21"/>
              </w:rPr>
              <w:t>拟派总监具有</w:t>
            </w:r>
            <w:r>
              <w:rPr>
                <w:rFonts w:hint="eastAsia"/>
                <w:sz w:val="21"/>
                <w:lang w:val="en-US"/>
              </w:rPr>
              <w:t>房屋建筑工程</w:t>
            </w:r>
            <w:r>
              <w:rPr>
                <w:rFonts w:hint="eastAsia"/>
                <w:sz w:val="21"/>
              </w:rPr>
              <w:t>专业国家注册监理工程师执业资格。</w:t>
            </w:r>
          </w:p>
        </w:tc>
      </w:tr>
    </w:tbl>
    <w:p w14:paraId="1F1BB20F" w14:textId="77777777" w:rsidR="00B15F0B" w:rsidRDefault="00B15F0B">
      <w:pPr>
        <w:spacing w:line="235" w:lineRule="exact"/>
        <w:rPr>
          <w:sz w:val="21"/>
        </w:rPr>
        <w:sectPr w:rsidR="00B15F0B">
          <w:pgSz w:w="11910" w:h="16850"/>
          <w:pgMar w:top="1500" w:right="340" w:bottom="1180" w:left="760" w:header="0" w:footer="899" w:gutter="0"/>
          <w:cols w:space="720"/>
        </w:sectPr>
      </w:pPr>
    </w:p>
    <w:tbl>
      <w:tblPr>
        <w:tblW w:w="9642" w:type="dxa"/>
        <w:tblInd w:w="14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811"/>
        <w:gridCol w:w="1532"/>
        <w:gridCol w:w="7299"/>
      </w:tblGrid>
      <w:tr w:rsidR="00B15F0B" w14:paraId="4CE84218" w14:textId="77777777">
        <w:trPr>
          <w:trHeight w:val="751"/>
        </w:trPr>
        <w:tc>
          <w:tcPr>
            <w:tcW w:w="811" w:type="dxa"/>
          </w:tcPr>
          <w:p w14:paraId="048AA7F2" w14:textId="77777777" w:rsidR="00B15F0B" w:rsidRDefault="00B15F0B">
            <w:pPr>
              <w:pStyle w:val="TableParagraph"/>
              <w:spacing w:before="5"/>
              <w:rPr>
                <w:b/>
                <w:sz w:val="18"/>
              </w:rPr>
            </w:pPr>
          </w:p>
          <w:p w14:paraId="56598EC2" w14:textId="77777777" w:rsidR="00B15F0B" w:rsidRDefault="00B61CF7">
            <w:pPr>
              <w:pStyle w:val="TableParagraph"/>
              <w:ind w:right="277"/>
              <w:jc w:val="right"/>
              <w:rPr>
                <w:sz w:val="21"/>
              </w:rPr>
            </w:pPr>
            <w:r>
              <w:rPr>
                <w:sz w:val="21"/>
              </w:rPr>
              <w:t>12</w:t>
            </w:r>
          </w:p>
        </w:tc>
        <w:tc>
          <w:tcPr>
            <w:tcW w:w="1532" w:type="dxa"/>
          </w:tcPr>
          <w:p w14:paraId="44C689E2" w14:textId="77777777" w:rsidR="00B15F0B" w:rsidRDefault="00B61CF7">
            <w:pPr>
              <w:pStyle w:val="TableParagraph"/>
              <w:spacing w:before="86"/>
              <w:ind w:left="124" w:right="92"/>
              <w:jc w:val="center"/>
              <w:rPr>
                <w:sz w:val="21"/>
              </w:rPr>
            </w:pPr>
            <w:r>
              <w:rPr>
                <w:sz w:val="21"/>
              </w:rPr>
              <w:t>是否接收联合</w:t>
            </w:r>
          </w:p>
          <w:p w14:paraId="0FA4820A" w14:textId="77777777" w:rsidR="00B15F0B" w:rsidRDefault="00B61CF7">
            <w:pPr>
              <w:pStyle w:val="TableParagraph"/>
              <w:spacing w:before="107"/>
              <w:ind w:left="140" w:right="110"/>
              <w:jc w:val="center"/>
              <w:rPr>
                <w:sz w:val="21"/>
              </w:rPr>
            </w:pPr>
            <w:r>
              <w:rPr>
                <w:sz w:val="21"/>
              </w:rPr>
              <w:t>体投标</w:t>
            </w:r>
          </w:p>
        </w:tc>
        <w:tc>
          <w:tcPr>
            <w:tcW w:w="7299" w:type="dxa"/>
          </w:tcPr>
          <w:p w14:paraId="351D726E" w14:textId="77777777" w:rsidR="00B15F0B" w:rsidRDefault="00B15F0B">
            <w:pPr>
              <w:pStyle w:val="TableParagraph"/>
              <w:spacing w:before="10"/>
              <w:rPr>
                <w:b/>
                <w:sz w:val="20"/>
              </w:rPr>
            </w:pPr>
          </w:p>
          <w:p w14:paraId="45BBB3A9" w14:textId="77777777" w:rsidR="00B15F0B" w:rsidRDefault="00B61CF7">
            <w:pPr>
              <w:pStyle w:val="TableParagraph"/>
              <w:ind w:left="113"/>
              <w:rPr>
                <w:sz w:val="21"/>
              </w:rPr>
            </w:pPr>
            <w:r>
              <w:rPr>
                <w:sz w:val="21"/>
              </w:rPr>
              <w:t>不接受</w:t>
            </w:r>
          </w:p>
        </w:tc>
      </w:tr>
      <w:tr w:rsidR="00B15F0B" w14:paraId="66A6BB05" w14:textId="77777777">
        <w:trPr>
          <w:trHeight w:val="462"/>
        </w:trPr>
        <w:tc>
          <w:tcPr>
            <w:tcW w:w="811" w:type="dxa"/>
            <w:tcBorders>
              <w:bottom w:val="single" w:sz="8" w:space="0" w:color="000000"/>
            </w:tcBorders>
          </w:tcPr>
          <w:p w14:paraId="053C7B8C" w14:textId="77777777" w:rsidR="00B15F0B" w:rsidRDefault="00B61CF7">
            <w:pPr>
              <w:pStyle w:val="TableParagraph"/>
              <w:spacing w:before="86"/>
              <w:ind w:right="277"/>
              <w:jc w:val="right"/>
              <w:rPr>
                <w:sz w:val="21"/>
              </w:rPr>
            </w:pPr>
            <w:r>
              <w:rPr>
                <w:sz w:val="21"/>
              </w:rPr>
              <w:t>13</w:t>
            </w:r>
          </w:p>
        </w:tc>
        <w:tc>
          <w:tcPr>
            <w:tcW w:w="1532" w:type="dxa"/>
            <w:tcBorders>
              <w:bottom w:val="single" w:sz="8" w:space="0" w:color="000000"/>
            </w:tcBorders>
          </w:tcPr>
          <w:p w14:paraId="7C5C61C1" w14:textId="77777777" w:rsidR="00B15F0B" w:rsidRDefault="00B61CF7">
            <w:pPr>
              <w:pStyle w:val="TableParagraph"/>
              <w:spacing w:before="86"/>
              <w:ind w:left="141" w:right="110"/>
              <w:jc w:val="center"/>
              <w:rPr>
                <w:sz w:val="21"/>
              </w:rPr>
            </w:pPr>
            <w:r>
              <w:rPr>
                <w:sz w:val="21"/>
              </w:rPr>
              <w:t>投标有效期</w:t>
            </w:r>
          </w:p>
        </w:tc>
        <w:tc>
          <w:tcPr>
            <w:tcW w:w="7299" w:type="dxa"/>
            <w:tcBorders>
              <w:bottom w:val="single" w:sz="8" w:space="0" w:color="000000"/>
            </w:tcBorders>
          </w:tcPr>
          <w:p w14:paraId="7F1F1648" w14:textId="77777777" w:rsidR="00B15F0B" w:rsidRDefault="00B61CF7">
            <w:pPr>
              <w:pStyle w:val="TableParagraph"/>
              <w:spacing w:before="131"/>
              <w:ind w:left="113"/>
              <w:rPr>
                <w:sz w:val="21"/>
              </w:rPr>
            </w:pPr>
            <w:r>
              <w:rPr>
                <w:rFonts w:ascii="Times New Roman" w:eastAsia="Times New Roman"/>
                <w:sz w:val="21"/>
              </w:rPr>
              <w:t xml:space="preserve">45 </w:t>
            </w:r>
            <w:r>
              <w:rPr>
                <w:sz w:val="21"/>
              </w:rPr>
              <w:t>日历天（从投标截止之日算起）</w:t>
            </w:r>
          </w:p>
        </w:tc>
      </w:tr>
      <w:tr w:rsidR="00B15F0B" w14:paraId="4A117654" w14:textId="77777777">
        <w:trPr>
          <w:trHeight w:val="477"/>
        </w:trPr>
        <w:tc>
          <w:tcPr>
            <w:tcW w:w="811" w:type="dxa"/>
            <w:tcBorders>
              <w:top w:val="single" w:sz="8" w:space="0" w:color="000000"/>
            </w:tcBorders>
          </w:tcPr>
          <w:p w14:paraId="25619A31" w14:textId="77777777" w:rsidR="00B15F0B" w:rsidRDefault="00B61CF7">
            <w:pPr>
              <w:pStyle w:val="TableParagraph"/>
              <w:spacing w:before="98"/>
              <w:ind w:right="277"/>
              <w:jc w:val="right"/>
              <w:rPr>
                <w:sz w:val="21"/>
              </w:rPr>
            </w:pPr>
            <w:r>
              <w:rPr>
                <w:sz w:val="21"/>
              </w:rPr>
              <w:t>14</w:t>
            </w:r>
          </w:p>
        </w:tc>
        <w:tc>
          <w:tcPr>
            <w:tcW w:w="1532" w:type="dxa"/>
            <w:tcBorders>
              <w:top w:val="single" w:sz="8" w:space="0" w:color="000000"/>
            </w:tcBorders>
          </w:tcPr>
          <w:p w14:paraId="2C650871" w14:textId="77777777" w:rsidR="00B15F0B" w:rsidRDefault="00B61CF7">
            <w:pPr>
              <w:pStyle w:val="TableParagraph"/>
              <w:spacing w:before="98"/>
              <w:ind w:left="140" w:right="110"/>
              <w:jc w:val="center"/>
              <w:rPr>
                <w:sz w:val="21"/>
              </w:rPr>
            </w:pPr>
            <w:r>
              <w:rPr>
                <w:sz w:val="21"/>
              </w:rPr>
              <w:t>踏勘现场</w:t>
            </w:r>
          </w:p>
        </w:tc>
        <w:tc>
          <w:tcPr>
            <w:tcW w:w="7299" w:type="dxa"/>
            <w:tcBorders>
              <w:top w:val="single" w:sz="8" w:space="0" w:color="000000"/>
            </w:tcBorders>
          </w:tcPr>
          <w:p w14:paraId="3B01AB32" w14:textId="77777777" w:rsidR="00B15F0B" w:rsidRDefault="00B61CF7">
            <w:pPr>
              <w:pStyle w:val="TableParagraph"/>
              <w:spacing w:before="128"/>
              <w:ind w:left="113"/>
              <w:rPr>
                <w:sz w:val="21"/>
              </w:rPr>
            </w:pPr>
            <w:r>
              <w:rPr>
                <w:sz w:val="21"/>
              </w:rPr>
              <w:t>招标人不组织集中现场踏勘，投标人可自行进行踏勘</w:t>
            </w:r>
          </w:p>
        </w:tc>
      </w:tr>
      <w:tr w:rsidR="00B15F0B" w14:paraId="5C704B31" w14:textId="77777777">
        <w:trPr>
          <w:trHeight w:val="525"/>
        </w:trPr>
        <w:tc>
          <w:tcPr>
            <w:tcW w:w="811" w:type="dxa"/>
          </w:tcPr>
          <w:p w14:paraId="1AF55434" w14:textId="77777777" w:rsidR="00B15F0B" w:rsidRDefault="00B61CF7">
            <w:pPr>
              <w:pStyle w:val="TableParagraph"/>
              <w:spacing w:before="116"/>
              <w:ind w:right="277"/>
              <w:jc w:val="right"/>
              <w:rPr>
                <w:sz w:val="21"/>
              </w:rPr>
            </w:pPr>
            <w:r>
              <w:rPr>
                <w:sz w:val="21"/>
              </w:rPr>
              <w:t>15</w:t>
            </w:r>
          </w:p>
        </w:tc>
        <w:tc>
          <w:tcPr>
            <w:tcW w:w="1532" w:type="dxa"/>
          </w:tcPr>
          <w:p w14:paraId="50AC00A4" w14:textId="77777777" w:rsidR="00B15F0B" w:rsidRDefault="00B61CF7">
            <w:pPr>
              <w:pStyle w:val="TableParagraph"/>
              <w:spacing w:before="131"/>
              <w:ind w:left="141" w:right="110"/>
              <w:jc w:val="center"/>
              <w:rPr>
                <w:sz w:val="21"/>
              </w:rPr>
            </w:pPr>
            <w:r>
              <w:rPr>
                <w:sz w:val="21"/>
              </w:rPr>
              <w:t>投标预备会</w:t>
            </w:r>
          </w:p>
        </w:tc>
        <w:tc>
          <w:tcPr>
            <w:tcW w:w="7299" w:type="dxa"/>
          </w:tcPr>
          <w:p w14:paraId="71A184CB" w14:textId="77777777" w:rsidR="00B15F0B" w:rsidRDefault="00B61CF7">
            <w:pPr>
              <w:pStyle w:val="TableParagraph"/>
              <w:spacing w:before="56"/>
              <w:ind w:left="113"/>
              <w:rPr>
                <w:sz w:val="21"/>
              </w:rPr>
            </w:pPr>
            <w:r>
              <w:rPr>
                <w:sz w:val="21"/>
              </w:rPr>
              <w:t>不召开</w:t>
            </w:r>
          </w:p>
        </w:tc>
      </w:tr>
      <w:tr w:rsidR="00B15F0B" w14:paraId="18A086A0" w14:textId="77777777">
        <w:trPr>
          <w:trHeight w:val="615"/>
        </w:trPr>
        <w:tc>
          <w:tcPr>
            <w:tcW w:w="811" w:type="dxa"/>
          </w:tcPr>
          <w:p w14:paraId="5B0182EC" w14:textId="77777777" w:rsidR="00B15F0B" w:rsidRDefault="00B61CF7">
            <w:pPr>
              <w:pStyle w:val="TableParagraph"/>
              <w:spacing w:before="161"/>
              <w:ind w:right="277"/>
              <w:jc w:val="right"/>
              <w:rPr>
                <w:sz w:val="21"/>
              </w:rPr>
            </w:pPr>
            <w:r>
              <w:rPr>
                <w:sz w:val="21"/>
              </w:rPr>
              <w:t>16</w:t>
            </w:r>
          </w:p>
        </w:tc>
        <w:tc>
          <w:tcPr>
            <w:tcW w:w="1532" w:type="dxa"/>
          </w:tcPr>
          <w:p w14:paraId="640875B1" w14:textId="77777777" w:rsidR="00B15F0B" w:rsidRDefault="00B61CF7">
            <w:pPr>
              <w:pStyle w:val="TableParagraph"/>
              <w:spacing w:before="26"/>
              <w:ind w:left="143" w:right="110"/>
              <w:rPr>
                <w:sz w:val="21"/>
              </w:rPr>
            </w:pPr>
            <w:r>
              <w:rPr>
                <w:sz w:val="21"/>
              </w:rPr>
              <w:t>是否允许递交备选投标方案</w:t>
            </w:r>
          </w:p>
        </w:tc>
        <w:tc>
          <w:tcPr>
            <w:tcW w:w="7299" w:type="dxa"/>
          </w:tcPr>
          <w:p w14:paraId="3397FEF6" w14:textId="77777777" w:rsidR="00B15F0B" w:rsidRDefault="00B15F0B">
            <w:pPr>
              <w:pStyle w:val="TableParagraph"/>
              <w:spacing w:before="1"/>
              <w:rPr>
                <w:b/>
                <w:sz w:val="16"/>
              </w:rPr>
            </w:pPr>
          </w:p>
          <w:p w14:paraId="691D0047" w14:textId="77777777" w:rsidR="00B15F0B" w:rsidRDefault="00B61CF7">
            <w:pPr>
              <w:pStyle w:val="TableParagraph"/>
              <w:ind w:left="113"/>
              <w:rPr>
                <w:sz w:val="21"/>
              </w:rPr>
            </w:pPr>
            <w:r>
              <w:rPr>
                <w:sz w:val="21"/>
              </w:rPr>
              <w:t>不允许</w:t>
            </w:r>
          </w:p>
        </w:tc>
      </w:tr>
      <w:tr w:rsidR="00B15F0B" w14:paraId="1E8C023D" w14:textId="77777777">
        <w:trPr>
          <w:trHeight w:val="661"/>
        </w:trPr>
        <w:tc>
          <w:tcPr>
            <w:tcW w:w="811" w:type="dxa"/>
          </w:tcPr>
          <w:p w14:paraId="61597201" w14:textId="77777777" w:rsidR="00B15F0B" w:rsidRDefault="00B61CF7">
            <w:pPr>
              <w:pStyle w:val="TableParagraph"/>
              <w:spacing w:before="176"/>
              <w:ind w:right="277"/>
              <w:jc w:val="right"/>
              <w:rPr>
                <w:sz w:val="21"/>
              </w:rPr>
            </w:pPr>
            <w:r>
              <w:rPr>
                <w:sz w:val="21"/>
              </w:rPr>
              <w:t>17</w:t>
            </w:r>
          </w:p>
        </w:tc>
        <w:tc>
          <w:tcPr>
            <w:tcW w:w="1532" w:type="dxa"/>
          </w:tcPr>
          <w:p w14:paraId="3F776DF3" w14:textId="77777777" w:rsidR="00B15F0B" w:rsidRDefault="00B61CF7">
            <w:pPr>
              <w:pStyle w:val="TableParagraph"/>
              <w:spacing w:before="41" w:line="254" w:lineRule="auto"/>
              <w:ind w:left="248" w:right="110" w:hanging="105"/>
              <w:rPr>
                <w:sz w:val="21"/>
              </w:rPr>
            </w:pPr>
            <w:r>
              <w:rPr>
                <w:sz w:val="21"/>
              </w:rPr>
              <w:t>招标文件澄清的发布方式</w:t>
            </w:r>
          </w:p>
        </w:tc>
        <w:tc>
          <w:tcPr>
            <w:tcW w:w="7299" w:type="dxa"/>
            <w:vMerge w:val="restart"/>
          </w:tcPr>
          <w:p w14:paraId="63C1D818" w14:textId="77777777" w:rsidR="00B15F0B" w:rsidRDefault="00B61CF7">
            <w:pPr>
              <w:pStyle w:val="TableParagraph"/>
              <w:spacing w:before="101"/>
              <w:ind w:left="113" w:right="65"/>
              <w:jc w:val="both"/>
              <w:rPr>
                <w:sz w:val="21"/>
              </w:rPr>
            </w:pPr>
            <w:r>
              <w:rPr>
                <w:spacing w:val="-28"/>
                <w:sz w:val="21"/>
              </w:rPr>
              <w:t>疑问提交时间：</w:t>
            </w:r>
            <w:r>
              <w:rPr>
                <w:rFonts w:hint="eastAsia"/>
                <w:sz w:val="24"/>
                <w:lang w:val="en-US"/>
              </w:rPr>
              <w:t xml:space="preserve">2021 </w:t>
            </w:r>
            <w:r>
              <w:rPr>
                <w:rFonts w:hint="eastAsia"/>
                <w:sz w:val="24"/>
                <w:lang w:val="en-US"/>
              </w:rPr>
              <w:t>年</w:t>
            </w:r>
            <w:r>
              <w:rPr>
                <w:rFonts w:hint="eastAsia"/>
                <w:sz w:val="24"/>
                <w:lang w:val="en-US"/>
              </w:rPr>
              <w:t xml:space="preserve"> 3</w:t>
            </w:r>
            <w:r>
              <w:rPr>
                <w:rFonts w:hint="eastAsia"/>
                <w:sz w:val="24"/>
                <w:lang w:val="en-US"/>
              </w:rPr>
              <w:t>月</w:t>
            </w:r>
            <w:r>
              <w:rPr>
                <w:rFonts w:hint="eastAsia"/>
                <w:sz w:val="24"/>
                <w:lang w:val="en-US"/>
              </w:rPr>
              <w:t xml:space="preserve">2 </w:t>
            </w:r>
            <w:r>
              <w:rPr>
                <w:rFonts w:hint="eastAsia"/>
                <w:sz w:val="24"/>
                <w:lang w:val="en-US"/>
              </w:rPr>
              <w:t>日</w:t>
            </w:r>
            <w:r>
              <w:rPr>
                <w:rFonts w:hint="eastAsia"/>
                <w:sz w:val="24"/>
                <w:lang w:val="en-US"/>
              </w:rPr>
              <w:t>17</w:t>
            </w:r>
            <w:r>
              <w:rPr>
                <w:rFonts w:hint="eastAsia"/>
                <w:sz w:val="24"/>
                <w:lang w:val="en-US"/>
              </w:rPr>
              <w:t>：</w:t>
            </w:r>
            <w:r>
              <w:rPr>
                <w:rFonts w:hint="eastAsia"/>
                <w:sz w:val="24"/>
                <w:lang w:val="en-US"/>
              </w:rPr>
              <w:t xml:space="preserve">00 </w:t>
            </w:r>
            <w:r>
              <w:rPr>
                <w:rFonts w:hint="eastAsia"/>
                <w:sz w:val="24"/>
                <w:lang w:val="en-US"/>
              </w:rPr>
              <w:t>分前采取不署名方式传至安徽建大项目管理有限公司的电子邮箱：</w:t>
            </w:r>
            <w:r>
              <w:rPr>
                <w:rFonts w:hint="eastAsia"/>
                <w:sz w:val="24"/>
                <w:lang w:val="en-US"/>
              </w:rPr>
              <w:t xml:space="preserve"> </w:t>
            </w:r>
            <w:hyperlink r:id="rId10" w:history="1">
              <w:r>
                <w:rPr>
                  <w:rFonts w:hint="eastAsia"/>
                  <w:sz w:val="24"/>
                  <w:lang w:val="en-US"/>
                </w:rPr>
                <w:t>5987302@qq.com</w:t>
              </w:r>
              <w:r>
                <w:rPr>
                  <w:rFonts w:hint="eastAsia"/>
                  <w:sz w:val="24"/>
                  <w:lang w:val="en-US"/>
                </w:rPr>
                <w:t>，</w:t>
              </w:r>
            </w:hyperlink>
            <w:r>
              <w:rPr>
                <w:rFonts w:hint="eastAsia"/>
                <w:sz w:val="24"/>
                <w:lang w:val="en-US"/>
              </w:rPr>
              <w:t>疑问回复时间：</w:t>
            </w:r>
            <w:r>
              <w:rPr>
                <w:rFonts w:hint="eastAsia"/>
                <w:sz w:val="24"/>
                <w:lang w:val="en-US"/>
              </w:rPr>
              <w:t xml:space="preserve">2021 </w:t>
            </w:r>
            <w:r>
              <w:rPr>
                <w:rFonts w:hint="eastAsia"/>
                <w:sz w:val="24"/>
                <w:lang w:val="en-US"/>
              </w:rPr>
              <w:t>年</w:t>
            </w:r>
            <w:r>
              <w:rPr>
                <w:rFonts w:hint="eastAsia"/>
                <w:sz w:val="24"/>
                <w:lang w:val="en-US"/>
              </w:rPr>
              <w:t xml:space="preserve">  3   </w:t>
            </w:r>
            <w:r>
              <w:rPr>
                <w:rFonts w:hint="eastAsia"/>
                <w:sz w:val="24"/>
                <w:lang w:val="en-US"/>
              </w:rPr>
              <w:t>月</w:t>
            </w:r>
            <w:r>
              <w:rPr>
                <w:rFonts w:hint="eastAsia"/>
                <w:sz w:val="24"/>
                <w:lang w:val="en-US"/>
              </w:rPr>
              <w:t xml:space="preserve">  3 </w:t>
            </w:r>
            <w:r>
              <w:rPr>
                <w:rFonts w:hint="eastAsia"/>
                <w:sz w:val="24"/>
                <w:lang w:val="en-US"/>
              </w:rPr>
              <w:t>日（濉溪县中医医院网站，网址为：</w:t>
            </w:r>
            <w:r>
              <w:rPr>
                <w:rFonts w:hint="eastAsia"/>
                <w:sz w:val="24"/>
                <w:lang w:val="en-US"/>
              </w:rPr>
              <w:t>http://sxxzyyy.com/</w:t>
            </w:r>
            <w:r>
              <w:rPr>
                <w:rFonts w:hint="eastAsia"/>
                <w:sz w:val="24"/>
                <w:lang w:val="en-US"/>
              </w:rPr>
              <w:t>备注：不排除补充答疑的可能性，请各投标单位于开标之日前务必浏览该网站）；投标单位对招标时间计划安排如有异议的，请在规定的疑问提交时间前书面提出。本工程的招标文件、</w:t>
            </w:r>
            <w:r>
              <w:rPr>
                <w:rFonts w:hint="eastAsia"/>
                <w:sz w:val="24"/>
                <w:lang w:val="en-US"/>
              </w:rPr>
              <w:t>补疑等相关资料均通过濉溪县中医院网站发布，请投标人密切关注网站及时下载相关内容。</w:t>
            </w:r>
          </w:p>
        </w:tc>
      </w:tr>
      <w:tr w:rsidR="00B15F0B" w14:paraId="6546D75B" w14:textId="77777777">
        <w:trPr>
          <w:trHeight w:val="1170"/>
        </w:trPr>
        <w:tc>
          <w:tcPr>
            <w:tcW w:w="811" w:type="dxa"/>
          </w:tcPr>
          <w:p w14:paraId="7C3E98C0" w14:textId="77777777" w:rsidR="00B15F0B" w:rsidRDefault="00B15F0B">
            <w:pPr>
              <w:pStyle w:val="TableParagraph"/>
              <w:rPr>
                <w:b/>
                <w:sz w:val="20"/>
              </w:rPr>
            </w:pPr>
          </w:p>
          <w:p w14:paraId="0876FF9B" w14:textId="77777777" w:rsidR="00B15F0B" w:rsidRDefault="00B15F0B">
            <w:pPr>
              <w:pStyle w:val="TableParagraph"/>
              <w:spacing w:before="10"/>
              <w:rPr>
                <w:b/>
                <w:sz w:val="14"/>
              </w:rPr>
            </w:pPr>
          </w:p>
          <w:p w14:paraId="5838888B" w14:textId="77777777" w:rsidR="00B15F0B" w:rsidRDefault="00B61CF7">
            <w:pPr>
              <w:pStyle w:val="TableParagraph"/>
              <w:ind w:right="277"/>
              <w:jc w:val="right"/>
              <w:rPr>
                <w:sz w:val="21"/>
              </w:rPr>
            </w:pPr>
            <w:r>
              <w:rPr>
                <w:sz w:val="21"/>
              </w:rPr>
              <w:t>18</w:t>
            </w:r>
          </w:p>
        </w:tc>
        <w:tc>
          <w:tcPr>
            <w:tcW w:w="1532" w:type="dxa"/>
          </w:tcPr>
          <w:p w14:paraId="0BDB0EEC" w14:textId="77777777" w:rsidR="00B15F0B" w:rsidRDefault="00B15F0B">
            <w:pPr>
              <w:pStyle w:val="TableParagraph"/>
              <w:spacing w:before="3"/>
              <w:rPr>
                <w:b/>
                <w:sz w:val="24"/>
              </w:rPr>
            </w:pPr>
          </w:p>
          <w:p w14:paraId="6DD81FB7" w14:textId="77777777" w:rsidR="00B15F0B" w:rsidRDefault="00B61CF7">
            <w:pPr>
              <w:pStyle w:val="TableParagraph"/>
              <w:spacing w:before="1"/>
              <w:ind w:left="248" w:right="110" w:hanging="105"/>
              <w:rPr>
                <w:sz w:val="21"/>
              </w:rPr>
            </w:pPr>
            <w:r>
              <w:rPr>
                <w:sz w:val="21"/>
              </w:rPr>
              <w:t>招标文件修改的发布方式</w:t>
            </w:r>
          </w:p>
        </w:tc>
        <w:tc>
          <w:tcPr>
            <w:tcW w:w="7299" w:type="dxa"/>
            <w:vMerge/>
            <w:tcBorders>
              <w:top w:val="nil"/>
            </w:tcBorders>
          </w:tcPr>
          <w:p w14:paraId="1745A139" w14:textId="77777777" w:rsidR="00B15F0B" w:rsidRDefault="00B15F0B">
            <w:pPr>
              <w:rPr>
                <w:sz w:val="2"/>
                <w:szCs w:val="2"/>
              </w:rPr>
            </w:pPr>
          </w:p>
        </w:tc>
      </w:tr>
      <w:tr w:rsidR="00B15F0B" w14:paraId="5A3EA8F8" w14:textId="77777777">
        <w:trPr>
          <w:trHeight w:val="1233"/>
        </w:trPr>
        <w:tc>
          <w:tcPr>
            <w:tcW w:w="811" w:type="dxa"/>
          </w:tcPr>
          <w:p w14:paraId="69C09B1E" w14:textId="77777777" w:rsidR="00B15F0B" w:rsidRDefault="00B15F0B">
            <w:pPr>
              <w:pStyle w:val="TableParagraph"/>
              <w:rPr>
                <w:b/>
                <w:sz w:val="20"/>
              </w:rPr>
            </w:pPr>
          </w:p>
          <w:p w14:paraId="1D0BBEAB" w14:textId="77777777" w:rsidR="00B15F0B" w:rsidRDefault="00B15F0B">
            <w:pPr>
              <w:pStyle w:val="TableParagraph"/>
              <w:rPr>
                <w:b/>
                <w:sz w:val="20"/>
              </w:rPr>
            </w:pPr>
          </w:p>
          <w:p w14:paraId="669E67C2" w14:textId="77777777" w:rsidR="00B15F0B" w:rsidRDefault="00B61CF7">
            <w:pPr>
              <w:pStyle w:val="TableParagraph"/>
              <w:ind w:right="277"/>
              <w:jc w:val="right"/>
              <w:rPr>
                <w:sz w:val="21"/>
              </w:rPr>
            </w:pPr>
            <w:r>
              <w:rPr>
                <w:sz w:val="21"/>
              </w:rPr>
              <w:t>19</w:t>
            </w:r>
          </w:p>
        </w:tc>
        <w:tc>
          <w:tcPr>
            <w:tcW w:w="1532" w:type="dxa"/>
          </w:tcPr>
          <w:p w14:paraId="65FF5BCF" w14:textId="77777777" w:rsidR="00B15F0B" w:rsidRDefault="00B15F0B">
            <w:pPr>
              <w:pStyle w:val="TableParagraph"/>
              <w:rPr>
                <w:b/>
                <w:sz w:val="20"/>
              </w:rPr>
            </w:pPr>
          </w:p>
          <w:p w14:paraId="10720857" w14:textId="77777777" w:rsidR="00B15F0B" w:rsidRDefault="00B15F0B">
            <w:pPr>
              <w:pStyle w:val="TableParagraph"/>
              <w:spacing w:before="7"/>
              <w:rPr>
                <w:b/>
                <w:sz w:val="15"/>
              </w:rPr>
            </w:pPr>
          </w:p>
          <w:p w14:paraId="01B6B9EA" w14:textId="77777777" w:rsidR="00B15F0B" w:rsidRDefault="00B61CF7">
            <w:pPr>
              <w:pStyle w:val="TableParagraph"/>
              <w:ind w:left="124" w:right="92"/>
              <w:jc w:val="center"/>
              <w:rPr>
                <w:sz w:val="21"/>
              </w:rPr>
            </w:pPr>
            <w:r>
              <w:rPr>
                <w:sz w:val="21"/>
              </w:rPr>
              <w:t>投标保证金额</w:t>
            </w:r>
          </w:p>
        </w:tc>
        <w:tc>
          <w:tcPr>
            <w:tcW w:w="7299" w:type="dxa"/>
            <w:vAlign w:val="center"/>
          </w:tcPr>
          <w:p w14:paraId="5A070459" w14:textId="77777777" w:rsidR="00B15F0B" w:rsidRDefault="00B61CF7">
            <w:pPr>
              <w:pStyle w:val="TableParagraph"/>
              <w:spacing w:before="106" w:line="336" w:lineRule="auto"/>
              <w:ind w:left="113" w:right="73"/>
              <w:jc w:val="both"/>
              <w:rPr>
                <w:sz w:val="21"/>
              </w:rPr>
            </w:pPr>
            <w:r>
              <w:rPr>
                <w:rFonts w:hint="eastAsia"/>
                <w:sz w:val="24"/>
              </w:rPr>
              <w:t>投标保证金人民币</w:t>
            </w:r>
            <w:r>
              <w:rPr>
                <w:rFonts w:hint="eastAsia"/>
                <w:sz w:val="24"/>
                <w:u w:val="single"/>
              </w:rPr>
              <w:t xml:space="preserve"> </w:t>
            </w:r>
            <w:r>
              <w:rPr>
                <w:rFonts w:hint="eastAsia"/>
                <w:sz w:val="24"/>
                <w:u w:val="single"/>
                <w:lang w:val="en-US"/>
              </w:rPr>
              <w:t>1</w:t>
            </w:r>
            <w:r>
              <w:rPr>
                <w:rFonts w:hint="eastAsia"/>
                <w:sz w:val="24"/>
                <w:u w:val="single"/>
                <w:lang w:val="en-US"/>
              </w:rPr>
              <w:t>0</w:t>
            </w:r>
            <w:r>
              <w:rPr>
                <w:rFonts w:hint="eastAsia"/>
                <w:sz w:val="24"/>
                <w:u w:val="single"/>
              </w:rPr>
              <w:t xml:space="preserve">00 </w:t>
            </w:r>
            <w:r>
              <w:rPr>
                <w:rFonts w:hint="eastAsia"/>
                <w:sz w:val="24"/>
              </w:rPr>
              <w:t>元，采用现金的方式（投标单位将现金密封在信封内，注明投标单位、所投标段工程名称、联系人及联系电话）投标截止时连同投标文件一并送达。</w:t>
            </w:r>
          </w:p>
        </w:tc>
      </w:tr>
      <w:tr w:rsidR="00B15F0B" w14:paraId="12DF96F5" w14:textId="77777777">
        <w:trPr>
          <w:trHeight w:val="885"/>
        </w:trPr>
        <w:tc>
          <w:tcPr>
            <w:tcW w:w="811" w:type="dxa"/>
          </w:tcPr>
          <w:p w14:paraId="30E50C62" w14:textId="77777777" w:rsidR="00B15F0B" w:rsidRDefault="00B15F0B">
            <w:pPr>
              <w:pStyle w:val="TableParagraph"/>
              <w:rPr>
                <w:b/>
                <w:sz w:val="20"/>
              </w:rPr>
            </w:pPr>
          </w:p>
          <w:p w14:paraId="5E18E0B8" w14:textId="77777777" w:rsidR="00B15F0B" w:rsidRDefault="00B15F0B">
            <w:pPr>
              <w:pStyle w:val="TableParagraph"/>
              <w:spacing w:before="4"/>
              <w:rPr>
                <w:b/>
                <w:sz w:val="18"/>
              </w:rPr>
            </w:pPr>
          </w:p>
          <w:p w14:paraId="7B71D9DE" w14:textId="77777777" w:rsidR="00B15F0B" w:rsidRDefault="00B61CF7">
            <w:pPr>
              <w:pStyle w:val="TableParagraph"/>
              <w:ind w:right="277"/>
              <w:jc w:val="right"/>
              <w:rPr>
                <w:sz w:val="21"/>
              </w:rPr>
            </w:pPr>
            <w:r>
              <w:rPr>
                <w:sz w:val="21"/>
              </w:rPr>
              <w:t>20</w:t>
            </w:r>
          </w:p>
        </w:tc>
        <w:tc>
          <w:tcPr>
            <w:tcW w:w="1532" w:type="dxa"/>
          </w:tcPr>
          <w:p w14:paraId="59C0107C" w14:textId="77777777" w:rsidR="00B15F0B" w:rsidRDefault="00B15F0B">
            <w:pPr>
              <w:pStyle w:val="TableParagraph"/>
              <w:rPr>
                <w:b/>
                <w:sz w:val="20"/>
              </w:rPr>
            </w:pPr>
          </w:p>
          <w:p w14:paraId="3845422F" w14:textId="77777777" w:rsidR="00B15F0B" w:rsidRDefault="00B15F0B">
            <w:pPr>
              <w:pStyle w:val="TableParagraph"/>
              <w:spacing w:before="4"/>
              <w:rPr>
                <w:b/>
                <w:sz w:val="18"/>
              </w:rPr>
            </w:pPr>
          </w:p>
          <w:p w14:paraId="5408D672" w14:textId="77777777" w:rsidR="00B15F0B" w:rsidRDefault="00B61CF7">
            <w:pPr>
              <w:pStyle w:val="TableParagraph"/>
              <w:ind w:left="140" w:right="110"/>
              <w:jc w:val="center"/>
              <w:rPr>
                <w:sz w:val="21"/>
              </w:rPr>
            </w:pPr>
            <w:r>
              <w:rPr>
                <w:sz w:val="21"/>
              </w:rPr>
              <w:t>投标文件</w:t>
            </w:r>
          </w:p>
        </w:tc>
        <w:tc>
          <w:tcPr>
            <w:tcW w:w="7299" w:type="dxa"/>
            <w:vAlign w:val="center"/>
          </w:tcPr>
          <w:p w14:paraId="7217B74A" w14:textId="77777777" w:rsidR="00B15F0B" w:rsidRDefault="00B61CF7">
            <w:pPr>
              <w:pStyle w:val="TableParagraph"/>
              <w:spacing w:before="5" w:line="235" w:lineRule="auto"/>
              <w:ind w:left="113" w:right="65"/>
              <w:jc w:val="both"/>
              <w:rPr>
                <w:sz w:val="21"/>
              </w:rPr>
            </w:pPr>
            <w:r>
              <w:rPr>
                <w:rFonts w:hint="eastAsia"/>
                <w:sz w:val="24"/>
                <w:lang w:val="en-US"/>
              </w:rPr>
              <w:t>开标现场投标人须递交纸质版投标文件一正三副</w:t>
            </w:r>
          </w:p>
        </w:tc>
      </w:tr>
    </w:tbl>
    <w:p w14:paraId="26AEFF42" w14:textId="77777777" w:rsidR="00B15F0B" w:rsidRDefault="00B61CF7">
      <w:pPr>
        <w:rPr>
          <w:sz w:val="2"/>
          <w:szCs w:val="2"/>
        </w:rPr>
      </w:pPr>
      <w:r>
        <w:pict w14:anchorId="54719060">
          <v:line id="_x0000_s1036" style="position:absolute;z-index:-254896128;mso-position-horizontal-relative:page;mso-position-vertical-relative:page;mso-width-relative:page;mso-height-relative:page" from="436.25pt,357.7pt" to="495.55pt,357.7pt" strokecolor="red">
            <w10:wrap anchorx="page" anchory="page"/>
          </v:line>
        </w:pict>
      </w:r>
    </w:p>
    <w:tbl>
      <w:tblPr>
        <w:tblW w:w="9642" w:type="dxa"/>
        <w:tblInd w:w="14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811"/>
        <w:gridCol w:w="1532"/>
        <w:gridCol w:w="7299"/>
      </w:tblGrid>
      <w:tr w:rsidR="00B15F0B" w14:paraId="0456DB37" w14:textId="77777777">
        <w:trPr>
          <w:trHeight w:val="90"/>
        </w:trPr>
        <w:tc>
          <w:tcPr>
            <w:tcW w:w="811" w:type="dxa"/>
          </w:tcPr>
          <w:p w14:paraId="2283610B" w14:textId="77777777" w:rsidR="00B15F0B" w:rsidRDefault="00B15F0B">
            <w:pPr>
              <w:pStyle w:val="TableParagraph"/>
              <w:rPr>
                <w:b/>
                <w:sz w:val="20"/>
              </w:rPr>
            </w:pPr>
          </w:p>
          <w:p w14:paraId="252EA336" w14:textId="77777777" w:rsidR="00B15F0B" w:rsidRDefault="00B61CF7">
            <w:pPr>
              <w:pStyle w:val="TableParagraph"/>
              <w:spacing w:before="156"/>
              <w:ind w:right="277"/>
              <w:jc w:val="right"/>
              <w:rPr>
                <w:sz w:val="21"/>
              </w:rPr>
            </w:pPr>
            <w:r>
              <w:rPr>
                <w:sz w:val="21"/>
              </w:rPr>
              <w:t>2</w:t>
            </w:r>
            <w:r>
              <w:rPr>
                <w:rFonts w:hint="eastAsia"/>
                <w:sz w:val="21"/>
                <w:lang w:val="en-US"/>
              </w:rPr>
              <w:t>1</w:t>
            </w:r>
          </w:p>
        </w:tc>
        <w:tc>
          <w:tcPr>
            <w:tcW w:w="1532" w:type="dxa"/>
          </w:tcPr>
          <w:p w14:paraId="09381BA6" w14:textId="77777777" w:rsidR="00B15F0B" w:rsidRDefault="00B15F0B">
            <w:pPr>
              <w:pStyle w:val="TableParagraph"/>
              <w:rPr>
                <w:b/>
                <w:sz w:val="20"/>
              </w:rPr>
            </w:pPr>
          </w:p>
          <w:p w14:paraId="4889584A" w14:textId="77777777" w:rsidR="00B15F0B" w:rsidRDefault="00B61CF7">
            <w:pPr>
              <w:pStyle w:val="TableParagraph"/>
              <w:ind w:left="668" w:right="110" w:hanging="526"/>
              <w:rPr>
                <w:sz w:val="21"/>
              </w:rPr>
            </w:pPr>
            <w:r>
              <w:rPr>
                <w:sz w:val="21"/>
              </w:rPr>
              <w:t>投标文件的递交</w:t>
            </w:r>
          </w:p>
        </w:tc>
        <w:tc>
          <w:tcPr>
            <w:tcW w:w="7299" w:type="dxa"/>
          </w:tcPr>
          <w:p w14:paraId="580CF66F" w14:textId="77777777" w:rsidR="00B15F0B" w:rsidRDefault="00B61CF7">
            <w:pPr>
              <w:pStyle w:val="TableParagraph"/>
              <w:spacing w:before="107" w:line="333" w:lineRule="auto"/>
              <w:ind w:left="113" w:right="76"/>
              <w:rPr>
                <w:b/>
                <w:sz w:val="21"/>
              </w:rPr>
            </w:pPr>
            <w:r>
              <w:rPr>
                <w:rFonts w:hint="eastAsia"/>
                <w:color w:val="000000"/>
                <w:sz w:val="24"/>
              </w:rPr>
              <w:t>投标人应凭授权委托书和身份证件在投标截止时间前在开标地点密封提交</w:t>
            </w:r>
          </w:p>
        </w:tc>
      </w:tr>
      <w:tr w:rsidR="00B15F0B" w14:paraId="440F184E" w14:textId="77777777">
        <w:trPr>
          <w:trHeight w:val="645"/>
        </w:trPr>
        <w:tc>
          <w:tcPr>
            <w:tcW w:w="811" w:type="dxa"/>
          </w:tcPr>
          <w:p w14:paraId="13248D1F" w14:textId="77777777" w:rsidR="00B15F0B" w:rsidRDefault="00B61CF7">
            <w:pPr>
              <w:pStyle w:val="TableParagraph"/>
              <w:spacing w:before="176"/>
              <w:ind w:right="277"/>
              <w:jc w:val="right"/>
              <w:rPr>
                <w:sz w:val="21"/>
              </w:rPr>
            </w:pPr>
            <w:r>
              <w:rPr>
                <w:sz w:val="21"/>
              </w:rPr>
              <w:t>2</w:t>
            </w:r>
            <w:r>
              <w:rPr>
                <w:rFonts w:hint="eastAsia"/>
                <w:sz w:val="21"/>
                <w:lang w:val="en-US"/>
              </w:rPr>
              <w:t>2</w:t>
            </w:r>
          </w:p>
        </w:tc>
        <w:tc>
          <w:tcPr>
            <w:tcW w:w="1532" w:type="dxa"/>
          </w:tcPr>
          <w:p w14:paraId="7C46A451" w14:textId="77777777" w:rsidR="00B15F0B" w:rsidRDefault="00B61CF7">
            <w:pPr>
              <w:pStyle w:val="TableParagraph"/>
              <w:spacing w:before="41" w:line="254" w:lineRule="auto"/>
              <w:ind w:left="248" w:right="110" w:hanging="105"/>
              <w:rPr>
                <w:sz w:val="21"/>
              </w:rPr>
            </w:pPr>
            <w:r>
              <w:rPr>
                <w:sz w:val="21"/>
              </w:rPr>
              <w:t>投标截止时间及开标时间</w:t>
            </w:r>
          </w:p>
        </w:tc>
        <w:tc>
          <w:tcPr>
            <w:tcW w:w="7299" w:type="dxa"/>
          </w:tcPr>
          <w:p w14:paraId="3D1AB142" w14:textId="77777777" w:rsidR="00B15F0B" w:rsidRDefault="00B61CF7">
            <w:pPr>
              <w:pStyle w:val="TableParagraph"/>
              <w:tabs>
                <w:tab w:val="left" w:pos="2185"/>
              </w:tabs>
              <w:spacing w:before="176"/>
              <w:ind w:left="113"/>
              <w:rPr>
                <w:sz w:val="21"/>
              </w:rPr>
            </w:pPr>
            <w:r>
              <w:rPr>
                <w:rFonts w:hint="eastAsia"/>
                <w:sz w:val="24"/>
                <w:lang w:val="en-US"/>
              </w:rPr>
              <w:t xml:space="preserve">2021 </w:t>
            </w:r>
            <w:r>
              <w:rPr>
                <w:rFonts w:hint="eastAsia"/>
                <w:sz w:val="24"/>
                <w:lang w:val="en-US"/>
              </w:rPr>
              <w:t>年</w:t>
            </w:r>
            <w:r>
              <w:rPr>
                <w:rFonts w:hint="eastAsia"/>
                <w:sz w:val="24"/>
                <w:lang w:val="en-US"/>
              </w:rPr>
              <w:t xml:space="preserve"> 3  </w:t>
            </w:r>
            <w:r>
              <w:rPr>
                <w:rFonts w:hint="eastAsia"/>
                <w:sz w:val="24"/>
                <w:lang w:val="en-US"/>
              </w:rPr>
              <w:t>月</w:t>
            </w:r>
            <w:r>
              <w:rPr>
                <w:rFonts w:hint="eastAsia"/>
                <w:sz w:val="24"/>
                <w:lang w:val="en-US"/>
              </w:rPr>
              <w:t xml:space="preserve">  4</w:t>
            </w:r>
            <w:r>
              <w:rPr>
                <w:rFonts w:hint="eastAsia"/>
                <w:sz w:val="24"/>
                <w:lang w:val="en-US"/>
              </w:rPr>
              <w:tab/>
            </w:r>
            <w:r>
              <w:rPr>
                <w:rFonts w:hint="eastAsia"/>
                <w:sz w:val="24"/>
                <w:lang w:val="en-US"/>
              </w:rPr>
              <w:t>日</w:t>
            </w:r>
            <w:r>
              <w:rPr>
                <w:rFonts w:hint="eastAsia"/>
                <w:sz w:val="24"/>
                <w:lang w:val="en-US"/>
              </w:rPr>
              <w:t xml:space="preserve"> 16:00 </w:t>
            </w:r>
            <w:r>
              <w:rPr>
                <w:rFonts w:hint="eastAsia"/>
                <w:sz w:val="24"/>
                <w:lang w:val="en-US"/>
              </w:rPr>
              <w:t>时整</w:t>
            </w:r>
            <w:r>
              <w:rPr>
                <w:rFonts w:hint="eastAsia"/>
                <w:sz w:val="24"/>
                <w:lang w:val="en-US"/>
              </w:rPr>
              <w:t xml:space="preserve"> (</w:t>
            </w:r>
            <w:r>
              <w:rPr>
                <w:rFonts w:hint="eastAsia"/>
                <w:sz w:val="24"/>
                <w:lang w:val="en-US"/>
              </w:rPr>
              <w:t>北京时间</w:t>
            </w:r>
            <w:r>
              <w:rPr>
                <w:rFonts w:hint="eastAsia"/>
                <w:sz w:val="24"/>
                <w:lang w:val="en-US"/>
              </w:rPr>
              <w:t>)</w:t>
            </w:r>
          </w:p>
        </w:tc>
      </w:tr>
      <w:tr w:rsidR="00B15F0B" w14:paraId="3E2F7FBA" w14:textId="77777777">
        <w:trPr>
          <w:trHeight w:val="540"/>
        </w:trPr>
        <w:tc>
          <w:tcPr>
            <w:tcW w:w="811" w:type="dxa"/>
          </w:tcPr>
          <w:p w14:paraId="12242E52" w14:textId="77777777" w:rsidR="00B15F0B" w:rsidRDefault="00B61CF7">
            <w:pPr>
              <w:pStyle w:val="TableParagraph"/>
              <w:spacing w:before="131"/>
              <w:ind w:right="277"/>
              <w:jc w:val="right"/>
              <w:rPr>
                <w:sz w:val="21"/>
              </w:rPr>
            </w:pPr>
            <w:r>
              <w:rPr>
                <w:sz w:val="21"/>
              </w:rPr>
              <w:t>2</w:t>
            </w:r>
            <w:r>
              <w:rPr>
                <w:rFonts w:hint="eastAsia"/>
                <w:sz w:val="21"/>
                <w:lang w:val="en-US"/>
              </w:rPr>
              <w:t>3</w:t>
            </w:r>
          </w:p>
        </w:tc>
        <w:tc>
          <w:tcPr>
            <w:tcW w:w="1532" w:type="dxa"/>
          </w:tcPr>
          <w:p w14:paraId="1111CC4B" w14:textId="77777777" w:rsidR="00B15F0B" w:rsidRDefault="00B61CF7">
            <w:pPr>
              <w:pStyle w:val="TableParagraph"/>
              <w:spacing w:line="265" w:lineRule="exact"/>
              <w:ind w:left="124" w:right="92"/>
              <w:jc w:val="center"/>
              <w:rPr>
                <w:sz w:val="21"/>
              </w:rPr>
            </w:pPr>
            <w:r>
              <w:rPr>
                <w:sz w:val="21"/>
              </w:rPr>
              <w:t>递交投标文件</w:t>
            </w:r>
          </w:p>
          <w:p w14:paraId="72D71E2D" w14:textId="77777777" w:rsidR="00B15F0B" w:rsidRDefault="00B61CF7">
            <w:pPr>
              <w:pStyle w:val="TableParagraph"/>
              <w:spacing w:before="1" w:line="254" w:lineRule="exact"/>
              <w:ind w:left="141" w:right="110"/>
              <w:jc w:val="center"/>
              <w:rPr>
                <w:sz w:val="21"/>
              </w:rPr>
            </w:pPr>
            <w:r>
              <w:rPr>
                <w:sz w:val="21"/>
              </w:rPr>
              <w:t>地点</w:t>
            </w:r>
          </w:p>
        </w:tc>
        <w:tc>
          <w:tcPr>
            <w:tcW w:w="7299" w:type="dxa"/>
          </w:tcPr>
          <w:p w14:paraId="41ADA8BF" w14:textId="77777777" w:rsidR="00B15F0B" w:rsidRDefault="00B61CF7">
            <w:pPr>
              <w:pStyle w:val="TableParagraph"/>
              <w:spacing w:before="131"/>
              <w:ind w:left="82"/>
              <w:rPr>
                <w:sz w:val="21"/>
                <w:lang w:val="en-US"/>
              </w:rPr>
            </w:pPr>
            <w:r>
              <w:rPr>
                <w:rFonts w:hint="eastAsia"/>
                <w:sz w:val="21"/>
                <w:lang w:val="en-US"/>
              </w:rPr>
              <w:t>濉溪县中医医院行政楼</w:t>
            </w:r>
            <w:r>
              <w:rPr>
                <w:rFonts w:hint="eastAsia"/>
                <w:sz w:val="21"/>
                <w:lang w:val="en-US"/>
              </w:rPr>
              <w:t>4</w:t>
            </w:r>
            <w:r>
              <w:rPr>
                <w:rFonts w:hint="eastAsia"/>
                <w:sz w:val="21"/>
                <w:lang w:val="en-US"/>
              </w:rPr>
              <w:t>楼会议室</w:t>
            </w:r>
          </w:p>
        </w:tc>
      </w:tr>
      <w:tr w:rsidR="00B15F0B" w14:paraId="39ABF592" w14:textId="77777777">
        <w:trPr>
          <w:trHeight w:val="763"/>
        </w:trPr>
        <w:tc>
          <w:tcPr>
            <w:tcW w:w="811" w:type="dxa"/>
          </w:tcPr>
          <w:p w14:paraId="3F43E254" w14:textId="77777777" w:rsidR="00B15F0B" w:rsidRDefault="00B15F0B">
            <w:pPr>
              <w:pStyle w:val="TableParagraph"/>
              <w:ind w:right="277"/>
              <w:jc w:val="both"/>
              <w:rPr>
                <w:sz w:val="21"/>
              </w:rPr>
            </w:pPr>
          </w:p>
          <w:p w14:paraId="2A4E8F9A" w14:textId="77777777" w:rsidR="00B15F0B" w:rsidRDefault="00B61CF7">
            <w:pPr>
              <w:pStyle w:val="TableParagraph"/>
              <w:ind w:right="277"/>
              <w:jc w:val="both"/>
              <w:rPr>
                <w:sz w:val="21"/>
              </w:rPr>
            </w:pPr>
            <w:r>
              <w:rPr>
                <w:sz w:val="21"/>
              </w:rPr>
              <w:t>2</w:t>
            </w:r>
            <w:r>
              <w:rPr>
                <w:rFonts w:hint="eastAsia"/>
                <w:sz w:val="21"/>
                <w:lang w:val="en-US"/>
              </w:rPr>
              <w:t>4</w:t>
            </w:r>
          </w:p>
        </w:tc>
        <w:tc>
          <w:tcPr>
            <w:tcW w:w="1532" w:type="dxa"/>
          </w:tcPr>
          <w:p w14:paraId="22E7CDAE" w14:textId="77777777" w:rsidR="00B15F0B" w:rsidRDefault="00B61CF7">
            <w:pPr>
              <w:pStyle w:val="TableParagraph"/>
              <w:spacing w:before="159"/>
              <w:rPr>
                <w:sz w:val="21"/>
              </w:rPr>
            </w:pPr>
            <w:r>
              <w:rPr>
                <w:sz w:val="21"/>
              </w:rPr>
              <w:t>招标代理费</w:t>
            </w:r>
          </w:p>
        </w:tc>
        <w:tc>
          <w:tcPr>
            <w:tcW w:w="7299" w:type="dxa"/>
          </w:tcPr>
          <w:p w14:paraId="31CA51AC" w14:textId="77777777" w:rsidR="00B15F0B" w:rsidRDefault="00B61CF7">
            <w:pPr>
              <w:pStyle w:val="TableParagraph"/>
              <w:spacing w:before="106"/>
              <w:ind w:left="113"/>
              <w:jc w:val="both"/>
              <w:rPr>
                <w:b/>
                <w:sz w:val="21"/>
              </w:rPr>
            </w:pPr>
            <w:r>
              <w:rPr>
                <w:rFonts w:hint="eastAsia"/>
                <w:sz w:val="24"/>
              </w:rPr>
              <w:t>招标代理服务费：</w:t>
            </w:r>
            <w:r>
              <w:rPr>
                <w:rFonts w:hint="eastAsia"/>
                <w:sz w:val="24"/>
                <w:u w:val="single"/>
              </w:rPr>
              <w:t xml:space="preserve"> </w:t>
            </w:r>
            <w:r>
              <w:rPr>
                <w:rFonts w:hint="eastAsia"/>
                <w:sz w:val="24"/>
                <w:u w:val="single"/>
                <w:lang w:val="en-US"/>
              </w:rPr>
              <w:t>15</w:t>
            </w:r>
            <w:r>
              <w:rPr>
                <w:rFonts w:hint="eastAsia"/>
                <w:sz w:val="24"/>
                <w:u w:val="single"/>
                <w:lang w:val="en-US"/>
              </w:rPr>
              <w:t>00</w:t>
            </w:r>
            <w:r>
              <w:rPr>
                <w:rFonts w:hint="eastAsia"/>
                <w:sz w:val="24"/>
                <w:u w:val="single"/>
              </w:rPr>
              <w:t xml:space="preserve"> </w:t>
            </w:r>
            <w:r>
              <w:rPr>
                <w:rFonts w:hint="eastAsia"/>
                <w:sz w:val="24"/>
              </w:rPr>
              <w:t>元，由中标单位支付，无须单独列项，综合考虑在报价中。</w:t>
            </w:r>
          </w:p>
        </w:tc>
      </w:tr>
      <w:tr w:rsidR="00B15F0B" w14:paraId="16366581" w14:textId="77777777">
        <w:trPr>
          <w:trHeight w:val="615"/>
        </w:trPr>
        <w:tc>
          <w:tcPr>
            <w:tcW w:w="811" w:type="dxa"/>
          </w:tcPr>
          <w:p w14:paraId="14F8C3D3" w14:textId="77777777" w:rsidR="00B15F0B" w:rsidRDefault="00B61CF7">
            <w:pPr>
              <w:pStyle w:val="TableParagraph"/>
              <w:spacing w:before="161"/>
              <w:ind w:right="277"/>
              <w:jc w:val="right"/>
              <w:rPr>
                <w:sz w:val="21"/>
              </w:rPr>
            </w:pPr>
            <w:r>
              <w:rPr>
                <w:sz w:val="21"/>
              </w:rPr>
              <w:t>2</w:t>
            </w:r>
            <w:r>
              <w:rPr>
                <w:rFonts w:hint="eastAsia"/>
                <w:sz w:val="21"/>
                <w:lang w:val="en-US"/>
              </w:rPr>
              <w:t>5</w:t>
            </w:r>
          </w:p>
        </w:tc>
        <w:tc>
          <w:tcPr>
            <w:tcW w:w="1532" w:type="dxa"/>
          </w:tcPr>
          <w:p w14:paraId="267D2AB4" w14:textId="77777777" w:rsidR="00B15F0B" w:rsidRDefault="00B61CF7">
            <w:pPr>
              <w:pStyle w:val="TableParagraph"/>
              <w:spacing w:before="161"/>
              <w:ind w:left="143"/>
              <w:rPr>
                <w:sz w:val="21"/>
              </w:rPr>
            </w:pPr>
            <w:r>
              <w:rPr>
                <w:sz w:val="21"/>
              </w:rPr>
              <w:t>资格审查方式</w:t>
            </w:r>
          </w:p>
        </w:tc>
        <w:tc>
          <w:tcPr>
            <w:tcW w:w="7299" w:type="dxa"/>
          </w:tcPr>
          <w:p w14:paraId="2ADC05F2" w14:textId="77777777" w:rsidR="00B15F0B" w:rsidRDefault="00B15F0B">
            <w:pPr>
              <w:pStyle w:val="TableParagraph"/>
              <w:spacing w:before="1"/>
              <w:rPr>
                <w:b/>
                <w:sz w:val="16"/>
              </w:rPr>
            </w:pPr>
          </w:p>
          <w:p w14:paraId="55DCE47D" w14:textId="77777777" w:rsidR="00B15F0B" w:rsidRDefault="00B61CF7">
            <w:pPr>
              <w:pStyle w:val="TableParagraph"/>
              <w:ind w:left="113"/>
              <w:rPr>
                <w:sz w:val="21"/>
              </w:rPr>
            </w:pPr>
            <w:r>
              <w:rPr>
                <w:sz w:val="21"/>
              </w:rPr>
              <w:t>资格后审</w:t>
            </w:r>
          </w:p>
        </w:tc>
      </w:tr>
      <w:tr w:rsidR="00B15F0B" w14:paraId="23AEEB80" w14:textId="77777777">
        <w:trPr>
          <w:trHeight w:val="555"/>
        </w:trPr>
        <w:tc>
          <w:tcPr>
            <w:tcW w:w="811" w:type="dxa"/>
          </w:tcPr>
          <w:p w14:paraId="3FE0D463" w14:textId="77777777" w:rsidR="00B15F0B" w:rsidRDefault="00B61CF7">
            <w:pPr>
              <w:pStyle w:val="TableParagraph"/>
              <w:spacing w:before="131"/>
              <w:ind w:right="277"/>
              <w:jc w:val="right"/>
              <w:rPr>
                <w:sz w:val="21"/>
              </w:rPr>
            </w:pPr>
            <w:r>
              <w:rPr>
                <w:sz w:val="21"/>
              </w:rPr>
              <w:t>2</w:t>
            </w:r>
            <w:r>
              <w:rPr>
                <w:rFonts w:hint="eastAsia"/>
                <w:sz w:val="21"/>
                <w:lang w:val="en-US"/>
              </w:rPr>
              <w:t>6</w:t>
            </w:r>
          </w:p>
        </w:tc>
        <w:tc>
          <w:tcPr>
            <w:tcW w:w="1532" w:type="dxa"/>
          </w:tcPr>
          <w:p w14:paraId="2F40C198" w14:textId="77777777" w:rsidR="00B15F0B" w:rsidRDefault="00B61CF7">
            <w:pPr>
              <w:pStyle w:val="TableParagraph"/>
              <w:spacing w:before="131"/>
              <w:ind w:left="352"/>
              <w:rPr>
                <w:sz w:val="21"/>
              </w:rPr>
            </w:pPr>
            <w:r>
              <w:rPr>
                <w:sz w:val="21"/>
              </w:rPr>
              <w:t>评标办法</w:t>
            </w:r>
          </w:p>
        </w:tc>
        <w:tc>
          <w:tcPr>
            <w:tcW w:w="7299" w:type="dxa"/>
          </w:tcPr>
          <w:p w14:paraId="624F9FB6" w14:textId="77777777" w:rsidR="00B15F0B" w:rsidRDefault="00B61CF7">
            <w:pPr>
              <w:pStyle w:val="TableParagraph"/>
              <w:spacing w:before="176"/>
              <w:ind w:left="113"/>
              <w:rPr>
                <w:sz w:val="21"/>
              </w:rPr>
            </w:pPr>
            <w:r>
              <w:rPr>
                <w:rFonts w:hint="eastAsia"/>
                <w:sz w:val="21"/>
                <w:lang w:val="en-US"/>
              </w:rPr>
              <w:t>简易评标法</w:t>
            </w:r>
          </w:p>
        </w:tc>
      </w:tr>
      <w:tr w:rsidR="00B15F0B" w14:paraId="642C13C8" w14:textId="77777777">
        <w:trPr>
          <w:trHeight w:val="647"/>
        </w:trPr>
        <w:tc>
          <w:tcPr>
            <w:tcW w:w="811" w:type="dxa"/>
          </w:tcPr>
          <w:p w14:paraId="088D53F0" w14:textId="77777777" w:rsidR="00B15F0B" w:rsidRDefault="00B61CF7">
            <w:pPr>
              <w:pStyle w:val="TableParagraph"/>
              <w:spacing w:before="171"/>
              <w:ind w:right="277"/>
              <w:jc w:val="right"/>
              <w:rPr>
                <w:sz w:val="21"/>
                <w:lang w:val="en-US"/>
              </w:rPr>
            </w:pPr>
            <w:r>
              <w:rPr>
                <w:rFonts w:hint="eastAsia"/>
                <w:sz w:val="21"/>
                <w:lang w:val="en-US"/>
              </w:rPr>
              <w:t>27</w:t>
            </w:r>
          </w:p>
        </w:tc>
        <w:tc>
          <w:tcPr>
            <w:tcW w:w="1532" w:type="dxa"/>
          </w:tcPr>
          <w:p w14:paraId="30D9C7C6" w14:textId="77777777" w:rsidR="00B15F0B" w:rsidRDefault="00B61CF7">
            <w:pPr>
              <w:pStyle w:val="TableParagraph"/>
              <w:spacing w:before="171"/>
              <w:ind w:left="352"/>
              <w:rPr>
                <w:sz w:val="21"/>
              </w:rPr>
            </w:pPr>
            <w:r>
              <w:rPr>
                <w:sz w:val="21"/>
              </w:rPr>
              <w:t>履约担保</w:t>
            </w:r>
          </w:p>
        </w:tc>
        <w:tc>
          <w:tcPr>
            <w:tcW w:w="7299" w:type="dxa"/>
          </w:tcPr>
          <w:p w14:paraId="2DD1C981" w14:textId="77777777" w:rsidR="00B15F0B" w:rsidRDefault="00B61CF7">
            <w:pPr>
              <w:pStyle w:val="TableParagraph"/>
              <w:spacing w:line="247" w:lineRule="auto"/>
              <w:ind w:left="113" w:right="74"/>
              <w:jc w:val="both"/>
              <w:rPr>
                <w:sz w:val="21"/>
                <w:lang w:val="en-US"/>
              </w:rPr>
            </w:pPr>
            <w:r>
              <w:rPr>
                <w:rFonts w:hint="eastAsia"/>
                <w:sz w:val="24"/>
              </w:rPr>
              <w:t>中标价的</w:t>
            </w:r>
            <w:r>
              <w:rPr>
                <w:rFonts w:hint="eastAsia"/>
                <w:sz w:val="24"/>
              </w:rPr>
              <w:t>10%</w:t>
            </w:r>
            <w:r>
              <w:rPr>
                <w:rFonts w:hint="eastAsia"/>
                <w:sz w:val="24"/>
              </w:rPr>
              <w:t>，中标公示期满后</w:t>
            </w:r>
            <w:r>
              <w:rPr>
                <w:rFonts w:hint="eastAsia"/>
                <w:sz w:val="24"/>
              </w:rPr>
              <w:t>7</w:t>
            </w:r>
            <w:r>
              <w:rPr>
                <w:rFonts w:hint="eastAsia"/>
                <w:sz w:val="24"/>
              </w:rPr>
              <w:t>个工作日内足额缴至招标人账户，否则将取消其中标资格。</w:t>
            </w:r>
          </w:p>
        </w:tc>
      </w:tr>
      <w:tr w:rsidR="00B15F0B" w14:paraId="6E6CAC80" w14:textId="77777777">
        <w:trPr>
          <w:trHeight w:val="827"/>
        </w:trPr>
        <w:tc>
          <w:tcPr>
            <w:tcW w:w="811" w:type="dxa"/>
          </w:tcPr>
          <w:p w14:paraId="09FFC929" w14:textId="77777777" w:rsidR="00B15F0B" w:rsidRDefault="00B15F0B">
            <w:pPr>
              <w:pStyle w:val="TableParagraph"/>
              <w:spacing w:before="1"/>
              <w:ind w:right="277"/>
              <w:jc w:val="right"/>
              <w:rPr>
                <w:sz w:val="21"/>
              </w:rPr>
            </w:pPr>
          </w:p>
          <w:p w14:paraId="34D4D3C8" w14:textId="77777777" w:rsidR="00B15F0B" w:rsidRDefault="00B61CF7">
            <w:pPr>
              <w:pStyle w:val="TableParagraph"/>
              <w:spacing w:before="1"/>
              <w:ind w:right="277"/>
              <w:jc w:val="right"/>
              <w:rPr>
                <w:sz w:val="21"/>
                <w:lang w:val="en-US"/>
              </w:rPr>
            </w:pPr>
            <w:r>
              <w:rPr>
                <w:rFonts w:hint="eastAsia"/>
                <w:sz w:val="21"/>
                <w:lang w:val="en-US"/>
              </w:rPr>
              <w:t>28</w:t>
            </w:r>
          </w:p>
        </w:tc>
        <w:tc>
          <w:tcPr>
            <w:tcW w:w="1532" w:type="dxa"/>
          </w:tcPr>
          <w:p w14:paraId="63CD67BC" w14:textId="77777777" w:rsidR="00B15F0B" w:rsidRDefault="00B61CF7">
            <w:pPr>
              <w:pStyle w:val="TableParagraph"/>
              <w:ind w:left="248" w:right="110" w:hanging="105"/>
              <w:rPr>
                <w:sz w:val="21"/>
                <w:lang w:val="en-US"/>
              </w:rPr>
            </w:pPr>
            <w:r>
              <w:rPr>
                <w:sz w:val="21"/>
              </w:rPr>
              <w:t>投标最高控制价</w:t>
            </w:r>
            <w:r>
              <w:rPr>
                <w:rFonts w:hint="eastAsia"/>
                <w:sz w:val="21"/>
                <w:lang w:val="en-US"/>
              </w:rPr>
              <w:t>(</w:t>
            </w:r>
            <w:r>
              <w:rPr>
                <w:rFonts w:hint="eastAsia"/>
                <w:sz w:val="21"/>
                <w:lang w:val="en-US"/>
              </w:rPr>
              <w:t>总价包干</w:t>
            </w:r>
            <w:r>
              <w:rPr>
                <w:rFonts w:hint="eastAsia"/>
                <w:sz w:val="21"/>
                <w:lang w:val="en-US"/>
              </w:rPr>
              <w:t>)</w:t>
            </w:r>
          </w:p>
        </w:tc>
        <w:tc>
          <w:tcPr>
            <w:tcW w:w="7299" w:type="dxa"/>
          </w:tcPr>
          <w:p w14:paraId="5A118D75" w14:textId="77777777" w:rsidR="00B15F0B" w:rsidRDefault="00B61CF7">
            <w:pPr>
              <w:pStyle w:val="TableParagraph"/>
              <w:spacing w:before="106"/>
              <w:ind w:left="113"/>
              <w:jc w:val="both"/>
              <w:rPr>
                <w:b/>
                <w:sz w:val="21"/>
                <w:lang w:val="en-US"/>
              </w:rPr>
            </w:pPr>
            <w:r>
              <w:rPr>
                <w:rFonts w:hint="eastAsia"/>
                <w:sz w:val="24"/>
                <w:lang w:val="en-US"/>
              </w:rPr>
              <w:t>3</w:t>
            </w:r>
            <w:r>
              <w:rPr>
                <w:rFonts w:hint="eastAsia"/>
                <w:sz w:val="24"/>
                <w:lang w:val="en-US"/>
              </w:rPr>
              <w:t>万元</w:t>
            </w:r>
          </w:p>
        </w:tc>
      </w:tr>
      <w:tr w:rsidR="00B15F0B" w14:paraId="0E984F12" w14:textId="77777777">
        <w:trPr>
          <w:trHeight w:val="601"/>
        </w:trPr>
        <w:tc>
          <w:tcPr>
            <w:tcW w:w="811" w:type="dxa"/>
          </w:tcPr>
          <w:p w14:paraId="5A229306" w14:textId="77777777" w:rsidR="00B15F0B" w:rsidRDefault="00B61CF7">
            <w:pPr>
              <w:pStyle w:val="TableParagraph"/>
              <w:spacing w:before="130"/>
              <w:ind w:right="277"/>
              <w:jc w:val="right"/>
              <w:rPr>
                <w:sz w:val="21"/>
                <w:lang w:val="en-US"/>
              </w:rPr>
            </w:pPr>
            <w:r>
              <w:rPr>
                <w:rFonts w:hint="eastAsia"/>
                <w:sz w:val="21"/>
                <w:lang w:val="en-US"/>
              </w:rPr>
              <w:t>29</w:t>
            </w:r>
          </w:p>
        </w:tc>
        <w:tc>
          <w:tcPr>
            <w:tcW w:w="1532" w:type="dxa"/>
          </w:tcPr>
          <w:p w14:paraId="7B6F3600" w14:textId="77777777" w:rsidR="00B15F0B" w:rsidRDefault="00B61CF7">
            <w:pPr>
              <w:pStyle w:val="TableParagraph"/>
              <w:spacing w:before="130"/>
              <w:ind w:left="503"/>
              <w:rPr>
                <w:sz w:val="21"/>
              </w:rPr>
            </w:pPr>
            <w:r>
              <w:rPr>
                <w:sz w:val="21"/>
              </w:rPr>
              <w:t>原件</w:t>
            </w:r>
          </w:p>
        </w:tc>
        <w:tc>
          <w:tcPr>
            <w:tcW w:w="7299" w:type="dxa"/>
          </w:tcPr>
          <w:p w14:paraId="7477A29F" w14:textId="77777777" w:rsidR="00B15F0B" w:rsidRDefault="00B61CF7">
            <w:pPr>
              <w:pStyle w:val="TableParagraph"/>
              <w:spacing w:before="116"/>
              <w:ind w:left="2425"/>
              <w:rPr>
                <w:sz w:val="21"/>
              </w:rPr>
            </w:pPr>
            <w:r>
              <w:rPr>
                <w:sz w:val="21"/>
              </w:rPr>
              <w:t>不需要提供原件</w:t>
            </w:r>
          </w:p>
          <w:p w14:paraId="2CA69B15" w14:textId="77777777" w:rsidR="00B15F0B" w:rsidRDefault="00B15F0B">
            <w:pPr>
              <w:pStyle w:val="TableParagraph"/>
              <w:spacing w:before="1" w:line="254" w:lineRule="auto"/>
              <w:ind w:left="113" w:right="21"/>
              <w:rPr>
                <w:sz w:val="21"/>
              </w:rPr>
            </w:pPr>
          </w:p>
        </w:tc>
      </w:tr>
    </w:tbl>
    <w:p w14:paraId="041E223C" w14:textId="77777777" w:rsidR="00B15F0B" w:rsidRDefault="00B15F0B">
      <w:pPr>
        <w:rPr>
          <w:sz w:val="2"/>
          <w:szCs w:val="2"/>
        </w:rPr>
        <w:sectPr w:rsidR="00B15F0B">
          <w:pgSz w:w="11910" w:h="16850"/>
          <w:pgMar w:top="1140" w:right="340" w:bottom="1080" w:left="760" w:header="0" w:footer="899" w:gutter="0"/>
          <w:cols w:space="720"/>
        </w:sectPr>
      </w:pPr>
    </w:p>
    <w:tbl>
      <w:tblPr>
        <w:tblW w:w="9642" w:type="dxa"/>
        <w:tblInd w:w="14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811"/>
        <w:gridCol w:w="1532"/>
        <w:gridCol w:w="7299"/>
      </w:tblGrid>
      <w:tr w:rsidR="00B15F0B" w14:paraId="4D1A4913" w14:textId="77777777">
        <w:trPr>
          <w:trHeight w:val="1201"/>
        </w:trPr>
        <w:tc>
          <w:tcPr>
            <w:tcW w:w="811" w:type="dxa"/>
          </w:tcPr>
          <w:p w14:paraId="13141039" w14:textId="77777777" w:rsidR="00B15F0B" w:rsidRDefault="00B15F0B">
            <w:pPr>
              <w:pStyle w:val="TableParagraph"/>
              <w:ind w:right="277"/>
              <w:jc w:val="right"/>
              <w:rPr>
                <w:sz w:val="21"/>
                <w:lang w:val="en-US"/>
              </w:rPr>
            </w:pPr>
          </w:p>
          <w:p w14:paraId="03BF0592" w14:textId="77777777" w:rsidR="00B15F0B" w:rsidRDefault="00B15F0B">
            <w:pPr>
              <w:pStyle w:val="TableParagraph"/>
              <w:ind w:right="277"/>
              <w:jc w:val="right"/>
              <w:rPr>
                <w:sz w:val="21"/>
                <w:lang w:val="en-US"/>
              </w:rPr>
            </w:pPr>
          </w:p>
          <w:p w14:paraId="5245619E" w14:textId="77777777" w:rsidR="00B15F0B" w:rsidRDefault="00B61CF7">
            <w:pPr>
              <w:pStyle w:val="TableParagraph"/>
              <w:ind w:right="277"/>
              <w:jc w:val="right"/>
              <w:rPr>
                <w:sz w:val="21"/>
                <w:lang w:val="en-US"/>
              </w:rPr>
            </w:pPr>
            <w:r>
              <w:rPr>
                <w:rFonts w:hint="eastAsia"/>
                <w:sz w:val="21"/>
                <w:lang w:val="en-US"/>
              </w:rPr>
              <w:t>30</w:t>
            </w:r>
          </w:p>
        </w:tc>
        <w:tc>
          <w:tcPr>
            <w:tcW w:w="1532" w:type="dxa"/>
          </w:tcPr>
          <w:p w14:paraId="4ABED159" w14:textId="77777777" w:rsidR="00B15F0B" w:rsidRDefault="00B15F0B">
            <w:pPr>
              <w:pStyle w:val="TableParagraph"/>
              <w:spacing w:before="1"/>
              <w:rPr>
                <w:b/>
                <w:sz w:val="23"/>
              </w:rPr>
            </w:pPr>
          </w:p>
          <w:p w14:paraId="15723334" w14:textId="77777777" w:rsidR="00B15F0B" w:rsidRDefault="00B61CF7">
            <w:pPr>
              <w:pStyle w:val="TableParagraph"/>
              <w:spacing w:before="1" w:line="362" w:lineRule="auto"/>
              <w:ind w:left="143" w:right="110"/>
              <w:rPr>
                <w:sz w:val="21"/>
              </w:rPr>
            </w:pPr>
            <w:r>
              <w:rPr>
                <w:sz w:val="21"/>
              </w:rPr>
              <w:t>投标文件内容不一致的确认</w:t>
            </w:r>
          </w:p>
        </w:tc>
        <w:tc>
          <w:tcPr>
            <w:tcW w:w="7299" w:type="dxa"/>
          </w:tcPr>
          <w:p w14:paraId="59230CA2" w14:textId="77777777" w:rsidR="00B15F0B" w:rsidRDefault="00B61CF7">
            <w:pPr>
              <w:pStyle w:val="TableParagraph"/>
              <w:spacing w:before="101" w:line="348" w:lineRule="auto"/>
              <w:ind w:left="113" w:right="15"/>
              <w:rPr>
                <w:sz w:val="21"/>
              </w:rPr>
            </w:pPr>
            <w:r>
              <w:rPr>
                <w:sz w:val="21"/>
              </w:rPr>
              <w:t>投标文件中的内容与投标函及投标函附录不一致的，以投标函及投标函附录为准；投标函与投标函附录不一致的，以投标函为准；小写数字与大写数字不一</w:t>
            </w:r>
          </w:p>
          <w:p w14:paraId="30A88C47" w14:textId="77777777" w:rsidR="00B15F0B" w:rsidRDefault="00B61CF7">
            <w:pPr>
              <w:pStyle w:val="TableParagraph"/>
              <w:spacing w:before="15"/>
              <w:ind w:left="113"/>
              <w:rPr>
                <w:sz w:val="21"/>
              </w:rPr>
            </w:pPr>
            <w:r>
              <w:rPr>
                <w:sz w:val="21"/>
              </w:rPr>
              <w:t>致的，以大写数字为准；其他内容不一致的，以不利于投标人的解释为准。</w:t>
            </w:r>
          </w:p>
        </w:tc>
      </w:tr>
      <w:tr w:rsidR="00B15F0B" w14:paraId="266825A9" w14:textId="77777777">
        <w:trPr>
          <w:trHeight w:val="585"/>
        </w:trPr>
        <w:tc>
          <w:tcPr>
            <w:tcW w:w="811" w:type="dxa"/>
          </w:tcPr>
          <w:p w14:paraId="04722A1C" w14:textId="77777777" w:rsidR="00B15F0B" w:rsidRDefault="00B61CF7">
            <w:pPr>
              <w:pStyle w:val="TableParagraph"/>
              <w:spacing w:before="146"/>
              <w:ind w:right="277"/>
              <w:jc w:val="right"/>
              <w:rPr>
                <w:sz w:val="21"/>
                <w:lang w:val="en-US"/>
              </w:rPr>
            </w:pPr>
            <w:r>
              <w:rPr>
                <w:rFonts w:hint="eastAsia"/>
                <w:sz w:val="21"/>
                <w:lang w:val="en-US"/>
              </w:rPr>
              <w:t>31</w:t>
            </w:r>
          </w:p>
        </w:tc>
        <w:tc>
          <w:tcPr>
            <w:tcW w:w="1532" w:type="dxa"/>
          </w:tcPr>
          <w:p w14:paraId="2AC61D3C" w14:textId="77777777" w:rsidR="00B15F0B" w:rsidRDefault="00B15F0B">
            <w:pPr>
              <w:pStyle w:val="TableParagraph"/>
              <w:spacing w:before="12"/>
              <w:rPr>
                <w:b/>
                <w:sz w:val="14"/>
              </w:rPr>
            </w:pPr>
          </w:p>
          <w:p w14:paraId="0D5C4EF5" w14:textId="77777777" w:rsidR="00B15F0B" w:rsidRDefault="00B61CF7">
            <w:pPr>
              <w:pStyle w:val="TableParagraph"/>
              <w:ind w:left="124" w:right="92"/>
              <w:jc w:val="center"/>
              <w:rPr>
                <w:sz w:val="21"/>
              </w:rPr>
            </w:pPr>
            <w:r>
              <w:rPr>
                <w:sz w:val="21"/>
              </w:rPr>
              <w:t>评标结果公示</w:t>
            </w:r>
          </w:p>
        </w:tc>
        <w:tc>
          <w:tcPr>
            <w:tcW w:w="7299" w:type="dxa"/>
          </w:tcPr>
          <w:p w14:paraId="294DBD69" w14:textId="77777777" w:rsidR="00B15F0B" w:rsidRDefault="00B61CF7">
            <w:pPr>
              <w:pStyle w:val="TableParagraph"/>
              <w:spacing w:before="191"/>
              <w:ind w:left="113" w:right="-44"/>
              <w:rPr>
                <w:sz w:val="21"/>
              </w:rPr>
            </w:pPr>
            <w:r>
              <w:rPr>
                <w:spacing w:val="-11"/>
                <w:sz w:val="21"/>
              </w:rPr>
              <w:t>评标结果将在</w:t>
            </w:r>
            <w:r>
              <w:rPr>
                <w:b/>
                <w:spacing w:val="15"/>
                <w:sz w:val="21"/>
              </w:rPr>
              <w:t>《</w:t>
            </w:r>
            <w:r>
              <w:rPr>
                <w:rFonts w:hint="eastAsia"/>
                <w:spacing w:val="-1"/>
                <w:sz w:val="21"/>
                <w:u w:val="single"/>
                <w:lang w:val="en-US"/>
              </w:rPr>
              <w:t>濉溪县中医医院网站</w:t>
            </w:r>
            <w:r>
              <w:rPr>
                <w:b/>
                <w:spacing w:val="-45"/>
                <w:sz w:val="21"/>
                <w:u w:val="single"/>
              </w:rPr>
              <w:t>》</w:t>
            </w:r>
            <w:r>
              <w:rPr>
                <w:spacing w:val="-13"/>
                <w:sz w:val="21"/>
              </w:rPr>
              <w:t>上予以公示，公示时间为</w:t>
            </w:r>
            <w:r>
              <w:rPr>
                <w:spacing w:val="-13"/>
                <w:sz w:val="21"/>
              </w:rPr>
              <w:t xml:space="preserve"> </w:t>
            </w:r>
            <w:r>
              <w:rPr>
                <w:rFonts w:ascii="Times New Roman" w:eastAsia="Times New Roman"/>
                <w:sz w:val="21"/>
              </w:rPr>
              <w:t>3</w:t>
            </w:r>
            <w:r>
              <w:rPr>
                <w:rFonts w:ascii="Times New Roman" w:eastAsia="Times New Roman"/>
                <w:spacing w:val="6"/>
                <w:sz w:val="21"/>
              </w:rPr>
              <w:t xml:space="preserve"> </w:t>
            </w:r>
            <w:r>
              <w:rPr>
                <w:sz w:val="21"/>
              </w:rPr>
              <w:t>个</w:t>
            </w:r>
            <w:r>
              <w:rPr>
                <w:rFonts w:hint="eastAsia"/>
                <w:sz w:val="21"/>
                <w:lang w:val="en-US"/>
              </w:rPr>
              <w:t>工作日</w:t>
            </w:r>
            <w:r>
              <w:rPr>
                <w:sz w:val="21"/>
              </w:rPr>
              <w:t>。</w:t>
            </w:r>
          </w:p>
        </w:tc>
      </w:tr>
      <w:tr w:rsidR="00B15F0B" w14:paraId="26B43AA6" w14:textId="77777777">
        <w:trPr>
          <w:trHeight w:val="795"/>
        </w:trPr>
        <w:tc>
          <w:tcPr>
            <w:tcW w:w="811" w:type="dxa"/>
          </w:tcPr>
          <w:p w14:paraId="047986EF" w14:textId="77777777" w:rsidR="00B15F0B" w:rsidRDefault="00B15F0B">
            <w:pPr>
              <w:pStyle w:val="TableParagraph"/>
              <w:spacing w:before="10"/>
              <w:rPr>
                <w:b/>
                <w:sz w:val="20"/>
              </w:rPr>
            </w:pPr>
          </w:p>
          <w:p w14:paraId="453A3DB0" w14:textId="77777777" w:rsidR="00B15F0B" w:rsidRDefault="00B61CF7">
            <w:pPr>
              <w:pStyle w:val="TableParagraph"/>
              <w:ind w:right="277"/>
              <w:jc w:val="right"/>
              <w:rPr>
                <w:sz w:val="21"/>
                <w:lang w:val="en-US"/>
              </w:rPr>
            </w:pPr>
            <w:r>
              <w:rPr>
                <w:rFonts w:hint="eastAsia"/>
                <w:sz w:val="21"/>
                <w:lang w:val="en-US"/>
              </w:rPr>
              <w:t>32</w:t>
            </w:r>
          </w:p>
        </w:tc>
        <w:tc>
          <w:tcPr>
            <w:tcW w:w="1532" w:type="dxa"/>
          </w:tcPr>
          <w:p w14:paraId="665D71FC" w14:textId="77777777" w:rsidR="00B15F0B" w:rsidRDefault="00B15F0B">
            <w:pPr>
              <w:pStyle w:val="TableParagraph"/>
              <w:spacing w:before="1"/>
              <w:rPr>
                <w:b/>
                <w:sz w:val="23"/>
              </w:rPr>
            </w:pPr>
          </w:p>
          <w:p w14:paraId="29EAC3B7" w14:textId="77777777" w:rsidR="00B15F0B" w:rsidRDefault="00B61CF7">
            <w:pPr>
              <w:pStyle w:val="TableParagraph"/>
              <w:spacing w:before="1"/>
              <w:ind w:left="124" w:right="92"/>
              <w:jc w:val="center"/>
              <w:rPr>
                <w:sz w:val="21"/>
              </w:rPr>
            </w:pPr>
            <w:r>
              <w:rPr>
                <w:sz w:val="21"/>
              </w:rPr>
              <w:t>开标注意事项</w:t>
            </w:r>
          </w:p>
        </w:tc>
        <w:tc>
          <w:tcPr>
            <w:tcW w:w="7299" w:type="dxa"/>
          </w:tcPr>
          <w:p w14:paraId="2E62FDED" w14:textId="77777777" w:rsidR="00B15F0B" w:rsidRDefault="00B61CF7">
            <w:pPr>
              <w:pStyle w:val="TableParagraph"/>
              <w:spacing w:before="136"/>
              <w:ind w:left="113"/>
              <w:rPr>
                <w:sz w:val="21"/>
              </w:rPr>
            </w:pPr>
            <w:r>
              <w:rPr>
                <w:rFonts w:hint="eastAsia"/>
                <w:spacing w:val="-4"/>
                <w:sz w:val="21"/>
                <w:lang w:val="en-US"/>
              </w:rPr>
              <w:t>\</w:t>
            </w:r>
          </w:p>
        </w:tc>
      </w:tr>
    </w:tbl>
    <w:p w14:paraId="6B3ACC11" w14:textId="77777777" w:rsidR="00B15F0B" w:rsidRDefault="00B15F0B">
      <w:pPr>
        <w:spacing w:line="254" w:lineRule="exact"/>
        <w:rPr>
          <w:sz w:val="21"/>
        </w:rPr>
        <w:sectPr w:rsidR="00B15F0B">
          <w:pgSz w:w="11910" w:h="16850"/>
          <w:pgMar w:top="1140" w:right="340" w:bottom="1100" w:left="760" w:header="0" w:footer="899" w:gutter="0"/>
          <w:cols w:space="720"/>
        </w:sectPr>
      </w:pPr>
    </w:p>
    <w:p w14:paraId="49B3993E" w14:textId="77777777" w:rsidR="00B15F0B" w:rsidRDefault="00B61CF7">
      <w:pPr>
        <w:pStyle w:val="1"/>
      </w:pPr>
      <w:bookmarkStart w:id="0" w:name="_TOC_250003"/>
      <w:bookmarkEnd w:id="0"/>
      <w:r>
        <w:lastRenderedPageBreak/>
        <w:t>二、招标要求</w:t>
      </w:r>
    </w:p>
    <w:p w14:paraId="0A0ABD1D" w14:textId="77777777" w:rsidR="00B15F0B" w:rsidRDefault="00B15F0B">
      <w:pPr>
        <w:pStyle w:val="a3"/>
        <w:spacing w:before="6"/>
        <w:rPr>
          <w:b/>
          <w:sz w:val="28"/>
        </w:rPr>
      </w:pPr>
    </w:p>
    <w:p w14:paraId="5905AFFD" w14:textId="77777777" w:rsidR="00B15F0B" w:rsidRDefault="00B61CF7">
      <w:pPr>
        <w:ind w:left="786"/>
        <w:jc w:val="both"/>
        <w:rPr>
          <w:b/>
          <w:sz w:val="24"/>
        </w:rPr>
      </w:pPr>
      <w:r>
        <w:rPr>
          <w:b/>
          <w:sz w:val="24"/>
        </w:rPr>
        <w:t>1</w:t>
      </w:r>
      <w:r>
        <w:rPr>
          <w:b/>
          <w:sz w:val="24"/>
        </w:rPr>
        <w:t>、工程说明</w:t>
      </w:r>
    </w:p>
    <w:p w14:paraId="4A3D6E6D" w14:textId="77777777" w:rsidR="00B15F0B" w:rsidRDefault="00B61CF7">
      <w:pPr>
        <w:pStyle w:val="a5"/>
        <w:numPr>
          <w:ilvl w:val="1"/>
          <w:numId w:val="1"/>
        </w:numPr>
        <w:tabs>
          <w:tab w:val="left" w:pos="1163"/>
        </w:tabs>
        <w:spacing w:before="158"/>
        <w:ind w:hanging="422"/>
        <w:jc w:val="both"/>
        <w:rPr>
          <w:sz w:val="24"/>
        </w:rPr>
      </w:pPr>
      <w:r>
        <w:rPr>
          <w:spacing w:val="-13"/>
          <w:sz w:val="24"/>
        </w:rPr>
        <w:t>本招标工程已具备施工监理招标条件，现对该项目的施工监理进行公开招标。</w:t>
      </w:r>
    </w:p>
    <w:p w14:paraId="31C22C8E" w14:textId="77777777" w:rsidR="00B15F0B" w:rsidRDefault="00B15F0B">
      <w:pPr>
        <w:pStyle w:val="a3"/>
        <w:spacing w:before="11"/>
        <w:rPr>
          <w:sz w:val="22"/>
        </w:rPr>
      </w:pPr>
    </w:p>
    <w:p w14:paraId="01341F14" w14:textId="77777777" w:rsidR="00B15F0B" w:rsidRDefault="00B61CF7">
      <w:pPr>
        <w:pStyle w:val="a5"/>
        <w:numPr>
          <w:ilvl w:val="1"/>
          <w:numId w:val="1"/>
        </w:numPr>
        <w:tabs>
          <w:tab w:val="left" w:pos="1193"/>
        </w:tabs>
        <w:spacing w:line="362" w:lineRule="auto"/>
        <w:ind w:left="276" w:right="222" w:firstLine="465"/>
        <w:jc w:val="both"/>
        <w:rPr>
          <w:sz w:val="24"/>
        </w:rPr>
      </w:pPr>
      <w:r>
        <w:rPr>
          <w:spacing w:val="-15"/>
          <w:sz w:val="24"/>
        </w:rPr>
        <w:t>本招标工程项目按照《中华人民共和国招标投标法》等有关法律、法规和规章，通过公开招标方式选定中标人。</w:t>
      </w:r>
    </w:p>
    <w:p w14:paraId="4798ED6D" w14:textId="77777777" w:rsidR="00B15F0B" w:rsidRDefault="00B61CF7">
      <w:pPr>
        <w:pStyle w:val="a5"/>
        <w:numPr>
          <w:ilvl w:val="1"/>
          <w:numId w:val="1"/>
        </w:numPr>
        <w:tabs>
          <w:tab w:val="left" w:pos="1193"/>
        </w:tabs>
        <w:spacing w:before="122" w:line="362" w:lineRule="auto"/>
        <w:ind w:left="276" w:right="227" w:firstLine="465"/>
        <w:jc w:val="both"/>
        <w:rPr>
          <w:sz w:val="24"/>
        </w:rPr>
      </w:pPr>
      <w:r>
        <w:rPr>
          <w:spacing w:val="-8"/>
          <w:sz w:val="24"/>
        </w:rPr>
        <w:t>本项目规划位于</w:t>
      </w:r>
      <w:r>
        <w:rPr>
          <w:rFonts w:hint="eastAsia"/>
          <w:color w:val="FF0000"/>
          <w:spacing w:val="-8"/>
          <w:sz w:val="24"/>
          <w:lang w:val="en-US"/>
        </w:rPr>
        <w:t>濉溪县中医医院院内</w:t>
      </w:r>
      <w:r>
        <w:rPr>
          <w:color w:val="FF0000"/>
          <w:spacing w:val="-11"/>
          <w:sz w:val="24"/>
        </w:rPr>
        <w:t>，</w:t>
      </w:r>
      <w:r>
        <w:rPr>
          <w:spacing w:val="-10"/>
          <w:sz w:val="24"/>
        </w:rPr>
        <w:t>包括但不限于：工程施工与保修</w:t>
      </w:r>
      <w:r>
        <w:rPr>
          <w:spacing w:val="-16"/>
          <w:sz w:val="24"/>
        </w:rPr>
        <w:t>阶段等全过程监理服务，具体内容以招标人要求为准。自监理合同签订之日起至全部工程项目质保期</w:t>
      </w:r>
      <w:r>
        <w:rPr>
          <w:spacing w:val="-15"/>
          <w:sz w:val="24"/>
        </w:rPr>
        <w:t>满止，保修阶段监理服务期按照国家保修期限规定。</w:t>
      </w:r>
    </w:p>
    <w:p w14:paraId="50D93A0D" w14:textId="77777777" w:rsidR="00B15F0B" w:rsidRDefault="00B61CF7">
      <w:pPr>
        <w:spacing w:before="124"/>
        <w:ind w:left="786"/>
        <w:jc w:val="both"/>
        <w:rPr>
          <w:b/>
          <w:sz w:val="24"/>
        </w:rPr>
      </w:pPr>
      <w:r>
        <w:rPr>
          <w:b/>
          <w:sz w:val="24"/>
        </w:rPr>
        <w:t>2</w:t>
      </w:r>
      <w:r>
        <w:rPr>
          <w:b/>
          <w:sz w:val="24"/>
        </w:rPr>
        <w:t>、招标范围、承包方式及标段划分</w:t>
      </w:r>
    </w:p>
    <w:p w14:paraId="3894E6A8" w14:textId="77777777" w:rsidR="00B15F0B" w:rsidRDefault="00B61CF7">
      <w:pPr>
        <w:pStyle w:val="a5"/>
        <w:numPr>
          <w:ilvl w:val="1"/>
          <w:numId w:val="2"/>
        </w:numPr>
        <w:tabs>
          <w:tab w:val="left" w:pos="1178"/>
        </w:tabs>
        <w:spacing w:before="158" w:line="362" w:lineRule="auto"/>
        <w:ind w:right="230" w:firstLine="465"/>
        <w:jc w:val="both"/>
        <w:rPr>
          <w:sz w:val="24"/>
        </w:rPr>
      </w:pPr>
      <w:r>
        <w:rPr>
          <w:spacing w:val="-9"/>
          <w:sz w:val="24"/>
        </w:rPr>
        <w:t>本招标工程的招标范围为</w:t>
      </w:r>
      <w:r>
        <w:rPr>
          <w:rFonts w:hint="eastAsia"/>
          <w:color w:val="FF0000"/>
          <w:spacing w:val="-15"/>
          <w:sz w:val="24"/>
        </w:rPr>
        <w:t>濉溪县中医医院制剂楼项目施工监理</w:t>
      </w:r>
      <w:r>
        <w:rPr>
          <w:spacing w:val="-6"/>
          <w:sz w:val="24"/>
        </w:rPr>
        <w:t>，</w:t>
      </w:r>
      <w:r>
        <w:rPr>
          <w:spacing w:val="-6"/>
          <w:sz w:val="24"/>
        </w:rPr>
        <w:t xml:space="preserve"> </w:t>
      </w:r>
      <w:r>
        <w:rPr>
          <w:spacing w:val="-7"/>
          <w:sz w:val="24"/>
        </w:rPr>
        <w:t>承包方式详见前附表所述。</w:t>
      </w:r>
    </w:p>
    <w:p w14:paraId="43617E04" w14:textId="77777777" w:rsidR="00B15F0B" w:rsidRDefault="00B61CF7">
      <w:pPr>
        <w:pStyle w:val="a5"/>
        <w:numPr>
          <w:ilvl w:val="1"/>
          <w:numId w:val="2"/>
        </w:numPr>
        <w:tabs>
          <w:tab w:val="left" w:pos="1163"/>
        </w:tabs>
        <w:spacing w:before="137"/>
        <w:ind w:left="1162" w:hanging="422"/>
        <w:jc w:val="both"/>
        <w:rPr>
          <w:sz w:val="24"/>
        </w:rPr>
      </w:pPr>
      <w:r>
        <w:rPr>
          <w:spacing w:val="-8"/>
          <w:sz w:val="24"/>
        </w:rPr>
        <w:t>本次招标分</w:t>
      </w:r>
      <w:r>
        <w:rPr>
          <w:spacing w:val="-8"/>
          <w:sz w:val="24"/>
        </w:rPr>
        <w:t xml:space="preserve"> </w:t>
      </w:r>
      <w:r>
        <w:rPr>
          <w:rFonts w:ascii="Times New Roman" w:eastAsia="Times New Roman"/>
          <w:sz w:val="24"/>
        </w:rPr>
        <w:t xml:space="preserve">1 </w:t>
      </w:r>
      <w:r>
        <w:rPr>
          <w:sz w:val="24"/>
        </w:rPr>
        <w:t>个标段。</w:t>
      </w:r>
    </w:p>
    <w:p w14:paraId="0E2C4822" w14:textId="77777777" w:rsidR="00B15F0B" w:rsidRDefault="00B15F0B">
      <w:pPr>
        <w:pStyle w:val="a3"/>
        <w:spacing w:before="9"/>
        <w:rPr>
          <w:sz w:val="21"/>
        </w:rPr>
      </w:pPr>
    </w:p>
    <w:p w14:paraId="53D7EA4F" w14:textId="77777777" w:rsidR="00B15F0B" w:rsidRDefault="00B61CF7">
      <w:pPr>
        <w:ind w:left="786"/>
        <w:jc w:val="both"/>
        <w:rPr>
          <w:b/>
          <w:sz w:val="24"/>
        </w:rPr>
      </w:pPr>
      <w:r>
        <w:rPr>
          <w:b/>
          <w:sz w:val="24"/>
        </w:rPr>
        <w:t>3</w:t>
      </w:r>
      <w:r>
        <w:rPr>
          <w:b/>
          <w:sz w:val="24"/>
        </w:rPr>
        <w:t>、对投标人的要求</w:t>
      </w:r>
    </w:p>
    <w:p w14:paraId="1D44CE1D" w14:textId="77777777" w:rsidR="00B15F0B" w:rsidRDefault="00B61CF7">
      <w:pPr>
        <w:pStyle w:val="a5"/>
        <w:numPr>
          <w:ilvl w:val="1"/>
          <w:numId w:val="3"/>
        </w:numPr>
        <w:tabs>
          <w:tab w:val="left" w:pos="1178"/>
        </w:tabs>
        <w:spacing w:before="157"/>
        <w:ind w:hanging="422"/>
        <w:jc w:val="both"/>
        <w:rPr>
          <w:sz w:val="24"/>
        </w:rPr>
      </w:pPr>
      <w:r>
        <w:rPr>
          <w:sz w:val="24"/>
        </w:rPr>
        <w:t>投标人资质及本工程拟任总监理工程师资质要求：详见投标须知前附表。</w:t>
      </w:r>
    </w:p>
    <w:p w14:paraId="73A3FA36" w14:textId="77777777" w:rsidR="00B15F0B" w:rsidRDefault="00B15F0B">
      <w:pPr>
        <w:pStyle w:val="a3"/>
        <w:spacing w:before="9"/>
        <w:rPr>
          <w:sz w:val="21"/>
        </w:rPr>
      </w:pPr>
    </w:p>
    <w:p w14:paraId="74C2D4FD" w14:textId="77777777" w:rsidR="00B15F0B" w:rsidRDefault="00B61CF7">
      <w:pPr>
        <w:pStyle w:val="a5"/>
        <w:numPr>
          <w:ilvl w:val="1"/>
          <w:numId w:val="3"/>
        </w:numPr>
        <w:tabs>
          <w:tab w:val="left" w:pos="1178"/>
        </w:tabs>
        <w:ind w:hanging="422"/>
        <w:rPr>
          <w:sz w:val="24"/>
        </w:rPr>
      </w:pPr>
      <w:r>
        <w:rPr>
          <w:spacing w:val="-18"/>
          <w:sz w:val="24"/>
        </w:rPr>
        <w:t>投标人必须有良好的社会信誉，具有类似工程监理经验，具备相应监理技术装备及监理技术。</w:t>
      </w:r>
    </w:p>
    <w:p w14:paraId="7171D2FC" w14:textId="77777777" w:rsidR="00B15F0B" w:rsidRDefault="00B15F0B">
      <w:pPr>
        <w:pStyle w:val="a3"/>
        <w:spacing w:before="9"/>
        <w:rPr>
          <w:sz w:val="21"/>
        </w:rPr>
      </w:pPr>
    </w:p>
    <w:p w14:paraId="36B80F19" w14:textId="77777777" w:rsidR="00B15F0B" w:rsidRDefault="00B61CF7">
      <w:pPr>
        <w:pStyle w:val="a5"/>
        <w:numPr>
          <w:ilvl w:val="1"/>
          <w:numId w:val="3"/>
        </w:numPr>
        <w:tabs>
          <w:tab w:val="left" w:pos="1178"/>
        </w:tabs>
        <w:spacing w:line="362" w:lineRule="auto"/>
        <w:ind w:left="276" w:right="136" w:firstLine="480"/>
        <w:jc w:val="both"/>
        <w:rPr>
          <w:sz w:val="24"/>
        </w:rPr>
      </w:pPr>
      <w:r>
        <w:rPr>
          <w:spacing w:val="-11"/>
          <w:sz w:val="24"/>
        </w:rPr>
        <w:t>各投标人必须按本工程的特点，认真阅读招标文件内容，按照招标文件要求编写投标文件，</w:t>
      </w:r>
      <w:r>
        <w:rPr>
          <w:spacing w:val="-11"/>
          <w:sz w:val="24"/>
        </w:rPr>
        <w:t xml:space="preserve"> </w:t>
      </w:r>
      <w:r>
        <w:rPr>
          <w:spacing w:val="-11"/>
          <w:sz w:val="24"/>
        </w:rPr>
        <w:t>其内容必须详尽。</w:t>
      </w:r>
    </w:p>
    <w:p w14:paraId="4E280E2B" w14:textId="77777777" w:rsidR="00B15F0B" w:rsidRDefault="00B61CF7">
      <w:pPr>
        <w:pStyle w:val="a5"/>
        <w:numPr>
          <w:ilvl w:val="1"/>
          <w:numId w:val="3"/>
        </w:numPr>
        <w:tabs>
          <w:tab w:val="left" w:pos="1178"/>
        </w:tabs>
        <w:spacing w:before="123"/>
        <w:ind w:hanging="422"/>
        <w:rPr>
          <w:sz w:val="24"/>
        </w:rPr>
      </w:pPr>
      <w:r>
        <w:rPr>
          <w:sz w:val="24"/>
        </w:rPr>
        <w:t>投标人须具备保证施工质量的监理管理体系。</w:t>
      </w:r>
    </w:p>
    <w:p w14:paraId="71B46A86" w14:textId="77777777" w:rsidR="00B15F0B" w:rsidRDefault="00B15F0B">
      <w:pPr>
        <w:pStyle w:val="a3"/>
        <w:spacing w:before="8"/>
        <w:rPr>
          <w:sz w:val="21"/>
        </w:rPr>
      </w:pPr>
    </w:p>
    <w:p w14:paraId="31678DE4" w14:textId="77777777" w:rsidR="00B15F0B" w:rsidRDefault="00B61CF7">
      <w:pPr>
        <w:pStyle w:val="a5"/>
        <w:numPr>
          <w:ilvl w:val="1"/>
          <w:numId w:val="3"/>
        </w:numPr>
        <w:tabs>
          <w:tab w:val="left" w:pos="1193"/>
        </w:tabs>
        <w:spacing w:before="1" w:line="374" w:lineRule="auto"/>
        <w:ind w:left="276" w:right="237" w:firstLine="480"/>
        <w:rPr>
          <w:sz w:val="24"/>
        </w:rPr>
      </w:pPr>
      <w:r>
        <w:rPr>
          <w:sz w:val="24"/>
        </w:rPr>
        <w:t>投标人在本工程中配备的监理工程师，须具有丰富的监理经验、身体健康、年龄适中、有</w:t>
      </w:r>
      <w:r>
        <w:rPr>
          <w:spacing w:val="-1"/>
          <w:sz w:val="24"/>
        </w:rPr>
        <w:t>良好职业道德的专职人员。总监理工程师必须具备国家注册监理工程师执业资格。</w:t>
      </w:r>
    </w:p>
    <w:p w14:paraId="6CBB3D5D" w14:textId="77777777" w:rsidR="00B15F0B" w:rsidRDefault="00B61CF7">
      <w:pPr>
        <w:pStyle w:val="a5"/>
        <w:numPr>
          <w:ilvl w:val="1"/>
          <w:numId w:val="3"/>
        </w:numPr>
        <w:tabs>
          <w:tab w:val="left" w:pos="1178"/>
        </w:tabs>
        <w:spacing w:before="106" w:line="362" w:lineRule="auto"/>
        <w:ind w:left="276" w:right="228" w:firstLine="480"/>
        <w:rPr>
          <w:sz w:val="24"/>
        </w:rPr>
      </w:pPr>
      <w:r>
        <w:rPr>
          <w:spacing w:val="-14"/>
          <w:sz w:val="24"/>
        </w:rPr>
        <w:t>承担本工程施工监理的监理机构须进驻现场，总监理工程师</w:t>
      </w:r>
      <w:r>
        <w:rPr>
          <w:rFonts w:hint="eastAsia"/>
          <w:spacing w:val="-14"/>
          <w:sz w:val="24"/>
          <w:lang w:val="en-US"/>
        </w:rPr>
        <w:t>或</w:t>
      </w:r>
      <w:r>
        <w:rPr>
          <w:spacing w:val="-14"/>
          <w:sz w:val="24"/>
        </w:rPr>
        <w:t>总监代表必须常驻现场，监理人员</w:t>
      </w:r>
      <w:r>
        <w:rPr>
          <w:spacing w:val="-13"/>
          <w:sz w:val="24"/>
        </w:rPr>
        <w:t>出勤每月不得低于</w:t>
      </w:r>
      <w:r>
        <w:rPr>
          <w:spacing w:val="-13"/>
          <w:sz w:val="24"/>
        </w:rPr>
        <w:t xml:space="preserve"> </w:t>
      </w:r>
      <w:r>
        <w:rPr>
          <w:rFonts w:ascii="Times New Roman" w:eastAsia="Times New Roman"/>
          <w:sz w:val="24"/>
        </w:rPr>
        <w:t xml:space="preserve">22 </w:t>
      </w:r>
      <w:r>
        <w:rPr>
          <w:sz w:val="24"/>
        </w:rPr>
        <w:t>天，否则业主有权进行处罚，直至清退出场。</w:t>
      </w:r>
    </w:p>
    <w:p w14:paraId="662E1B4F" w14:textId="77777777" w:rsidR="00B15F0B" w:rsidRDefault="00B61CF7">
      <w:pPr>
        <w:pStyle w:val="a5"/>
        <w:numPr>
          <w:ilvl w:val="1"/>
          <w:numId w:val="3"/>
        </w:numPr>
        <w:tabs>
          <w:tab w:val="left" w:pos="1193"/>
        </w:tabs>
        <w:spacing w:before="123" w:line="362" w:lineRule="auto"/>
        <w:ind w:left="276" w:right="121" w:firstLine="480"/>
        <w:rPr>
          <w:sz w:val="24"/>
        </w:rPr>
      </w:pPr>
      <w:r>
        <w:rPr>
          <w:sz w:val="24"/>
        </w:rPr>
        <w:t>在建设过程中，中标人必须按投标时承诺配备的人员及时到位，配备专业人员，未经招标</w:t>
      </w:r>
      <w:r>
        <w:rPr>
          <w:spacing w:val="-13"/>
          <w:sz w:val="24"/>
        </w:rPr>
        <w:t>人同意，中标人不得擅自更换或者减少上述人员。根据现场施工情况，保证监理人员每天到场数量，</w:t>
      </w:r>
      <w:r>
        <w:rPr>
          <w:spacing w:val="-13"/>
          <w:sz w:val="24"/>
        </w:rPr>
        <w:t xml:space="preserve"> </w:t>
      </w:r>
      <w:r>
        <w:rPr>
          <w:spacing w:val="-16"/>
          <w:sz w:val="24"/>
        </w:rPr>
        <w:t>招标人有权根据监理现场人员到位情况，要求其增加专业人员及实验检测设备，监理单位必须服从，</w:t>
      </w:r>
      <w:r>
        <w:rPr>
          <w:spacing w:val="-16"/>
          <w:sz w:val="24"/>
        </w:rPr>
        <w:t xml:space="preserve"> </w:t>
      </w:r>
      <w:r>
        <w:rPr>
          <w:spacing w:val="-15"/>
          <w:sz w:val="24"/>
        </w:rPr>
        <w:t>否则视同中标人违约，招标人有权中止合同履行。</w:t>
      </w:r>
    </w:p>
    <w:p w14:paraId="11DA8FBA" w14:textId="77777777" w:rsidR="00B15F0B" w:rsidRDefault="00B15F0B">
      <w:pPr>
        <w:spacing w:line="362" w:lineRule="auto"/>
        <w:rPr>
          <w:sz w:val="24"/>
        </w:rPr>
        <w:sectPr w:rsidR="00B15F0B">
          <w:pgSz w:w="11910" w:h="16850"/>
          <w:pgMar w:top="1460" w:right="340" w:bottom="1100" w:left="760" w:header="0" w:footer="899" w:gutter="0"/>
          <w:cols w:space="720"/>
        </w:sectPr>
      </w:pPr>
    </w:p>
    <w:p w14:paraId="08C886E0" w14:textId="77777777" w:rsidR="00B15F0B" w:rsidRDefault="00B61CF7">
      <w:pPr>
        <w:pStyle w:val="a5"/>
        <w:numPr>
          <w:ilvl w:val="1"/>
          <w:numId w:val="3"/>
        </w:numPr>
        <w:tabs>
          <w:tab w:val="left" w:pos="1268"/>
        </w:tabs>
        <w:spacing w:before="51"/>
        <w:ind w:left="1267" w:hanging="467"/>
        <w:rPr>
          <w:b/>
          <w:sz w:val="24"/>
        </w:rPr>
      </w:pPr>
      <w:r>
        <w:rPr>
          <w:b/>
          <w:sz w:val="24"/>
        </w:rPr>
        <w:lastRenderedPageBreak/>
        <w:t>对投标人人员的基本配备要求按照工程施工规模</w:t>
      </w:r>
      <w:r>
        <w:rPr>
          <w:b/>
          <w:spacing w:val="-15"/>
          <w:sz w:val="24"/>
        </w:rPr>
        <w:t>，现场监理机构人员至少须满足如下要求：</w:t>
      </w:r>
    </w:p>
    <w:p w14:paraId="0FEAEA9D" w14:textId="77777777" w:rsidR="00B15F0B" w:rsidRDefault="00B15F0B">
      <w:pPr>
        <w:pStyle w:val="a3"/>
        <w:rPr>
          <w:b/>
          <w:sz w:val="20"/>
        </w:rPr>
      </w:pPr>
    </w:p>
    <w:p w14:paraId="42373518" w14:textId="77777777" w:rsidR="00B15F0B" w:rsidRDefault="00B15F0B">
      <w:pPr>
        <w:pStyle w:val="a3"/>
        <w:spacing w:before="1"/>
        <w:rPr>
          <w:b/>
          <w:sz w:val="19"/>
        </w:rPr>
      </w:pPr>
    </w:p>
    <w:tbl>
      <w:tblPr>
        <w:tblW w:w="9899" w:type="dxa"/>
        <w:tblInd w:w="17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2088"/>
        <w:gridCol w:w="2133"/>
        <w:gridCol w:w="1983"/>
        <w:gridCol w:w="3695"/>
      </w:tblGrid>
      <w:tr w:rsidR="00B15F0B" w14:paraId="1F6D4E8C" w14:textId="77777777">
        <w:trPr>
          <w:trHeight w:val="746"/>
        </w:trPr>
        <w:tc>
          <w:tcPr>
            <w:tcW w:w="2088" w:type="dxa"/>
          </w:tcPr>
          <w:p w14:paraId="5AFCAC10" w14:textId="77777777" w:rsidR="00B15F0B" w:rsidRDefault="00B61CF7">
            <w:pPr>
              <w:pStyle w:val="TableParagraph"/>
              <w:spacing w:before="15"/>
              <w:ind w:right="258"/>
              <w:jc w:val="right"/>
              <w:rPr>
                <w:b/>
                <w:sz w:val="24"/>
              </w:rPr>
            </w:pPr>
            <w:r>
              <w:rPr>
                <w:b/>
                <w:color w:val="FF0000"/>
                <w:sz w:val="24"/>
              </w:rPr>
              <w:t>执</w:t>
            </w:r>
            <w:r>
              <w:rPr>
                <w:b/>
                <w:color w:val="FF0000"/>
                <w:sz w:val="24"/>
              </w:rPr>
              <w:t xml:space="preserve"> </w:t>
            </w:r>
            <w:r>
              <w:rPr>
                <w:b/>
                <w:color w:val="FF0000"/>
                <w:sz w:val="24"/>
              </w:rPr>
              <w:t>业</w:t>
            </w:r>
            <w:r>
              <w:rPr>
                <w:b/>
                <w:color w:val="FF0000"/>
                <w:sz w:val="24"/>
              </w:rPr>
              <w:t xml:space="preserve"> </w:t>
            </w:r>
            <w:r>
              <w:rPr>
                <w:b/>
                <w:color w:val="FF0000"/>
                <w:sz w:val="24"/>
              </w:rPr>
              <w:t>资</w:t>
            </w:r>
            <w:r>
              <w:rPr>
                <w:b/>
                <w:color w:val="FF0000"/>
                <w:sz w:val="24"/>
              </w:rPr>
              <w:t xml:space="preserve"> </w:t>
            </w:r>
            <w:r>
              <w:rPr>
                <w:b/>
                <w:color w:val="FF0000"/>
                <w:sz w:val="24"/>
              </w:rPr>
              <w:t>格</w:t>
            </w:r>
          </w:p>
        </w:tc>
        <w:tc>
          <w:tcPr>
            <w:tcW w:w="2133" w:type="dxa"/>
          </w:tcPr>
          <w:p w14:paraId="2A61D38E" w14:textId="77777777" w:rsidR="00B15F0B" w:rsidRDefault="00B61CF7">
            <w:pPr>
              <w:pStyle w:val="TableParagraph"/>
              <w:spacing w:before="15"/>
              <w:ind w:left="698"/>
              <w:rPr>
                <w:b/>
                <w:sz w:val="24"/>
              </w:rPr>
            </w:pPr>
            <w:r>
              <w:rPr>
                <w:b/>
                <w:color w:val="FF0000"/>
                <w:sz w:val="24"/>
              </w:rPr>
              <w:t>岗</w:t>
            </w:r>
            <w:r>
              <w:rPr>
                <w:b/>
                <w:color w:val="FF0000"/>
                <w:sz w:val="24"/>
              </w:rPr>
              <w:t xml:space="preserve"> </w:t>
            </w:r>
            <w:r>
              <w:rPr>
                <w:b/>
                <w:color w:val="FF0000"/>
                <w:sz w:val="24"/>
              </w:rPr>
              <w:t>位</w:t>
            </w:r>
          </w:p>
        </w:tc>
        <w:tc>
          <w:tcPr>
            <w:tcW w:w="1983" w:type="dxa"/>
          </w:tcPr>
          <w:p w14:paraId="05FDBE17" w14:textId="77777777" w:rsidR="00B15F0B" w:rsidRDefault="00B61CF7">
            <w:pPr>
              <w:pStyle w:val="TableParagraph"/>
              <w:spacing w:before="15"/>
              <w:ind w:left="109" w:right="48"/>
              <w:jc w:val="center"/>
              <w:rPr>
                <w:b/>
                <w:sz w:val="24"/>
              </w:rPr>
            </w:pPr>
            <w:r>
              <w:rPr>
                <w:b/>
                <w:color w:val="FF0000"/>
                <w:spacing w:val="-16"/>
                <w:sz w:val="24"/>
              </w:rPr>
              <w:t>执</w:t>
            </w:r>
            <w:r>
              <w:rPr>
                <w:b/>
                <w:color w:val="FF0000"/>
                <w:spacing w:val="-16"/>
                <w:sz w:val="24"/>
              </w:rPr>
              <w:t xml:space="preserve"> </w:t>
            </w:r>
            <w:r>
              <w:rPr>
                <w:b/>
                <w:color w:val="FF0000"/>
                <w:spacing w:val="-16"/>
                <w:sz w:val="24"/>
              </w:rPr>
              <w:t>业</w:t>
            </w:r>
            <w:r>
              <w:rPr>
                <w:b/>
                <w:color w:val="FF0000"/>
                <w:spacing w:val="-16"/>
                <w:sz w:val="24"/>
              </w:rPr>
              <w:t xml:space="preserve"> </w:t>
            </w:r>
            <w:r>
              <w:rPr>
                <w:b/>
                <w:color w:val="FF0000"/>
                <w:spacing w:val="-16"/>
                <w:sz w:val="24"/>
              </w:rPr>
              <w:t>资</w:t>
            </w:r>
            <w:r>
              <w:rPr>
                <w:b/>
                <w:color w:val="FF0000"/>
                <w:spacing w:val="-16"/>
                <w:sz w:val="24"/>
              </w:rPr>
              <w:t xml:space="preserve"> </w:t>
            </w:r>
            <w:r>
              <w:rPr>
                <w:b/>
                <w:color w:val="FF0000"/>
                <w:spacing w:val="-16"/>
                <w:sz w:val="24"/>
              </w:rPr>
              <w:t>格专</w:t>
            </w:r>
            <w:r>
              <w:rPr>
                <w:b/>
                <w:color w:val="FF0000"/>
                <w:spacing w:val="-16"/>
                <w:sz w:val="24"/>
              </w:rPr>
              <w:t xml:space="preserve"> </w:t>
            </w:r>
            <w:r>
              <w:rPr>
                <w:b/>
                <w:color w:val="FF0000"/>
                <w:spacing w:val="-16"/>
                <w:sz w:val="24"/>
              </w:rPr>
              <w:t>业</w:t>
            </w:r>
          </w:p>
        </w:tc>
        <w:tc>
          <w:tcPr>
            <w:tcW w:w="3695" w:type="dxa"/>
          </w:tcPr>
          <w:p w14:paraId="7272211D" w14:textId="77777777" w:rsidR="00B15F0B" w:rsidRDefault="00B61CF7">
            <w:pPr>
              <w:pStyle w:val="TableParagraph"/>
              <w:spacing w:before="15"/>
              <w:ind w:left="166" w:right="151"/>
              <w:jc w:val="center"/>
              <w:rPr>
                <w:b/>
                <w:sz w:val="24"/>
              </w:rPr>
            </w:pPr>
            <w:r>
              <w:rPr>
                <w:b/>
                <w:color w:val="FF0000"/>
                <w:sz w:val="24"/>
              </w:rPr>
              <w:t>人</w:t>
            </w:r>
            <w:r>
              <w:rPr>
                <w:b/>
                <w:color w:val="FF0000"/>
                <w:sz w:val="24"/>
              </w:rPr>
              <w:t xml:space="preserve"> </w:t>
            </w:r>
            <w:r>
              <w:rPr>
                <w:b/>
                <w:color w:val="FF0000"/>
                <w:sz w:val="24"/>
              </w:rPr>
              <w:t>员</w:t>
            </w:r>
            <w:r>
              <w:rPr>
                <w:b/>
                <w:color w:val="FF0000"/>
                <w:sz w:val="24"/>
              </w:rPr>
              <w:t xml:space="preserve"> </w:t>
            </w:r>
            <w:r>
              <w:rPr>
                <w:b/>
                <w:color w:val="FF0000"/>
                <w:sz w:val="24"/>
              </w:rPr>
              <w:t>配</w:t>
            </w:r>
            <w:r>
              <w:rPr>
                <w:b/>
                <w:color w:val="FF0000"/>
                <w:sz w:val="24"/>
              </w:rPr>
              <w:t xml:space="preserve"> </w:t>
            </w:r>
            <w:r>
              <w:rPr>
                <w:b/>
                <w:color w:val="FF0000"/>
                <w:sz w:val="24"/>
              </w:rPr>
              <w:t>额</w:t>
            </w:r>
          </w:p>
        </w:tc>
      </w:tr>
      <w:tr w:rsidR="00B15F0B" w14:paraId="4C13A89E" w14:textId="77777777">
        <w:trPr>
          <w:trHeight w:val="926"/>
        </w:trPr>
        <w:tc>
          <w:tcPr>
            <w:tcW w:w="2088" w:type="dxa"/>
          </w:tcPr>
          <w:p w14:paraId="3F6B11D3" w14:textId="77777777" w:rsidR="00B15F0B" w:rsidRDefault="00B61CF7">
            <w:pPr>
              <w:pStyle w:val="TableParagraph"/>
              <w:spacing w:before="15"/>
              <w:ind w:left="263"/>
              <w:rPr>
                <w:sz w:val="24"/>
              </w:rPr>
            </w:pPr>
            <w:r>
              <w:rPr>
                <w:color w:val="FF0000"/>
                <w:spacing w:val="48"/>
                <w:sz w:val="24"/>
              </w:rPr>
              <w:t>国家级注册</w:t>
            </w:r>
            <w:r>
              <w:rPr>
                <w:color w:val="FF0000"/>
                <w:spacing w:val="-60"/>
                <w:sz w:val="24"/>
              </w:rPr>
              <w:t xml:space="preserve"> </w:t>
            </w:r>
          </w:p>
          <w:p w14:paraId="099791A4" w14:textId="77777777" w:rsidR="00B15F0B" w:rsidRDefault="00B61CF7">
            <w:pPr>
              <w:pStyle w:val="TableParagraph"/>
              <w:spacing w:before="68"/>
              <w:ind w:left="323"/>
              <w:rPr>
                <w:sz w:val="24"/>
              </w:rPr>
            </w:pPr>
            <w:r>
              <w:rPr>
                <w:color w:val="FF0000"/>
                <w:spacing w:val="-9"/>
                <w:sz w:val="24"/>
              </w:rPr>
              <w:t>监</w:t>
            </w:r>
            <w:r>
              <w:rPr>
                <w:color w:val="FF0000"/>
                <w:spacing w:val="-9"/>
                <w:sz w:val="24"/>
              </w:rPr>
              <w:t xml:space="preserve"> </w:t>
            </w:r>
            <w:r>
              <w:rPr>
                <w:color w:val="FF0000"/>
                <w:spacing w:val="-9"/>
                <w:sz w:val="24"/>
              </w:rPr>
              <w:t>理工程</w:t>
            </w:r>
            <w:r>
              <w:rPr>
                <w:color w:val="FF0000"/>
                <w:spacing w:val="-9"/>
                <w:sz w:val="24"/>
              </w:rPr>
              <w:t xml:space="preserve"> </w:t>
            </w:r>
            <w:r>
              <w:rPr>
                <w:color w:val="FF0000"/>
                <w:spacing w:val="-9"/>
                <w:sz w:val="24"/>
              </w:rPr>
              <w:t>师</w:t>
            </w:r>
          </w:p>
        </w:tc>
        <w:tc>
          <w:tcPr>
            <w:tcW w:w="2133" w:type="dxa"/>
          </w:tcPr>
          <w:p w14:paraId="16BAE6B8" w14:textId="77777777" w:rsidR="00B15F0B" w:rsidRDefault="00B15F0B">
            <w:pPr>
              <w:pStyle w:val="TableParagraph"/>
              <w:spacing w:before="8"/>
              <w:rPr>
                <w:b/>
                <w:sz w:val="24"/>
              </w:rPr>
            </w:pPr>
          </w:p>
          <w:p w14:paraId="1B31E5C8" w14:textId="77777777" w:rsidR="00B15F0B" w:rsidRDefault="00B61CF7">
            <w:pPr>
              <w:pStyle w:val="TableParagraph"/>
              <w:ind w:left="202"/>
              <w:rPr>
                <w:sz w:val="24"/>
              </w:rPr>
            </w:pPr>
            <w:r>
              <w:rPr>
                <w:color w:val="FF0000"/>
                <w:sz w:val="24"/>
              </w:rPr>
              <w:t>总监理工程</w:t>
            </w:r>
            <w:r>
              <w:rPr>
                <w:color w:val="FF0000"/>
                <w:sz w:val="24"/>
              </w:rPr>
              <w:t xml:space="preserve"> </w:t>
            </w:r>
            <w:r>
              <w:rPr>
                <w:color w:val="FF0000"/>
                <w:sz w:val="24"/>
              </w:rPr>
              <w:t>师</w:t>
            </w:r>
          </w:p>
        </w:tc>
        <w:tc>
          <w:tcPr>
            <w:tcW w:w="1983" w:type="dxa"/>
          </w:tcPr>
          <w:p w14:paraId="6448E153" w14:textId="77777777" w:rsidR="00B15F0B" w:rsidRDefault="00B61CF7">
            <w:pPr>
              <w:pStyle w:val="TableParagraph"/>
              <w:spacing w:before="30" w:line="268" w:lineRule="auto"/>
              <w:ind w:left="713" w:right="215" w:hanging="496"/>
              <w:rPr>
                <w:sz w:val="24"/>
              </w:rPr>
            </w:pPr>
            <w:r>
              <w:rPr>
                <w:rFonts w:hint="eastAsia"/>
                <w:color w:val="FF0000"/>
                <w:sz w:val="24"/>
                <w:lang w:val="en-US"/>
              </w:rPr>
              <w:t>房屋建筑工程</w:t>
            </w:r>
            <w:r>
              <w:rPr>
                <w:color w:val="FF0000"/>
                <w:sz w:val="24"/>
              </w:rPr>
              <w:t>专</w:t>
            </w:r>
            <w:r>
              <w:rPr>
                <w:color w:val="FF0000"/>
                <w:sz w:val="24"/>
              </w:rPr>
              <w:t xml:space="preserve"> </w:t>
            </w:r>
            <w:r>
              <w:rPr>
                <w:color w:val="FF0000"/>
                <w:sz w:val="24"/>
              </w:rPr>
              <w:t>业</w:t>
            </w:r>
          </w:p>
        </w:tc>
        <w:tc>
          <w:tcPr>
            <w:tcW w:w="3695" w:type="dxa"/>
          </w:tcPr>
          <w:p w14:paraId="5AF92BC8" w14:textId="77777777" w:rsidR="00B15F0B" w:rsidRDefault="00B15F0B">
            <w:pPr>
              <w:pStyle w:val="TableParagraph"/>
              <w:spacing w:before="8"/>
              <w:rPr>
                <w:b/>
                <w:sz w:val="24"/>
              </w:rPr>
            </w:pPr>
          </w:p>
          <w:p w14:paraId="24117073" w14:textId="77777777" w:rsidR="00B15F0B" w:rsidRDefault="00B61CF7">
            <w:pPr>
              <w:pStyle w:val="TableParagraph"/>
              <w:ind w:left="208" w:right="151"/>
              <w:jc w:val="center"/>
              <w:rPr>
                <w:sz w:val="24"/>
              </w:rPr>
            </w:pPr>
            <w:r>
              <w:rPr>
                <w:rFonts w:ascii="Times New Roman" w:eastAsia="Times New Roman"/>
                <w:color w:val="FF0000"/>
                <w:sz w:val="24"/>
              </w:rPr>
              <w:t xml:space="preserve">1 </w:t>
            </w:r>
            <w:r>
              <w:rPr>
                <w:color w:val="FF0000"/>
                <w:spacing w:val="60"/>
                <w:sz w:val="24"/>
              </w:rPr>
              <w:t>人（</w:t>
            </w:r>
            <w:r>
              <w:rPr>
                <w:color w:val="FF0000"/>
                <w:spacing w:val="10"/>
                <w:sz w:val="24"/>
              </w:rPr>
              <w:t>不允许外聘</w:t>
            </w:r>
            <w:r>
              <w:rPr>
                <w:color w:val="FF0000"/>
                <w:spacing w:val="10"/>
                <w:sz w:val="24"/>
              </w:rPr>
              <w:t xml:space="preserve"> </w:t>
            </w:r>
            <w:r>
              <w:rPr>
                <w:color w:val="FF0000"/>
                <w:spacing w:val="10"/>
                <w:sz w:val="24"/>
              </w:rPr>
              <w:t>、返聘</w:t>
            </w:r>
            <w:r>
              <w:rPr>
                <w:color w:val="FF0000"/>
                <w:spacing w:val="10"/>
                <w:sz w:val="24"/>
              </w:rPr>
              <w:t xml:space="preserve"> </w:t>
            </w:r>
            <w:r>
              <w:rPr>
                <w:color w:val="FF0000"/>
                <w:sz w:val="24"/>
              </w:rPr>
              <w:t>）</w:t>
            </w:r>
          </w:p>
        </w:tc>
      </w:tr>
      <w:tr w:rsidR="00B15F0B" w14:paraId="5599856B" w14:textId="77777777">
        <w:trPr>
          <w:trHeight w:val="1456"/>
        </w:trPr>
        <w:tc>
          <w:tcPr>
            <w:tcW w:w="2088" w:type="dxa"/>
          </w:tcPr>
          <w:p w14:paraId="2938A21F" w14:textId="77777777" w:rsidR="00B15F0B" w:rsidRDefault="00B15F0B">
            <w:pPr>
              <w:pStyle w:val="TableParagraph"/>
              <w:spacing w:before="4"/>
              <w:rPr>
                <w:b/>
                <w:sz w:val="29"/>
              </w:rPr>
            </w:pPr>
          </w:p>
          <w:p w14:paraId="7CB0483D" w14:textId="77777777" w:rsidR="00B15F0B" w:rsidRDefault="00B61CF7">
            <w:pPr>
              <w:pStyle w:val="TableParagraph"/>
              <w:spacing w:line="292" w:lineRule="auto"/>
              <w:ind w:left="323" w:right="307" w:hanging="60"/>
              <w:rPr>
                <w:sz w:val="24"/>
              </w:rPr>
            </w:pPr>
            <w:r>
              <w:rPr>
                <w:color w:val="FF0000"/>
                <w:spacing w:val="48"/>
                <w:sz w:val="24"/>
              </w:rPr>
              <w:t>省级或以上</w:t>
            </w:r>
            <w:r>
              <w:rPr>
                <w:color w:val="FF0000"/>
                <w:spacing w:val="-4"/>
                <w:sz w:val="24"/>
              </w:rPr>
              <w:t>监</w:t>
            </w:r>
            <w:r>
              <w:rPr>
                <w:color w:val="FF0000"/>
                <w:spacing w:val="-4"/>
                <w:sz w:val="24"/>
              </w:rPr>
              <w:t xml:space="preserve"> </w:t>
            </w:r>
            <w:r>
              <w:rPr>
                <w:color w:val="FF0000"/>
                <w:spacing w:val="-4"/>
                <w:sz w:val="24"/>
              </w:rPr>
              <w:t>理工程</w:t>
            </w:r>
            <w:r>
              <w:rPr>
                <w:color w:val="FF0000"/>
                <w:spacing w:val="-4"/>
                <w:sz w:val="24"/>
              </w:rPr>
              <w:t xml:space="preserve"> </w:t>
            </w:r>
            <w:r>
              <w:rPr>
                <w:color w:val="FF0000"/>
                <w:spacing w:val="-4"/>
                <w:sz w:val="24"/>
              </w:rPr>
              <w:t>师</w:t>
            </w:r>
          </w:p>
        </w:tc>
        <w:tc>
          <w:tcPr>
            <w:tcW w:w="2133" w:type="dxa"/>
          </w:tcPr>
          <w:p w14:paraId="11D04938" w14:textId="77777777" w:rsidR="00B15F0B" w:rsidRDefault="00B15F0B">
            <w:pPr>
              <w:pStyle w:val="TableParagraph"/>
              <w:rPr>
                <w:b/>
                <w:sz w:val="24"/>
              </w:rPr>
            </w:pPr>
          </w:p>
          <w:p w14:paraId="7E95A2F6" w14:textId="77777777" w:rsidR="00B15F0B" w:rsidRDefault="00B15F0B">
            <w:pPr>
              <w:pStyle w:val="TableParagraph"/>
              <w:spacing w:before="5"/>
              <w:rPr>
                <w:b/>
                <w:sz w:val="17"/>
              </w:rPr>
            </w:pPr>
          </w:p>
          <w:p w14:paraId="4D99AB5B" w14:textId="77777777" w:rsidR="00B15F0B" w:rsidRDefault="00B61CF7">
            <w:pPr>
              <w:pStyle w:val="TableParagraph"/>
              <w:spacing w:line="235" w:lineRule="auto"/>
              <w:ind w:left="923" w:right="140" w:hanging="751"/>
              <w:rPr>
                <w:sz w:val="24"/>
              </w:rPr>
            </w:pPr>
            <w:r>
              <w:rPr>
                <w:color w:val="FF0000"/>
                <w:sz w:val="24"/>
              </w:rPr>
              <w:t>专业</w:t>
            </w:r>
            <w:r>
              <w:rPr>
                <w:color w:val="FF0000"/>
                <w:sz w:val="24"/>
              </w:rPr>
              <w:t xml:space="preserve"> </w:t>
            </w:r>
            <w:r>
              <w:rPr>
                <w:color w:val="FF0000"/>
                <w:sz w:val="24"/>
              </w:rPr>
              <w:t>监理工程师</w:t>
            </w:r>
          </w:p>
        </w:tc>
        <w:tc>
          <w:tcPr>
            <w:tcW w:w="1983" w:type="dxa"/>
          </w:tcPr>
          <w:p w14:paraId="1B4FA2CB" w14:textId="77777777" w:rsidR="00B15F0B" w:rsidRDefault="00B15F0B">
            <w:pPr>
              <w:pStyle w:val="TableParagraph"/>
              <w:spacing w:before="14" w:line="340" w:lineRule="atLeast"/>
              <w:ind w:left="713" w:right="260" w:hanging="451"/>
              <w:rPr>
                <w:color w:val="FF0000"/>
                <w:spacing w:val="-3"/>
                <w:sz w:val="24"/>
              </w:rPr>
            </w:pPr>
          </w:p>
          <w:p w14:paraId="59250C54" w14:textId="77777777" w:rsidR="00B15F0B" w:rsidRDefault="00B61CF7">
            <w:pPr>
              <w:pStyle w:val="TableParagraph"/>
              <w:spacing w:before="14" w:line="340" w:lineRule="atLeast"/>
              <w:ind w:left="713" w:right="260" w:hanging="451"/>
              <w:rPr>
                <w:sz w:val="24"/>
              </w:rPr>
            </w:pPr>
            <w:r>
              <w:rPr>
                <w:color w:val="FF0000"/>
                <w:spacing w:val="-3"/>
                <w:sz w:val="24"/>
              </w:rPr>
              <w:t>房屋建筑工程</w:t>
            </w:r>
            <w:r>
              <w:rPr>
                <w:color w:val="FF0000"/>
                <w:spacing w:val="-20"/>
                <w:sz w:val="24"/>
              </w:rPr>
              <w:t>专</w:t>
            </w:r>
            <w:r>
              <w:rPr>
                <w:color w:val="FF0000"/>
                <w:spacing w:val="-20"/>
                <w:sz w:val="24"/>
              </w:rPr>
              <w:t xml:space="preserve"> </w:t>
            </w:r>
            <w:r>
              <w:rPr>
                <w:color w:val="FF0000"/>
                <w:spacing w:val="-20"/>
                <w:sz w:val="24"/>
              </w:rPr>
              <w:t>业</w:t>
            </w:r>
          </w:p>
        </w:tc>
        <w:tc>
          <w:tcPr>
            <w:tcW w:w="3695" w:type="dxa"/>
          </w:tcPr>
          <w:p w14:paraId="7D56D066" w14:textId="77777777" w:rsidR="00B15F0B" w:rsidRDefault="00B61CF7">
            <w:pPr>
              <w:pStyle w:val="TableParagraph"/>
              <w:spacing w:before="195" w:line="292" w:lineRule="auto"/>
              <w:ind w:left="126" w:right="1043"/>
              <w:rPr>
                <w:sz w:val="24"/>
              </w:rPr>
            </w:pPr>
            <w:r>
              <w:rPr>
                <w:color w:val="FF0000"/>
                <w:spacing w:val="-7"/>
                <w:sz w:val="24"/>
              </w:rPr>
              <w:t>房屋建筑工程专业</w:t>
            </w:r>
            <w:r>
              <w:rPr>
                <w:color w:val="FF0000"/>
                <w:spacing w:val="-7"/>
                <w:sz w:val="24"/>
              </w:rPr>
              <w:t xml:space="preserve"> </w:t>
            </w:r>
            <w:r>
              <w:rPr>
                <w:color w:val="FF0000"/>
                <w:sz w:val="24"/>
              </w:rPr>
              <w:t>1</w:t>
            </w:r>
            <w:r>
              <w:rPr>
                <w:color w:val="FF0000"/>
                <w:spacing w:val="-30"/>
                <w:sz w:val="24"/>
              </w:rPr>
              <w:t xml:space="preserve"> </w:t>
            </w:r>
            <w:r>
              <w:rPr>
                <w:color w:val="FF0000"/>
                <w:spacing w:val="-30"/>
                <w:sz w:val="24"/>
              </w:rPr>
              <w:t>人</w:t>
            </w:r>
          </w:p>
          <w:p w14:paraId="0685C9C0" w14:textId="77777777" w:rsidR="00B15F0B" w:rsidRDefault="00B61CF7">
            <w:pPr>
              <w:pStyle w:val="TableParagraph"/>
              <w:ind w:left="141"/>
              <w:rPr>
                <w:sz w:val="24"/>
              </w:rPr>
            </w:pPr>
            <w:r>
              <w:rPr>
                <w:color w:val="FF0000"/>
                <w:sz w:val="24"/>
              </w:rPr>
              <w:t>（不允许外聘、返聘）</w:t>
            </w:r>
          </w:p>
        </w:tc>
      </w:tr>
      <w:tr w:rsidR="00B15F0B" w14:paraId="50FD1E4D" w14:textId="77777777">
        <w:trPr>
          <w:trHeight w:val="495"/>
        </w:trPr>
        <w:tc>
          <w:tcPr>
            <w:tcW w:w="6204" w:type="dxa"/>
            <w:gridSpan w:val="3"/>
          </w:tcPr>
          <w:p w14:paraId="6F33E99B" w14:textId="77777777" w:rsidR="00B15F0B" w:rsidRDefault="00B61CF7">
            <w:pPr>
              <w:pStyle w:val="TableParagraph"/>
              <w:spacing w:before="195" w:line="280" w:lineRule="exact"/>
              <w:ind w:left="2841" w:right="2827"/>
              <w:jc w:val="center"/>
              <w:rPr>
                <w:sz w:val="24"/>
              </w:rPr>
            </w:pPr>
            <w:r>
              <w:rPr>
                <w:color w:val="FF0000"/>
                <w:sz w:val="24"/>
              </w:rPr>
              <w:t>合计</w:t>
            </w:r>
            <w:r>
              <w:rPr>
                <w:color w:val="FF0000"/>
                <w:sz w:val="24"/>
              </w:rPr>
              <w:t xml:space="preserve"> </w:t>
            </w:r>
          </w:p>
        </w:tc>
        <w:tc>
          <w:tcPr>
            <w:tcW w:w="3695" w:type="dxa"/>
          </w:tcPr>
          <w:p w14:paraId="3595DAF1" w14:textId="684946C4" w:rsidR="00B15F0B" w:rsidRDefault="00064999">
            <w:pPr>
              <w:pStyle w:val="TableParagraph"/>
              <w:spacing w:before="120"/>
              <w:ind w:left="208" w:right="150"/>
              <w:jc w:val="center"/>
              <w:rPr>
                <w:sz w:val="24"/>
              </w:rPr>
            </w:pPr>
            <w:r>
              <w:rPr>
                <w:rFonts w:ascii="Times New Roman" w:hint="eastAsia"/>
                <w:color w:val="FF0000"/>
                <w:sz w:val="24"/>
                <w:lang w:val="en-US"/>
              </w:rPr>
              <w:t>2</w:t>
            </w:r>
            <w:r w:rsidR="00B61CF7">
              <w:rPr>
                <w:rFonts w:ascii="Times New Roman" w:eastAsia="Times New Roman"/>
                <w:color w:val="FF0000"/>
                <w:sz w:val="24"/>
              </w:rPr>
              <w:t xml:space="preserve"> </w:t>
            </w:r>
            <w:r w:rsidR="00B61CF7">
              <w:rPr>
                <w:color w:val="FF0000"/>
                <w:sz w:val="24"/>
              </w:rPr>
              <w:t>人（见证员可兼任）</w:t>
            </w:r>
            <w:r w:rsidR="00B61CF7">
              <w:rPr>
                <w:color w:val="FF0000"/>
                <w:sz w:val="24"/>
              </w:rPr>
              <w:t xml:space="preserve"> </w:t>
            </w:r>
          </w:p>
        </w:tc>
      </w:tr>
      <w:tr w:rsidR="00B15F0B" w14:paraId="6240321B" w14:textId="77777777">
        <w:trPr>
          <w:trHeight w:val="2389"/>
        </w:trPr>
        <w:tc>
          <w:tcPr>
            <w:tcW w:w="9899" w:type="dxa"/>
            <w:gridSpan w:val="4"/>
          </w:tcPr>
          <w:p w14:paraId="19804625" w14:textId="77777777" w:rsidR="00B15F0B" w:rsidRDefault="00B15F0B">
            <w:pPr>
              <w:pStyle w:val="TableParagraph"/>
              <w:spacing w:before="7"/>
              <w:rPr>
                <w:b/>
                <w:sz w:val="17"/>
              </w:rPr>
            </w:pPr>
          </w:p>
          <w:p w14:paraId="690FA892" w14:textId="77777777" w:rsidR="00B15F0B" w:rsidRDefault="00B61CF7">
            <w:pPr>
              <w:pStyle w:val="TableParagraph"/>
              <w:spacing w:line="296" w:lineRule="exact"/>
              <w:ind w:left="113"/>
              <w:rPr>
                <w:b/>
                <w:sz w:val="24"/>
              </w:rPr>
            </w:pPr>
            <w:r>
              <w:rPr>
                <w:b/>
                <w:color w:val="FF0000"/>
                <w:sz w:val="24"/>
              </w:rPr>
              <w:t>注：</w:t>
            </w:r>
            <w:r>
              <w:rPr>
                <w:b/>
                <w:color w:val="FF0000"/>
                <w:sz w:val="24"/>
              </w:rPr>
              <w:t xml:space="preserve"> </w:t>
            </w:r>
            <w:r>
              <w:rPr>
                <w:b/>
                <w:color w:val="FF0000"/>
                <w:sz w:val="24"/>
              </w:rPr>
              <w:t>执业资格</w:t>
            </w:r>
            <w:r>
              <w:rPr>
                <w:b/>
                <w:color w:val="FF0000"/>
                <w:sz w:val="24"/>
              </w:rPr>
              <w:t xml:space="preserve"> </w:t>
            </w:r>
            <w:r>
              <w:rPr>
                <w:b/>
                <w:color w:val="FF0000"/>
                <w:sz w:val="24"/>
              </w:rPr>
              <w:t>专</w:t>
            </w:r>
            <w:r>
              <w:rPr>
                <w:b/>
                <w:color w:val="FF0000"/>
                <w:sz w:val="24"/>
              </w:rPr>
              <w:t xml:space="preserve"> </w:t>
            </w:r>
            <w:r>
              <w:rPr>
                <w:b/>
                <w:color w:val="FF0000"/>
                <w:sz w:val="24"/>
              </w:rPr>
              <w:t>业</w:t>
            </w:r>
            <w:r>
              <w:rPr>
                <w:b/>
                <w:color w:val="FF0000"/>
                <w:sz w:val="24"/>
              </w:rPr>
              <w:t xml:space="preserve"> </w:t>
            </w:r>
            <w:r>
              <w:rPr>
                <w:b/>
                <w:color w:val="FF0000"/>
                <w:sz w:val="24"/>
              </w:rPr>
              <w:t>以</w:t>
            </w:r>
            <w:r>
              <w:rPr>
                <w:b/>
                <w:color w:val="FF0000"/>
                <w:sz w:val="24"/>
              </w:rPr>
              <w:t xml:space="preserve"> </w:t>
            </w:r>
            <w:r>
              <w:rPr>
                <w:b/>
                <w:color w:val="FF0000"/>
                <w:sz w:val="24"/>
              </w:rPr>
              <w:t>注</w:t>
            </w:r>
            <w:r>
              <w:rPr>
                <w:b/>
                <w:color w:val="FF0000"/>
                <w:sz w:val="24"/>
              </w:rPr>
              <w:t xml:space="preserve"> </w:t>
            </w:r>
            <w:r>
              <w:rPr>
                <w:b/>
                <w:color w:val="FF0000"/>
                <w:sz w:val="24"/>
              </w:rPr>
              <w:t>册</w:t>
            </w:r>
            <w:r>
              <w:rPr>
                <w:b/>
                <w:color w:val="FF0000"/>
                <w:sz w:val="24"/>
              </w:rPr>
              <w:t xml:space="preserve"> </w:t>
            </w:r>
            <w:r>
              <w:rPr>
                <w:b/>
                <w:color w:val="FF0000"/>
                <w:sz w:val="24"/>
              </w:rPr>
              <w:t>证</w:t>
            </w:r>
            <w:r>
              <w:rPr>
                <w:b/>
                <w:color w:val="FF0000"/>
                <w:sz w:val="24"/>
              </w:rPr>
              <w:t xml:space="preserve"> </w:t>
            </w:r>
            <w:r>
              <w:rPr>
                <w:b/>
                <w:color w:val="FF0000"/>
                <w:sz w:val="24"/>
              </w:rPr>
              <w:t>书</w:t>
            </w:r>
            <w:r>
              <w:rPr>
                <w:b/>
                <w:color w:val="FF0000"/>
                <w:sz w:val="24"/>
              </w:rPr>
              <w:t xml:space="preserve"> </w:t>
            </w:r>
            <w:r>
              <w:rPr>
                <w:b/>
                <w:color w:val="FF0000"/>
                <w:sz w:val="24"/>
              </w:rPr>
              <w:t>、</w:t>
            </w:r>
            <w:r>
              <w:rPr>
                <w:b/>
                <w:color w:val="FF0000"/>
                <w:sz w:val="24"/>
              </w:rPr>
              <w:t xml:space="preserve"> </w:t>
            </w:r>
            <w:r>
              <w:rPr>
                <w:b/>
                <w:color w:val="FF0000"/>
                <w:sz w:val="24"/>
              </w:rPr>
              <w:t>资</w:t>
            </w:r>
            <w:r>
              <w:rPr>
                <w:b/>
                <w:color w:val="FF0000"/>
                <w:sz w:val="24"/>
              </w:rPr>
              <w:t xml:space="preserve"> </w:t>
            </w:r>
            <w:r>
              <w:rPr>
                <w:b/>
                <w:color w:val="FF0000"/>
                <w:sz w:val="24"/>
              </w:rPr>
              <w:t>格</w:t>
            </w:r>
            <w:r>
              <w:rPr>
                <w:b/>
                <w:color w:val="FF0000"/>
                <w:sz w:val="24"/>
              </w:rPr>
              <w:t xml:space="preserve"> </w:t>
            </w:r>
            <w:r>
              <w:rPr>
                <w:b/>
                <w:color w:val="FF0000"/>
                <w:sz w:val="24"/>
              </w:rPr>
              <w:t>证</w:t>
            </w:r>
            <w:r>
              <w:rPr>
                <w:b/>
                <w:color w:val="FF0000"/>
                <w:sz w:val="24"/>
              </w:rPr>
              <w:t xml:space="preserve"> </w:t>
            </w:r>
            <w:r>
              <w:rPr>
                <w:b/>
                <w:color w:val="FF0000"/>
                <w:sz w:val="24"/>
              </w:rPr>
              <w:t>书</w:t>
            </w:r>
            <w:r>
              <w:rPr>
                <w:b/>
                <w:color w:val="FF0000"/>
                <w:sz w:val="24"/>
              </w:rPr>
              <w:t xml:space="preserve"> </w:t>
            </w:r>
            <w:r>
              <w:rPr>
                <w:b/>
                <w:color w:val="FF0000"/>
                <w:sz w:val="24"/>
              </w:rPr>
              <w:t>为准，专业以职称证书为准。</w:t>
            </w:r>
          </w:p>
          <w:p w14:paraId="18C2CC8C" w14:textId="77777777" w:rsidR="00B15F0B" w:rsidRDefault="00B61CF7">
            <w:pPr>
              <w:pStyle w:val="TableParagraph"/>
              <w:spacing w:line="296" w:lineRule="exact"/>
              <w:ind w:left="113"/>
              <w:rPr>
                <w:b/>
                <w:sz w:val="24"/>
              </w:rPr>
            </w:pPr>
            <w:r>
              <w:rPr>
                <w:b/>
                <w:color w:val="FF0000"/>
                <w:spacing w:val="-22"/>
                <w:sz w:val="24"/>
              </w:rPr>
              <w:t>人</w:t>
            </w:r>
            <w:r>
              <w:rPr>
                <w:b/>
                <w:color w:val="FF0000"/>
                <w:spacing w:val="-22"/>
                <w:sz w:val="24"/>
              </w:rPr>
              <w:t xml:space="preserve"> </w:t>
            </w:r>
            <w:r>
              <w:rPr>
                <w:b/>
                <w:color w:val="FF0000"/>
                <w:spacing w:val="-22"/>
                <w:sz w:val="24"/>
              </w:rPr>
              <w:t>员</w:t>
            </w:r>
            <w:r>
              <w:rPr>
                <w:b/>
                <w:color w:val="FF0000"/>
                <w:spacing w:val="-22"/>
                <w:sz w:val="24"/>
              </w:rPr>
              <w:t xml:space="preserve"> </w:t>
            </w:r>
            <w:r>
              <w:rPr>
                <w:b/>
                <w:color w:val="FF0000"/>
                <w:spacing w:val="-22"/>
                <w:sz w:val="24"/>
              </w:rPr>
              <w:t>配</w:t>
            </w:r>
            <w:r>
              <w:rPr>
                <w:b/>
                <w:color w:val="FF0000"/>
                <w:spacing w:val="-22"/>
                <w:sz w:val="24"/>
              </w:rPr>
              <w:t xml:space="preserve"> </w:t>
            </w:r>
            <w:r>
              <w:rPr>
                <w:b/>
                <w:color w:val="FF0000"/>
                <w:spacing w:val="-22"/>
                <w:sz w:val="24"/>
              </w:rPr>
              <w:t>备</w:t>
            </w:r>
            <w:r>
              <w:rPr>
                <w:b/>
                <w:color w:val="FF0000"/>
                <w:spacing w:val="-22"/>
                <w:sz w:val="24"/>
              </w:rPr>
              <w:t xml:space="preserve"> </w:t>
            </w:r>
            <w:r>
              <w:rPr>
                <w:b/>
                <w:color w:val="FF0000"/>
                <w:spacing w:val="-22"/>
                <w:sz w:val="24"/>
              </w:rPr>
              <w:t>通</w:t>
            </w:r>
            <w:r>
              <w:rPr>
                <w:b/>
                <w:color w:val="FF0000"/>
                <w:spacing w:val="-22"/>
                <w:sz w:val="24"/>
              </w:rPr>
              <w:t xml:space="preserve"> </w:t>
            </w:r>
            <w:r>
              <w:rPr>
                <w:b/>
                <w:color w:val="FF0000"/>
                <w:spacing w:val="-22"/>
                <w:sz w:val="24"/>
              </w:rPr>
              <w:t>则</w:t>
            </w:r>
            <w:r>
              <w:rPr>
                <w:b/>
                <w:color w:val="FF0000"/>
                <w:spacing w:val="-22"/>
                <w:sz w:val="24"/>
              </w:rPr>
              <w:t xml:space="preserve"> </w:t>
            </w:r>
            <w:r>
              <w:rPr>
                <w:b/>
                <w:color w:val="FF0000"/>
                <w:sz w:val="24"/>
              </w:rPr>
              <w:t>（</w:t>
            </w:r>
            <w:r>
              <w:rPr>
                <w:b/>
                <w:color w:val="FF0000"/>
                <w:spacing w:val="-35"/>
                <w:sz w:val="24"/>
              </w:rPr>
              <w:t xml:space="preserve"> </w:t>
            </w:r>
            <w:r>
              <w:rPr>
                <w:b/>
                <w:color w:val="FF0000"/>
                <w:spacing w:val="-35"/>
                <w:sz w:val="24"/>
              </w:rPr>
              <w:t>按</w:t>
            </w:r>
            <w:r>
              <w:rPr>
                <w:b/>
                <w:color w:val="FF0000"/>
                <w:spacing w:val="-35"/>
                <w:sz w:val="24"/>
              </w:rPr>
              <w:t xml:space="preserve"> </w:t>
            </w:r>
            <w:r>
              <w:rPr>
                <w:b/>
                <w:color w:val="FF0000"/>
                <w:spacing w:val="-35"/>
                <w:sz w:val="24"/>
              </w:rPr>
              <w:t>照</w:t>
            </w:r>
            <w:r>
              <w:rPr>
                <w:b/>
                <w:color w:val="FF0000"/>
                <w:spacing w:val="-35"/>
                <w:sz w:val="24"/>
              </w:rPr>
              <w:t xml:space="preserve"> </w:t>
            </w:r>
            <w:r>
              <w:rPr>
                <w:b/>
                <w:color w:val="FF0000"/>
                <w:spacing w:val="-35"/>
                <w:sz w:val="24"/>
              </w:rPr>
              <w:t>安</w:t>
            </w:r>
            <w:r>
              <w:rPr>
                <w:b/>
                <w:color w:val="FF0000"/>
                <w:spacing w:val="-35"/>
                <w:sz w:val="24"/>
              </w:rPr>
              <w:t xml:space="preserve"> </w:t>
            </w:r>
            <w:r>
              <w:rPr>
                <w:b/>
                <w:color w:val="FF0000"/>
                <w:spacing w:val="-35"/>
                <w:sz w:val="24"/>
              </w:rPr>
              <w:t>徽</w:t>
            </w:r>
            <w:r>
              <w:rPr>
                <w:b/>
                <w:color w:val="FF0000"/>
                <w:spacing w:val="-35"/>
                <w:sz w:val="24"/>
              </w:rPr>
              <w:t xml:space="preserve"> </w:t>
            </w:r>
            <w:r>
              <w:rPr>
                <w:b/>
                <w:color w:val="FF0000"/>
                <w:spacing w:val="-35"/>
                <w:sz w:val="24"/>
              </w:rPr>
              <w:t>省</w:t>
            </w:r>
            <w:r>
              <w:rPr>
                <w:b/>
                <w:color w:val="FF0000"/>
                <w:spacing w:val="-35"/>
                <w:sz w:val="24"/>
              </w:rPr>
              <w:t xml:space="preserve"> </w:t>
            </w:r>
            <w:r>
              <w:rPr>
                <w:b/>
                <w:color w:val="FF0000"/>
                <w:spacing w:val="-35"/>
                <w:sz w:val="24"/>
              </w:rPr>
              <w:t>现</w:t>
            </w:r>
            <w:r>
              <w:rPr>
                <w:b/>
                <w:color w:val="FF0000"/>
                <w:spacing w:val="-35"/>
                <w:sz w:val="24"/>
              </w:rPr>
              <w:t xml:space="preserve"> </w:t>
            </w:r>
            <w:r>
              <w:rPr>
                <w:b/>
                <w:color w:val="FF0000"/>
                <w:spacing w:val="-35"/>
                <w:sz w:val="24"/>
              </w:rPr>
              <w:t>场</w:t>
            </w:r>
            <w:r>
              <w:rPr>
                <w:b/>
                <w:color w:val="FF0000"/>
                <w:spacing w:val="-35"/>
                <w:sz w:val="24"/>
              </w:rPr>
              <w:t xml:space="preserve"> </w:t>
            </w:r>
            <w:r>
              <w:rPr>
                <w:b/>
                <w:color w:val="FF0000"/>
                <w:spacing w:val="-35"/>
                <w:sz w:val="24"/>
              </w:rPr>
              <w:t>监</w:t>
            </w:r>
            <w:r>
              <w:rPr>
                <w:b/>
                <w:color w:val="FF0000"/>
                <w:spacing w:val="-35"/>
                <w:sz w:val="24"/>
              </w:rPr>
              <w:t xml:space="preserve"> </w:t>
            </w:r>
            <w:r>
              <w:rPr>
                <w:b/>
                <w:color w:val="FF0000"/>
                <w:spacing w:val="-35"/>
                <w:sz w:val="24"/>
              </w:rPr>
              <w:t>理</w:t>
            </w:r>
            <w:r>
              <w:rPr>
                <w:b/>
                <w:color w:val="FF0000"/>
                <w:spacing w:val="-35"/>
                <w:sz w:val="24"/>
              </w:rPr>
              <w:t xml:space="preserve"> </w:t>
            </w:r>
            <w:r>
              <w:rPr>
                <w:b/>
                <w:color w:val="FF0000"/>
                <w:spacing w:val="-35"/>
                <w:sz w:val="24"/>
              </w:rPr>
              <w:t>机</w:t>
            </w:r>
            <w:r>
              <w:rPr>
                <w:b/>
                <w:color w:val="FF0000"/>
                <w:spacing w:val="-35"/>
                <w:sz w:val="24"/>
              </w:rPr>
              <w:t xml:space="preserve"> </w:t>
            </w:r>
            <w:r>
              <w:rPr>
                <w:b/>
                <w:color w:val="FF0000"/>
                <w:spacing w:val="-35"/>
                <w:sz w:val="24"/>
              </w:rPr>
              <w:t>构</w:t>
            </w:r>
            <w:r>
              <w:rPr>
                <w:b/>
                <w:color w:val="FF0000"/>
                <w:spacing w:val="-35"/>
                <w:sz w:val="24"/>
              </w:rPr>
              <w:t xml:space="preserve"> </w:t>
            </w:r>
            <w:r>
              <w:rPr>
                <w:b/>
                <w:color w:val="FF0000"/>
                <w:spacing w:val="-35"/>
                <w:sz w:val="24"/>
              </w:rPr>
              <w:t>监</w:t>
            </w:r>
            <w:r>
              <w:rPr>
                <w:b/>
                <w:color w:val="FF0000"/>
                <w:spacing w:val="-35"/>
                <w:sz w:val="24"/>
              </w:rPr>
              <w:t xml:space="preserve"> </w:t>
            </w:r>
            <w:r>
              <w:rPr>
                <w:b/>
                <w:color w:val="FF0000"/>
                <w:spacing w:val="-35"/>
                <w:sz w:val="24"/>
              </w:rPr>
              <w:t>理</w:t>
            </w:r>
            <w:r>
              <w:rPr>
                <w:b/>
                <w:color w:val="FF0000"/>
                <w:spacing w:val="-35"/>
                <w:sz w:val="24"/>
              </w:rPr>
              <w:t xml:space="preserve"> </w:t>
            </w:r>
            <w:r>
              <w:rPr>
                <w:b/>
                <w:color w:val="FF0000"/>
                <w:spacing w:val="-35"/>
                <w:sz w:val="24"/>
              </w:rPr>
              <w:t>岗</w:t>
            </w:r>
            <w:r>
              <w:rPr>
                <w:b/>
                <w:color w:val="FF0000"/>
                <w:spacing w:val="-35"/>
                <w:sz w:val="24"/>
              </w:rPr>
              <w:t xml:space="preserve"> </w:t>
            </w:r>
            <w:r>
              <w:rPr>
                <w:b/>
                <w:color w:val="FF0000"/>
                <w:spacing w:val="-35"/>
                <w:sz w:val="24"/>
              </w:rPr>
              <w:t>位</w:t>
            </w:r>
            <w:r>
              <w:rPr>
                <w:b/>
                <w:color w:val="FF0000"/>
                <w:spacing w:val="-35"/>
                <w:sz w:val="24"/>
              </w:rPr>
              <w:t xml:space="preserve"> </w:t>
            </w:r>
            <w:r>
              <w:rPr>
                <w:b/>
                <w:color w:val="FF0000"/>
                <w:spacing w:val="-35"/>
                <w:sz w:val="24"/>
              </w:rPr>
              <w:t>人</w:t>
            </w:r>
            <w:r>
              <w:rPr>
                <w:b/>
                <w:color w:val="FF0000"/>
                <w:spacing w:val="-35"/>
                <w:sz w:val="24"/>
              </w:rPr>
              <w:t xml:space="preserve"> </w:t>
            </w:r>
            <w:r>
              <w:rPr>
                <w:b/>
                <w:color w:val="FF0000"/>
                <w:spacing w:val="-35"/>
                <w:sz w:val="24"/>
              </w:rPr>
              <w:t>员</w:t>
            </w:r>
            <w:r>
              <w:rPr>
                <w:b/>
                <w:color w:val="FF0000"/>
                <w:spacing w:val="-35"/>
                <w:sz w:val="24"/>
              </w:rPr>
              <w:t xml:space="preserve"> </w:t>
            </w:r>
            <w:r>
              <w:rPr>
                <w:b/>
                <w:color w:val="FF0000"/>
                <w:spacing w:val="-35"/>
                <w:sz w:val="24"/>
              </w:rPr>
              <w:t>配</w:t>
            </w:r>
            <w:r>
              <w:rPr>
                <w:b/>
                <w:color w:val="FF0000"/>
                <w:spacing w:val="-35"/>
                <w:sz w:val="24"/>
              </w:rPr>
              <w:t xml:space="preserve"> </w:t>
            </w:r>
            <w:r>
              <w:rPr>
                <w:b/>
                <w:color w:val="FF0000"/>
                <w:spacing w:val="-35"/>
                <w:sz w:val="24"/>
              </w:rPr>
              <w:t>备</w:t>
            </w:r>
            <w:r>
              <w:rPr>
                <w:b/>
                <w:color w:val="FF0000"/>
                <w:spacing w:val="-35"/>
                <w:sz w:val="24"/>
              </w:rPr>
              <w:t xml:space="preserve"> </w:t>
            </w:r>
            <w:r>
              <w:rPr>
                <w:b/>
                <w:color w:val="FF0000"/>
                <w:spacing w:val="-35"/>
                <w:sz w:val="24"/>
              </w:rPr>
              <w:t>标</w:t>
            </w:r>
            <w:r>
              <w:rPr>
                <w:b/>
                <w:color w:val="FF0000"/>
                <w:spacing w:val="-35"/>
                <w:sz w:val="24"/>
              </w:rPr>
              <w:t xml:space="preserve"> </w:t>
            </w:r>
            <w:r>
              <w:rPr>
                <w:b/>
                <w:color w:val="FF0000"/>
                <w:spacing w:val="-35"/>
                <w:sz w:val="24"/>
              </w:rPr>
              <w:t>准</w:t>
            </w:r>
            <w:r>
              <w:rPr>
                <w:b/>
                <w:color w:val="FF0000"/>
                <w:spacing w:val="-35"/>
                <w:sz w:val="24"/>
              </w:rPr>
              <w:t xml:space="preserve"> </w:t>
            </w:r>
            <w:r>
              <w:rPr>
                <w:b/>
                <w:color w:val="FF0000"/>
                <w:sz w:val="24"/>
              </w:rPr>
              <w:t>）</w:t>
            </w:r>
            <w:r>
              <w:rPr>
                <w:b/>
                <w:color w:val="FF0000"/>
                <w:spacing w:val="-23"/>
                <w:sz w:val="24"/>
              </w:rPr>
              <w:t xml:space="preserve"> </w:t>
            </w:r>
            <w:r>
              <w:rPr>
                <w:b/>
                <w:color w:val="FF0000"/>
                <w:spacing w:val="-23"/>
                <w:sz w:val="24"/>
              </w:rPr>
              <w:t>：</w:t>
            </w:r>
          </w:p>
          <w:p w14:paraId="042DD2BB" w14:textId="77777777" w:rsidR="00B15F0B" w:rsidRDefault="00B61CF7">
            <w:pPr>
              <w:pStyle w:val="TableParagraph"/>
              <w:spacing w:before="8"/>
              <w:ind w:left="113" w:right="-58"/>
              <w:rPr>
                <w:sz w:val="24"/>
              </w:rPr>
            </w:pPr>
            <w:r>
              <w:rPr>
                <w:color w:val="FF0000"/>
                <w:sz w:val="24"/>
              </w:rPr>
              <w:t>1</w:t>
            </w:r>
            <w:r>
              <w:rPr>
                <w:color w:val="FF0000"/>
                <w:spacing w:val="-15"/>
                <w:sz w:val="24"/>
              </w:rPr>
              <w:t>、表中所列监理人员配额为最低限度；且在本工程服务期内，不能在其他工程项目上重复任职。</w:t>
            </w:r>
          </w:p>
          <w:p w14:paraId="6CFA086D" w14:textId="77777777" w:rsidR="00B15F0B" w:rsidRDefault="00B61CF7">
            <w:pPr>
              <w:pStyle w:val="TableParagraph"/>
              <w:spacing w:before="8"/>
              <w:ind w:left="113"/>
              <w:rPr>
                <w:sz w:val="24"/>
              </w:rPr>
            </w:pPr>
            <w:r>
              <w:rPr>
                <w:color w:val="FF0000"/>
                <w:sz w:val="24"/>
              </w:rPr>
              <w:t>2</w:t>
            </w:r>
            <w:r>
              <w:rPr>
                <w:color w:val="FF0000"/>
                <w:sz w:val="24"/>
              </w:rPr>
              <w:t>、各类助理人员配额由监理单位根据招标文件要求及项目实际情况提供。</w:t>
            </w:r>
          </w:p>
          <w:p w14:paraId="4F223C27" w14:textId="77777777" w:rsidR="00B15F0B" w:rsidRDefault="00B61CF7">
            <w:pPr>
              <w:pStyle w:val="TableParagraph"/>
              <w:spacing w:line="289" w:lineRule="exact"/>
              <w:ind w:left="113"/>
              <w:rPr>
                <w:b/>
                <w:sz w:val="24"/>
              </w:rPr>
            </w:pPr>
            <w:r>
              <w:rPr>
                <w:rFonts w:hint="eastAsia"/>
                <w:b/>
                <w:color w:val="FF0000"/>
                <w:sz w:val="24"/>
                <w:lang w:val="en-US"/>
              </w:rPr>
              <w:t>3</w:t>
            </w:r>
            <w:r>
              <w:rPr>
                <w:b/>
                <w:color w:val="FF0000"/>
                <w:sz w:val="24"/>
              </w:rPr>
              <w:t>、投标人中标后，根据招标人实施阶段的投资额、建设内容、规模等，经招标人同意后，可</w:t>
            </w:r>
          </w:p>
          <w:p w14:paraId="6F6A7610" w14:textId="77777777" w:rsidR="00B15F0B" w:rsidRDefault="00B61CF7">
            <w:pPr>
              <w:pStyle w:val="TableParagraph"/>
              <w:spacing w:before="4"/>
              <w:ind w:left="113"/>
              <w:rPr>
                <w:b/>
                <w:sz w:val="24"/>
              </w:rPr>
            </w:pPr>
            <w:r>
              <w:rPr>
                <w:b/>
                <w:color w:val="FF0000"/>
                <w:sz w:val="24"/>
              </w:rPr>
              <w:t>相应及时增加专业人员配备。</w:t>
            </w:r>
          </w:p>
        </w:tc>
      </w:tr>
    </w:tbl>
    <w:p w14:paraId="53CF1E08" w14:textId="77777777" w:rsidR="00B15F0B" w:rsidRDefault="00B15F0B">
      <w:pPr>
        <w:rPr>
          <w:sz w:val="24"/>
        </w:rPr>
        <w:sectPr w:rsidR="00B15F0B">
          <w:pgSz w:w="11910" w:h="16850"/>
          <w:pgMar w:top="1040" w:right="340" w:bottom="1180" w:left="760" w:header="0" w:footer="899" w:gutter="0"/>
          <w:cols w:space="720"/>
        </w:sectPr>
      </w:pPr>
    </w:p>
    <w:p w14:paraId="4BC00C25" w14:textId="77777777" w:rsidR="00B15F0B" w:rsidRDefault="00B61CF7">
      <w:pPr>
        <w:tabs>
          <w:tab w:val="left" w:pos="1262"/>
        </w:tabs>
        <w:ind w:right="296"/>
        <w:jc w:val="center"/>
        <w:rPr>
          <w:b/>
          <w:sz w:val="24"/>
        </w:rPr>
      </w:pPr>
      <w:r>
        <w:rPr>
          <w:b/>
          <w:sz w:val="24"/>
        </w:rPr>
        <w:lastRenderedPageBreak/>
        <w:t>表</w:t>
      </w:r>
      <w:r>
        <w:rPr>
          <w:b/>
          <w:spacing w:val="-48"/>
          <w:sz w:val="24"/>
        </w:rPr>
        <w:t xml:space="preserve"> </w:t>
      </w:r>
      <w:r>
        <w:rPr>
          <w:b/>
          <w:spacing w:val="24"/>
          <w:sz w:val="24"/>
        </w:rPr>
        <w:t>3.9.</w:t>
      </w:r>
      <w:r>
        <w:rPr>
          <w:rFonts w:hint="eastAsia"/>
          <w:b/>
          <w:spacing w:val="24"/>
          <w:sz w:val="24"/>
          <w:lang w:val="en-US"/>
        </w:rPr>
        <w:t>1</w:t>
      </w:r>
      <w:r>
        <w:rPr>
          <w:b/>
          <w:spacing w:val="24"/>
          <w:sz w:val="24"/>
        </w:rPr>
        <w:tab/>
      </w:r>
      <w:r>
        <w:rPr>
          <w:b/>
          <w:spacing w:val="15"/>
          <w:sz w:val="24"/>
        </w:rPr>
        <w:t>检测设备一览表</w:t>
      </w:r>
    </w:p>
    <w:p w14:paraId="219ECF38" w14:textId="77777777" w:rsidR="00B15F0B" w:rsidRDefault="00B15F0B">
      <w:pPr>
        <w:pStyle w:val="a3"/>
        <w:spacing w:before="2"/>
        <w:rPr>
          <w:b/>
          <w:sz w:val="11"/>
        </w:rPr>
      </w:pPr>
    </w:p>
    <w:tbl>
      <w:tblPr>
        <w:tblW w:w="9086" w:type="dxa"/>
        <w:tblInd w:w="71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1217"/>
        <w:gridCol w:w="3965"/>
        <w:gridCol w:w="1832"/>
        <w:gridCol w:w="2072"/>
      </w:tblGrid>
      <w:tr w:rsidR="00B15F0B" w14:paraId="54826142" w14:textId="77777777">
        <w:trPr>
          <w:trHeight w:val="510"/>
        </w:trPr>
        <w:tc>
          <w:tcPr>
            <w:tcW w:w="1217" w:type="dxa"/>
          </w:tcPr>
          <w:p w14:paraId="648060C6" w14:textId="77777777" w:rsidR="00B15F0B" w:rsidRDefault="00B61CF7">
            <w:pPr>
              <w:pStyle w:val="TableParagraph"/>
              <w:spacing w:before="30"/>
              <w:ind w:left="347" w:right="332"/>
              <w:jc w:val="center"/>
              <w:rPr>
                <w:b/>
                <w:sz w:val="24"/>
              </w:rPr>
            </w:pPr>
            <w:r>
              <w:rPr>
                <w:b/>
                <w:sz w:val="24"/>
              </w:rPr>
              <w:t>序号</w:t>
            </w:r>
          </w:p>
        </w:tc>
        <w:tc>
          <w:tcPr>
            <w:tcW w:w="3965" w:type="dxa"/>
          </w:tcPr>
          <w:p w14:paraId="2C0D6612" w14:textId="77777777" w:rsidR="00B15F0B" w:rsidRDefault="00B61CF7">
            <w:pPr>
              <w:pStyle w:val="TableParagraph"/>
              <w:spacing w:before="30"/>
              <w:ind w:left="755" w:right="740"/>
              <w:jc w:val="center"/>
              <w:rPr>
                <w:b/>
                <w:sz w:val="24"/>
              </w:rPr>
            </w:pPr>
            <w:r>
              <w:rPr>
                <w:b/>
                <w:sz w:val="24"/>
              </w:rPr>
              <w:t>名称（规格、型号）</w:t>
            </w:r>
          </w:p>
        </w:tc>
        <w:tc>
          <w:tcPr>
            <w:tcW w:w="1832" w:type="dxa"/>
          </w:tcPr>
          <w:p w14:paraId="191187B9" w14:textId="77777777" w:rsidR="00B15F0B" w:rsidRDefault="00B61CF7">
            <w:pPr>
              <w:pStyle w:val="TableParagraph"/>
              <w:spacing w:before="30"/>
              <w:ind w:left="668"/>
              <w:rPr>
                <w:b/>
                <w:sz w:val="24"/>
              </w:rPr>
            </w:pPr>
            <w:r>
              <w:rPr>
                <w:b/>
                <w:sz w:val="24"/>
              </w:rPr>
              <w:t>数量</w:t>
            </w:r>
          </w:p>
        </w:tc>
        <w:tc>
          <w:tcPr>
            <w:tcW w:w="2072" w:type="dxa"/>
          </w:tcPr>
          <w:p w14:paraId="50908D1D" w14:textId="77777777" w:rsidR="00B15F0B" w:rsidRDefault="00B61CF7">
            <w:pPr>
              <w:pStyle w:val="TableParagraph"/>
              <w:spacing w:before="30"/>
              <w:ind w:left="783" w:right="752"/>
              <w:jc w:val="center"/>
              <w:rPr>
                <w:b/>
                <w:sz w:val="24"/>
              </w:rPr>
            </w:pPr>
            <w:r>
              <w:rPr>
                <w:b/>
                <w:sz w:val="24"/>
              </w:rPr>
              <w:t>备注</w:t>
            </w:r>
          </w:p>
        </w:tc>
      </w:tr>
      <w:tr w:rsidR="00B15F0B" w14:paraId="0E469483" w14:textId="77777777">
        <w:trPr>
          <w:trHeight w:val="495"/>
        </w:trPr>
        <w:tc>
          <w:tcPr>
            <w:tcW w:w="1217" w:type="dxa"/>
          </w:tcPr>
          <w:p w14:paraId="28DA0502" w14:textId="77777777" w:rsidR="00B15F0B" w:rsidRDefault="00B61CF7">
            <w:pPr>
              <w:pStyle w:val="TableParagraph"/>
              <w:spacing w:before="30"/>
              <w:ind w:left="13"/>
              <w:jc w:val="center"/>
              <w:rPr>
                <w:sz w:val="24"/>
              </w:rPr>
            </w:pPr>
            <w:r>
              <w:rPr>
                <w:sz w:val="24"/>
              </w:rPr>
              <w:t>1</w:t>
            </w:r>
          </w:p>
        </w:tc>
        <w:tc>
          <w:tcPr>
            <w:tcW w:w="3965" w:type="dxa"/>
          </w:tcPr>
          <w:p w14:paraId="4EFEE402" w14:textId="77777777" w:rsidR="00B15F0B" w:rsidRDefault="00B61CF7">
            <w:pPr>
              <w:pStyle w:val="TableParagraph"/>
              <w:spacing w:before="30"/>
              <w:ind w:left="754" w:right="754"/>
              <w:jc w:val="center"/>
              <w:rPr>
                <w:sz w:val="24"/>
              </w:rPr>
            </w:pPr>
            <w:r>
              <w:rPr>
                <w:sz w:val="24"/>
              </w:rPr>
              <w:t>全站仪</w:t>
            </w:r>
          </w:p>
        </w:tc>
        <w:tc>
          <w:tcPr>
            <w:tcW w:w="1832" w:type="dxa"/>
          </w:tcPr>
          <w:p w14:paraId="237E091B" w14:textId="77777777" w:rsidR="00B15F0B" w:rsidRDefault="00B61CF7">
            <w:pPr>
              <w:pStyle w:val="TableParagraph"/>
              <w:spacing w:before="30"/>
              <w:ind w:left="713"/>
              <w:rPr>
                <w:sz w:val="24"/>
              </w:rPr>
            </w:pPr>
            <w:r>
              <w:rPr>
                <w:sz w:val="24"/>
              </w:rPr>
              <w:t xml:space="preserve">1 </w:t>
            </w:r>
            <w:r>
              <w:rPr>
                <w:sz w:val="24"/>
              </w:rPr>
              <w:t>台</w:t>
            </w:r>
          </w:p>
        </w:tc>
        <w:tc>
          <w:tcPr>
            <w:tcW w:w="2072" w:type="dxa"/>
          </w:tcPr>
          <w:p w14:paraId="35300542" w14:textId="77777777" w:rsidR="00B15F0B" w:rsidRDefault="00B15F0B">
            <w:pPr>
              <w:pStyle w:val="TableParagraph"/>
              <w:rPr>
                <w:rFonts w:ascii="Times New Roman"/>
              </w:rPr>
            </w:pPr>
          </w:p>
        </w:tc>
      </w:tr>
      <w:tr w:rsidR="00B15F0B" w14:paraId="06F99C64" w14:textId="77777777">
        <w:trPr>
          <w:trHeight w:val="510"/>
        </w:trPr>
        <w:tc>
          <w:tcPr>
            <w:tcW w:w="1217" w:type="dxa"/>
          </w:tcPr>
          <w:p w14:paraId="44BC2FC5" w14:textId="77777777" w:rsidR="00B15F0B" w:rsidRDefault="00B61CF7">
            <w:pPr>
              <w:pStyle w:val="TableParagraph"/>
              <w:spacing w:before="30"/>
              <w:ind w:left="13"/>
              <w:jc w:val="center"/>
              <w:rPr>
                <w:sz w:val="24"/>
              </w:rPr>
            </w:pPr>
            <w:r>
              <w:rPr>
                <w:sz w:val="24"/>
              </w:rPr>
              <w:t>2</w:t>
            </w:r>
          </w:p>
        </w:tc>
        <w:tc>
          <w:tcPr>
            <w:tcW w:w="3965" w:type="dxa"/>
          </w:tcPr>
          <w:p w14:paraId="02816BAA" w14:textId="77777777" w:rsidR="00B15F0B" w:rsidRDefault="00B61CF7">
            <w:pPr>
              <w:pStyle w:val="TableParagraph"/>
              <w:spacing w:before="30"/>
              <w:ind w:left="754" w:right="754"/>
              <w:jc w:val="center"/>
              <w:rPr>
                <w:sz w:val="24"/>
              </w:rPr>
            </w:pPr>
            <w:r>
              <w:rPr>
                <w:sz w:val="24"/>
              </w:rPr>
              <w:t>光电经纬仪</w:t>
            </w:r>
          </w:p>
        </w:tc>
        <w:tc>
          <w:tcPr>
            <w:tcW w:w="1832" w:type="dxa"/>
          </w:tcPr>
          <w:p w14:paraId="3A0C1D18" w14:textId="77777777" w:rsidR="00B15F0B" w:rsidRDefault="00B61CF7">
            <w:pPr>
              <w:pStyle w:val="TableParagraph"/>
              <w:spacing w:before="30"/>
              <w:ind w:left="713"/>
              <w:rPr>
                <w:sz w:val="24"/>
              </w:rPr>
            </w:pPr>
            <w:r>
              <w:rPr>
                <w:sz w:val="24"/>
              </w:rPr>
              <w:t xml:space="preserve">1 </w:t>
            </w:r>
            <w:r>
              <w:rPr>
                <w:sz w:val="24"/>
              </w:rPr>
              <w:t>台</w:t>
            </w:r>
          </w:p>
        </w:tc>
        <w:tc>
          <w:tcPr>
            <w:tcW w:w="2072" w:type="dxa"/>
          </w:tcPr>
          <w:p w14:paraId="7DC4EE5F" w14:textId="77777777" w:rsidR="00B15F0B" w:rsidRDefault="00B15F0B">
            <w:pPr>
              <w:pStyle w:val="TableParagraph"/>
              <w:rPr>
                <w:rFonts w:ascii="Times New Roman"/>
              </w:rPr>
            </w:pPr>
          </w:p>
        </w:tc>
      </w:tr>
      <w:tr w:rsidR="00B15F0B" w14:paraId="60BDC1AC" w14:textId="77777777">
        <w:trPr>
          <w:trHeight w:val="510"/>
        </w:trPr>
        <w:tc>
          <w:tcPr>
            <w:tcW w:w="1217" w:type="dxa"/>
          </w:tcPr>
          <w:p w14:paraId="30F14EC5" w14:textId="77777777" w:rsidR="00B15F0B" w:rsidRDefault="00B61CF7">
            <w:pPr>
              <w:pStyle w:val="TableParagraph"/>
              <w:spacing w:before="30"/>
              <w:ind w:left="13"/>
              <w:jc w:val="center"/>
              <w:rPr>
                <w:sz w:val="24"/>
              </w:rPr>
            </w:pPr>
            <w:r>
              <w:rPr>
                <w:sz w:val="24"/>
              </w:rPr>
              <w:t>3</w:t>
            </w:r>
          </w:p>
        </w:tc>
        <w:tc>
          <w:tcPr>
            <w:tcW w:w="3965" w:type="dxa"/>
          </w:tcPr>
          <w:p w14:paraId="34679603" w14:textId="77777777" w:rsidR="00B15F0B" w:rsidRDefault="00B61CF7">
            <w:pPr>
              <w:pStyle w:val="TableParagraph"/>
              <w:spacing w:before="30"/>
              <w:ind w:left="754" w:right="754"/>
              <w:jc w:val="center"/>
              <w:rPr>
                <w:sz w:val="24"/>
              </w:rPr>
            </w:pPr>
            <w:r>
              <w:rPr>
                <w:sz w:val="24"/>
              </w:rPr>
              <w:t>水准仪</w:t>
            </w:r>
          </w:p>
        </w:tc>
        <w:tc>
          <w:tcPr>
            <w:tcW w:w="1832" w:type="dxa"/>
          </w:tcPr>
          <w:p w14:paraId="04F2BEA5" w14:textId="77777777" w:rsidR="00B15F0B" w:rsidRDefault="00B61CF7">
            <w:pPr>
              <w:pStyle w:val="TableParagraph"/>
              <w:spacing w:before="30"/>
              <w:ind w:left="713"/>
              <w:rPr>
                <w:sz w:val="24"/>
              </w:rPr>
            </w:pPr>
            <w:r>
              <w:rPr>
                <w:sz w:val="24"/>
              </w:rPr>
              <w:t xml:space="preserve">1 </w:t>
            </w:r>
            <w:r>
              <w:rPr>
                <w:sz w:val="24"/>
              </w:rPr>
              <w:t>台</w:t>
            </w:r>
          </w:p>
        </w:tc>
        <w:tc>
          <w:tcPr>
            <w:tcW w:w="2072" w:type="dxa"/>
          </w:tcPr>
          <w:p w14:paraId="6F887357" w14:textId="77777777" w:rsidR="00B15F0B" w:rsidRDefault="00B15F0B">
            <w:pPr>
              <w:pStyle w:val="TableParagraph"/>
              <w:rPr>
                <w:rFonts w:ascii="Times New Roman"/>
              </w:rPr>
            </w:pPr>
          </w:p>
        </w:tc>
      </w:tr>
      <w:tr w:rsidR="00B15F0B" w14:paraId="341054E9" w14:textId="77777777">
        <w:trPr>
          <w:trHeight w:val="495"/>
        </w:trPr>
        <w:tc>
          <w:tcPr>
            <w:tcW w:w="1217" w:type="dxa"/>
          </w:tcPr>
          <w:p w14:paraId="6ABBC111" w14:textId="77777777" w:rsidR="00B15F0B" w:rsidRDefault="00B61CF7">
            <w:pPr>
              <w:pStyle w:val="TableParagraph"/>
              <w:spacing w:before="30"/>
              <w:ind w:left="13"/>
              <w:jc w:val="center"/>
              <w:rPr>
                <w:sz w:val="24"/>
              </w:rPr>
            </w:pPr>
            <w:r>
              <w:rPr>
                <w:sz w:val="24"/>
              </w:rPr>
              <w:t>4</w:t>
            </w:r>
          </w:p>
        </w:tc>
        <w:tc>
          <w:tcPr>
            <w:tcW w:w="3965" w:type="dxa"/>
          </w:tcPr>
          <w:p w14:paraId="3FEAA45C" w14:textId="77777777" w:rsidR="00B15F0B" w:rsidRDefault="00B61CF7">
            <w:pPr>
              <w:pStyle w:val="TableParagraph"/>
              <w:spacing w:before="30"/>
              <w:ind w:left="754" w:right="754"/>
              <w:jc w:val="center"/>
              <w:rPr>
                <w:sz w:val="24"/>
              </w:rPr>
            </w:pPr>
            <w:r>
              <w:rPr>
                <w:sz w:val="24"/>
              </w:rPr>
              <w:t>激光测距仪</w:t>
            </w:r>
          </w:p>
        </w:tc>
        <w:tc>
          <w:tcPr>
            <w:tcW w:w="1832" w:type="dxa"/>
          </w:tcPr>
          <w:p w14:paraId="27B02894" w14:textId="77777777" w:rsidR="00B15F0B" w:rsidRDefault="00B61CF7">
            <w:pPr>
              <w:pStyle w:val="TableParagraph"/>
              <w:spacing w:before="30"/>
              <w:ind w:left="713"/>
              <w:rPr>
                <w:sz w:val="24"/>
              </w:rPr>
            </w:pPr>
            <w:r>
              <w:rPr>
                <w:sz w:val="24"/>
              </w:rPr>
              <w:t xml:space="preserve">1 </w:t>
            </w:r>
            <w:r>
              <w:rPr>
                <w:sz w:val="24"/>
              </w:rPr>
              <w:t>台</w:t>
            </w:r>
          </w:p>
        </w:tc>
        <w:tc>
          <w:tcPr>
            <w:tcW w:w="2072" w:type="dxa"/>
          </w:tcPr>
          <w:p w14:paraId="2C11705C" w14:textId="77777777" w:rsidR="00B15F0B" w:rsidRDefault="00B15F0B">
            <w:pPr>
              <w:pStyle w:val="TableParagraph"/>
              <w:rPr>
                <w:rFonts w:ascii="Times New Roman"/>
              </w:rPr>
            </w:pPr>
          </w:p>
        </w:tc>
      </w:tr>
      <w:tr w:rsidR="00B15F0B" w14:paraId="4F3867DD" w14:textId="77777777">
        <w:trPr>
          <w:trHeight w:val="510"/>
        </w:trPr>
        <w:tc>
          <w:tcPr>
            <w:tcW w:w="1217" w:type="dxa"/>
          </w:tcPr>
          <w:p w14:paraId="7196402A" w14:textId="77777777" w:rsidR="00B15F0B" w:rsidRDefault="00B61CF7">
            <w:pPr>
              <w:pStyle w:val="TableParagraph"/>
              <w:spacing w:before="30"/>
              <w:ind w:left="13"/>
              <w:jc w:val="center"/>
              <w:rPr>
                <w:sz w:val="24"/>
              </w:rPr>
            </w:pPr>
            <w:r>
              <w:rPr>
                <w:sz w:val="24"/>
              </w:rPr>
              <w:t>5</w:t>
            </w:r>
          </w:p>
        </w:tc>
        <w:tc>
          <w:tcPr>
            <w:tcW w:w="3965" w:type="dxa"/>
          </w:tcPr>
          <w:p w14:paraId="2C287D13" w14:textId="77777777" w:rsidR="00B15F0B" w:rsidRDefault="00B61CF7">
            <w:pPr>
              <w:pStyle w:val="TableParagraph"/>
              <w:spacing w:before="30"/>
              <w:ind w:left="754" w:right="754"/>
              <w:jc w:val="center"/>
              <w:rPr>
                <w:sz w:val="24"/>
              </w:rPr>
            </w:pPr>
            <w:r>
              <w:rPr>
                <w:sz w:val="24"/>
              </w:rPr>
              <w:t>砼强度回弹仪</w:t>
            </w:r>
          </w:p>
        </w:tc>
        <w:tc>
          <w:tcPr>
            <w:tcW w:w="1832" w:type="dxa"/>
          </w:tcPr>
          <w:p w14:paraId="28531872" w14:textId="77777777" w:rsidR="00B15F0B" w:rsidRDefault="00B61CF7">
            <w:pPr>
              <w:pStyle w:val="TableParagraph"/>
              <w:spacing w:before="30"/>
              <w:ind w:left="713"/>
              <w:rPr>
                <w:sz w:val="24"/>
              </w:rPr>
            </w:pPr>
            <w:r>
              <w:rPr>
                <w:sz w:val="24"/>
              </w:rPr>
              <w:t xml:space="preserve">1 </w:t>
            </w:r>
            <w:r>
              <w:rPr>
                <w:sz w:val="24"/>
              </w:rPr>
              <w:t>台</w:t>
            </w:r>
          </w:p>
        </w:tc>
        <w:tc>
          <w:tcPr>
            <w:tcW w:w="2072" w:type="dxa"/>
          </w:tcPr>
          <w:p w14:paraId="16DD9F63" w14:textId="77777777" w:rsidR="00B15F0B" w:rsidRDefault="00B15F0B">
            <w:pPr>
              <w:pStyle w:val="TableParagraph"/>
              <w:rPr>
                <w:rFonts w:ascii="Times New Roman"/>
              </w:rPr>
            </w:pPr>
          </w:p>
        </w:tc>
      </w:tr>
      <w:tr w:rsidR="00B15F0B" w14:paraId="34A51D1E" w14:textId="77777777">
        <w:trPr>
          <w:trHeight w:val="510"/>
        </w:trPr>
        <w:tc>
          <w:tcPr>
            <w:tcW w:w="1217" w:type="dxa"/>
          </w:tcPr>
          <w:p w14:paraId="41F56D64" w14:textId="77777777" w:rsidR="00B15F0B" w:rsidRDefault="00B61CF7">
            <w:pPr>
              <w:pStyle w:val="TableParagraph"/>
              <w:spacing w:before="30"/>
              <w:ind w:left="13"/>
              <w:jc w:val="center"/>
              <w:rPr>
                <w:sz w:val="24"/>
              </w:rPr>
            </w:pPr>
            <w:r>
              <w:rPr>
                <w:sz w:val="24"/>
              </w:rPr>
              <w:t>6</w:t>
            </w:r>
          </w:p>
        </w:tc>
        <w:tc>
          <w:tcPr>
            <w:tcW w:w="3965" w:type="dxa"/>
          </w:tcPr>
          <w:p w14:paraId="7F726293" w14:textId="77777777" w:rsidR="00B15F0B" w:rsidRDefault="00B61CF7">
            <w:pPr>
              <w:pStyle w:val="TableParagraph"/>
              <w:spacing w:before="30"/>
              <w:ind w:left="754" w:right="754"/>
              <w:jc w:val="center"/>
              <w:rPr>
                <w:sz w:val="24"/>
              </w:rPr>
            </w:pPr>
            <w:r>
              <w:rPr>
                <w:sz w:val="24"/>
              </w:rPr>
              <w:t>砂浆回弹仪</w:t>
            </w:r>
          </w:p>
        </w:tc>
        <w:tc>
          <w:tcPr>
            <w:tcW w:w="1832" w:type="dxa"/>
          </w:tcPr>
          <w:p w14:paraId="623CAC05" w14:textId="77777777" w:rsidR="00B15F0B" w:rsidRDefault="00B61CF7">
            <w:pPr>
              <w:pStyle w:val="TableParagraph"/>
              <w:spacing w:before="30"/>
              <w:ind w:left="713"/>
              <w:rPr>
                <w:sz w:val="24"/>
              </w:rPr>
            </w:pPr>
            <w:r>
              <w:rPr>
                <w:sz w:val="24"/>
              </w:rPr>
              <w:t xml:space="preserve">1 </w:t>
            </w:r>
            <w:r>
              <w:rPr>
                <w:sz w:val="24"/>
              </w:rPr>
              <w:t>台</w:t>
            </w:r>
          </w:p>
        </w:tc>
        <w:tc>
          <w:tcPr>
            <w:tcW w:w="2072" w:type="dxa"/>
          </w:tcPr>
          <w:p w14:paraId="4CA01727" w14:textId="77777777" w:rsidR="00B15F0B" w:rsidRDefault="00B15F0B">
            <w:pPr>
              <w:pStyle w:val="TableParagraph"/>
              <w:rPr>
                <w:rFonts w:ascii="Times New Roman"/>
              </w:rPr>
            </w:pPr>
          </w:p>
        </w:tc>
      </w:tr>
      <w:tr w:rsidR="00B15F0B" w14:paraId="76F4A8BD" w14:textId="77777777">
        <w:trPr>
          <w:trHeight w:val="495"/>
        </w:trPr>
        <w:tc>
          <w:tcPr>
            <w:tcW w:w="1217" w:type="dxa"/>
          </w:tcPr>
          <w:p w14:paraId="3D5ADB98" w14:textId="77777777" w:rsidR="00B15F0B" w:rsidRDefault="00B61CF7">
            <w:pPr>
              <w:pStyle w:val="TableParagraph"/>
              <w:spacing w:before="30"/>
              <w:ind w:left="13"/>
              <w:jc w:val="center"/>
              <w:rPr>
                <w:sz w:val="24"/>
              </w:rPr>
            </w:pPr>
            <w:r>
              <w:rPr>
                <w:sz w:val="24"/>
              </w:rPr>
              <w:t>7</w:t>
            </w:r>
          </w:p>
        </w:tc>
        <w:tc>
          <w:tcPr>
            <w:tcW w:w="3965" w:type="dxa"/>
          </w:tcPr>
          <w:p w14:paraId="61A72BEF" w14:textId="77777777" w:rsidR="00B15F0B" w:rsidRDefault="00B61CF7">
            <w:pPr>
              <w:pStyle w:val="TableParagraph"/>
              <w:spacing w:before="30"/>
              <w:ind w:left="754" w:right="754"/>
              <w:jc w:val="center"/>
              <w:rPr>
                <w:sz w:val="24"/>
              </w:rPr>
            </w:pPr>
            <w:r>
              <w:rPr>
                <w:sz w:val="24"/>
              </w:rPr>
              <w:t>贯入式砼测强仪</w:t>
            </w:r>
          </w:p>
        </w:tc>
        <w:tc>
          <w:tcPr>
            <w:tcW w:w="1832" w:type="dxa"/>
          </w:tcPr>
          <w:p w14:paraId="654D683B" w14:textId="77777777" w:rsidR="00B15F0B" w:rsidRDefault="00B61CF7">
            <w:pPr>
              <w:pStyle w:val="TableParagraph"/>
              <w:spacing w:before="30"/>
              <w:ind w:left="713"/>
              <w:rPr>
                <w:sz w:val="24"/>
              </w:rPr>
            </w:pPr>
            <w:r>
              <w:rPr>
                <w:sz w:val="24"/>
              </w:rPr>
              <w:t xml:space="preserve">1 </w:t>
            </w:r>
            <w:r>
              <w:rPr>
                <w:sz w:val="24"/>
              </w:rPr>
              <w:t>台</w:t>
            </w:r>
          </w:p>
        </w:tc>
        <w:tc>
          <w:tcPr>
            <w:tcW w:w="2072" w:type="dxa"/>
          </w:tcPr>
          <w:p w14:paraId="65A49BAA" w14:textId="77777777" w:rsidR="00B15F0B" w:rsidRDefault="00B15F0B">
            <w:pPr>
              <w:pStyle w:val="TableParagraph"/>
              <w:rPr>
                <w:rFonts w:ascii="Times New Roman"/>
              </w:rPr>
            </w:pPr>
          </w:p>
        </w:tc>
      </w:tr>
      <w:tr w:rsidR="00B15F0B" w14:paraId="330406B8" w14:textId="77777777">
        <w:trPr>
          <w:trHeight w:val="510"/>
        </w:trPr>
        <w:tc>
          <w:tcPr>
            <w:tcW w:w="1217" w:type="dxa"/>
          </w:tcPr>
          <w:p w14:paraId="22FA4EA7" w14:textId="77777777" w:rsidR="00B15F0B" w:rsidRDefault="00B61CF7">
            <w:pPr>
              <w:pStyle w:val="TableParagraph"/>
              <w:spacing w:before="30"/>
              <w:ind w:left="13"/>
              <w:jc w:val="center"/>
              <w:rPr>
                <w:sz w:val="24"/>
              </w:rPr>
            </w:pPr>
            <w:r>
              <w:rPr>
                <w:sz w:val="24"/>
              </w:rPr>
              <w:t>8</w:t>
            </w:r>
          </w:p>
        </w:tc>
        <w:tc>
          <w:tcPr>
            <w:tcW w:w="3965" w:type="dxa"/>
          </w:tcPr>
          <w:p w14:paraId="77A81709" w14:textId="77777777" w:rsidR="00B15F0B" w:rsidRDefault="00B61CF7">
            <w:pPr>
              <w:pStyle w:val="TableParagraph"/>
              <w:spacing w:before="30"/>
              <w:ind w:left="755" w:right="754"/>
              <w:jc w:val="center"/>
              <w:rPr>
                <w:sz w:val="24"/>
              </w:rPr>
            </w:pPr>
            <w:r>
              <w:rPr>
                <w:sz w:val="24"/>
              </w:rPr>
              <w:t>地基承载力现场检测仪</w:t>
            </w:r>
          </w:p>
        </w:tc>
        <w:tc>
          <w:tcPr>
            <w:tcW w:w="1832" w:type="dxa"/>
          </w:tcPr>
          <w:p w14:paraId="0688A138" w14:textId="77777777" w:rsidR="00B15F0B" w:rsidRDefault="00B61CF7">
            <w:pPr>
              <w:pStyle w:val="TableParagraph"/>
              <w:spacing w:before="30"/>
              <w:ind w:left="713"/>
              <w:rPr>
                <w:sz w:val="24"/>
              </w:rPr>
            </w:pPr>
            <w:r>
              <w:rPr>
                <w:sz w:val="24"/>
              </w:rPr>
              <w:t xml:space="preserve">1 </w:t>
            </w:r>
            <w:r>
              <w:rPr>
                <w:sz w:val="24"/>
              </w:rPr>
              <w:t>台</w:t>
            </w:r>
          </w:p>
        </w:tc>
        <w:tc>
          <w:tcPr>
            <w:tcW w:w="2072" w:type="dxa"/>
          </w:tcPr>
          <w:p w14:paraId="429D9904" w14:textId="77777777" w:rsidR="00B15F0B" w:rsidRDefault="00B15F0B">
            <w:pPr>
              <w:pStyle w:val="TableParagraph"/>
              <w:rPr>
                <w:rFonts w:ascii="Times New Roman"/>
              </w:rPr>
            </w:pPr>
          </w:p>
        </w:tc>
      </w:tr>
      <w:tr w:rsidR="00B15F0B" w14:paraId="4BC81946" w14:textId="77777777">
        <w:trPr>
          <w:trHeight w:val="510"/>
        </w:trPr>
        <w:tc>
          <w:tcPr>
            <w:tcW w:w="1217" w:type="dxa"/>
          </w:tcPr>
          <w:p w14:paraId="3C8299A2" w14:textId="77777777" w:rsidR="00B15F0B" w:rsidRDefault="00B61CF7">
            <w:pPr>
              <w:pStyle w:val="TableParagraph"/>
              <w:spacing w:before="30"/>
              <w:ind w:left="13"/>
              <w:jc w:val="center"/>
              <w:rPr>
                <w:sz w:val="24"/>
              </w:rPr>
            </w:pPr>
            <w:r>
              <w:rPr>
                <w:sz w:val="24"/>
              </w:rPr>
              <w:t>9</w:t>
            </w:r>
          </w:p>
        </w:tc>
        <w:tc>
          <w:tcPr>
            <w:tcW w:w="3965" w:type="dxa"/>
          </w:tcPr>
          <w:p w14:paraId="794CBF0E" w14:textId="77777777" w:rsidR="00B15F0B" w:rsidRDefault="00B61CF7">
            <w:pPr>
              <w:pStyle w:val="TableParagraph"/>
              <w:spacing w:before="30"/>
              <w:ind w:left="754" w:right="754"/>
              <w:jc w:val="center"/>
              <w:rPr>
                <w:sz w:val="24"/>
              </w:rPr>
            </w:pPr>
            <w:r>
              <w:rPr>
                <w:sz w:val="24"/>
              </w:rPr>
              <w:t>裂缝显微镜</w:t>
            </w:r>
          </w:p>
        </w:tc>
        <w:tc>
          <w:tcPr>
            <w:tcW w:w="1832" w:type="dxa"/>
          </w:tcPr>
          <w:p w14:paraId="104A68CF" w14:textId="77777777" w:rsidR="00B15F0B" w:rsidRDefault="00B61CF7">
            <w:pPr>
              <w:pStyle w:val="TableParagraph"/>
              <w:spacing w:before="30"/>
              <w:ind w:left="713"/>
              <w:rPr>
                <w:sz w:val="24"/>
              </w:rPr>
            </w:pPr>
            <w:r>
              <w:rPr>
                <w:sz w:val="24"/>
              </w:rPr>
              <w:t xml:space="preserve">1 </w:t>
            </w:r>
            <w:r>
              <w:rPr>
                <w:sz w:val="24"/>
              </w:rPr>
              <w:t>台</w:t>
            </w:r>
          </w:p>
        </w:tc>
        <w:tc>
          <w:tcPr>
            <w:tcW w:w="2072" w:type="dxa"/>
          </w:tcPr>
          <w:p w14:paraId="11A39642" w14:textId="77777777" w:rsidR="00B15F0B" w:rsidRDefault="00B15F0B">
            <w:pPr>
              <w:pStyle w:val="TableParagraph"/>
              <w:rPr>
                <w:rFonts w:ascii="Times New Roman"/>
              </w:rPr>
            </w:pPr>
          </w:p>
        </w:tc>
      </w:tr>
      <w:tr w:rsidR="00B15F0B" w14:paraId="6A90559F" w14:textId="77777777">
        <w:trPr>
          <w:trHeight w:val="495"/>
        </w:trPr>
        <w:tc>
          <w:tcPr>
            <w:tcW w:w="1217" w:type="dxa"/>
          </w:tcPr>
          <w:p w14:paraId="567E6E37" w14:textId="77777777" w:rsidR="00B15F0B" w:rsidRDefault="00B61CF7">
            <w:pPr>
              <w:pStyle w:val="TableParagraph"/>
              <w:spacing w:before="30"/>
              <w:ind w:left="346" w:right="332"/>
              <w:jc w:val="center"/>
              <w:rPr>
                <w:sz w:val="24"/>
              </w:rPr>
            </w:pPr>
            <w:r>
              <w:rPr>
                <w:sz w:val="24"/>
              </w:rPr>
              <w:t>10</w:t>
            </w:r>
          </w:p>
        </w:tc>
        <w:tc>
          <w:tcPr>
            <w:tcW w:w="3965" w:type="dxa"/>
          </w:tcPr>
          <w:p w14:paraId="4B572160" w14:textId="77777777" w:rsidR="00B15F0B" w:rsidRDefault="00B61CF7">
            <w:pPr>
              <w:pStyle w:val="TableParagraph"/>
              <w:spacing w:before="30"/>
              <w:ind w:left="754" w:right="754"/>
              <w:jc w:val="center"/>
              <w:rPr>
                <w:sz w:val="24"/>
              </w:rPr>
            </w:pPr>
            <w:r>
              <w:rPr>
                <w:sz w:val="24"/>
              </w:rPr>
              <w:t>涂层测厚仪</w:t>
            </w:r>
          </w:p>
        </w:tc>
        <w:tc>
          <w:tcPr>
            <w:tcW w:w="1832" w:type="dxa"/>
          </w:tcPr>
          <w:p w14:paraId="68A84134" w14:textId="77777777" w:rsidR="00B15F0B" w:rsidRDefault="00B61CF7">
            <w:pPr>
              <w:pStyle w:val="TableParagraph"/>
              <w:spacing w:before="30"/>
              <w:ind w:left="713"/>
              <w:rPr>
                <w:sz w:val="24"/>
              </w:rPr>
            </w:pPr>
            <w:r>
              <w:rPr>
                <w:sz w:val="24"/>
              </w:rPr>
              <w:t xml:space="preserve">1 </w:t>
            </w:r>
            <w:r>
              <w:rPr>
                <w:sz w:val="24"/>
              </w:rPr>
              <w:t>台</w:t>
            </w:r>
          </w:p>
        </w:tc>
        <w:tc>
          <w:tcPr>
            <w:tcW w:w="2072" w:type="dxa"/>
          </w:tcPr>
          <w:p w14:paraId="19DA6639" w14:textId="77777777" w:rsidR="00B15F0B" w:rsidRDefault="00B15F0B">
            <w:pPr>
              <w:pStyle w:val="TableParagraph"/>
              <w:rPr>
                <w:rFonts w:ascii="Times New Roman"/>
              </w:rPr>
            </w:pPr>
          </w:p>
        </w:tc>
      </w:tr>
      <w:tr w:rsidR="00B15F0B" w14:paraId="562BEEBA" w14:textId="77777777">
        <w:trPr>
          <w:trHeight w:val="510"/>
        </w:trPr>
        <w:tc>
          <w:tcPr>
            <w:tcW w:w="1217" w:type="dxa"/>
          </w:tcPr>
          <w:p w14:paraId="3E31A874" w14:textId="77777777" w:rsidR="00B15F0B" w:rsidRDefault="00B61CF7">
            <w:pPr>
              <w:pStyle w:val="TableParagraph"/>
              <w:spacing w:before="30"/>
              <w:ind w:left="346" w:right="332"/>
              <w:jc w:val="center"/>
              <w:rPr>
                <w:sz w:val="24"/>
              </w:rPr>
            </w:pPr>
            <w:r>
              <w:rPr>
                <w:sz w:val="24"/>
              </w:rPr>
              <w:t>11</w:t>
            </w:r>
          </w:p>
        </w:tc>
        <w:tc>
          <w:tcPr>
            <w:tcW w:w="3965" w:type="dxa"/>
          </w:tcPr>
          <w:p w14:paraId="12182F01" w14:textId="77777777" w:rsidR="00B15F0B" w:rsidRDefault="00B61CF7">
            <w:pPr>
              <w:pStyle w:val="TableParagraph"/>
              <w:spacing w:before="30"/>
              <w:ind w:left="754" w:right="754"/>
              <w:jc w:val="center"/>
              <w:rPr>
                <w:sz w:val="24"/>
              </w:rPr>
            </w:pPr>
            <w:r>
              <w:rPr>
                <w:sz w:val="24"/>
              </w:rPr>
              <w:t>钢筋位置检测仪</w:t>
            </w:r>
          </w:p>
        </w:tc>
        <w:tc>
          <w:tcPr>
            <w:tcW w:w="1832" w:type="dxa"/>
          </w:tcPr>
          <w:p w14:paraId="44CFEA11" w14:textId="77777777" w:rsidR="00B15F0B" w:rsidRDefault="00B61CF7">
            <w:pPr>
              <w:pStyle w:val="TableParagraph"/>
              <w:spacing w:before="30"/>
              <w:ind w:left="713"/>
              <w:rPr>
                <w:sz w:val="24"/>
              </w:rPr>
            </w:pPr>
            <w:r>
              <w:rPr>
                <w:sz w:val="24"/>
              </w:rPr>
              <w:t xml:space="preserve">1 </w:t>
            </w:r>
            <w:r>
              <w:rPr>
                <w:sz w:val="24"/>
              </w:rPr>
              <w:t>台</w:t>
            </w:r>
          </w:p>
        </w:tc>
        <w:tc>
          <w:tcPr>
            <w:tcW w:w="2072" w:type="dxa"/>
          </w:tcPr>
          <w:p w14:paraId="77536A8F" w14:textId="77777777" w:rsidR="00B15F0B" w:rsidRDefault="00B15F0B">
            <w:pPr>
              <w:pStyle w:val="TableParagraph"/>
              <w:rPr>
                <w:rFonts w:ascii="Times New Roman"/>
              </w:rPr>
            </w:pPr>
          </w:p>
        </w:tc>
      </w:tr>
      <w:tr w:rsidR="00B15F0B" w14:paraId="06DDC9AC" w14:textId="77777777">
        <w:trPr>
          <w:trHeight w:val="510"/>
        </w:trPr>
        <w:tc>
          <w:tcPr>
            <w:tcW w:w="1217" w:type="dxa"/>
          </w:tcPr>
          <w:p w14:paraId="6E723C4B" w14:textId="77777777" w:rsidR="00B15F0B" w:rsidRDefault="00B61CF7">
            <w:pPr>
              <w:pStyle w:val="TableParagraph"/>
              <w:spacing w:before="30"/>
              <w:ind w:left="346" w:right="332"/>
              <w:jc w:val="center"/>
              <w:rPr>
                <w:sz w:val="24"/>
              </w:rPr>
            </w:pPr>
            <w:r>
              <w:rPr>
                <w:sz w:val="24"/>
              </w:rPr>
              <w:t>12</w:t>
            </w:r>
          </w:p>
        </w:tc>
        <w:tc>
          <w:tcPr>
            <w:tcW w:w="3965" w:type="dxa"/>
          </w:tcPr>
          <w:p w14:paraId="2F800A93" w14:textId="77777777" w:rsidR="00B15F0B" w:rsidRDefault="00B61CF7">
            <w:pPr>
              <w:pStyle w:val="TableParagraph"/>
              <w:spacing w:before="30"/>
              <w:ind w:left="754" w:right="754"/>
              <w:jc w:val="center"/>
              <w:rPr>
                <w:sz w:val="24"/>
              </w:rPr>
            </w:pPr>
            <w:r>
              <w:rPr>
                <w:sz w:val="24"/>
              </w:rPr>
              <w:t>接地电阻测试仪</w:t>
            </w:r>
          </w:p>
        </w:tc>
        <w:tc>
          <w:tcPr>
            <w:tcW w:w="1832" w:type="dxa"/>
          </w:tcPr>
          <w:p w14:paraId="5E2270A8" w14:textId="77777777" w:rsidR="00B15F0B" w:rsidRDefault="00B61CF7">
            <w:pPr>
              <w:pStyle w:val="TableParagraph"/>
              <w:spacing w:before="30"/>
              <w:ind w:left="713"/>
              <w:rPr>
                <w:sz w:val="24"/>
              </w:rPr>
            </w:pPr>
            <w:r>
              <w:rPr>
                <w:sz w:val="24"/>
              </w:rPr>
              <w:t xml:space="preserve">1 </w:t>
            </w:r>
            <w:r>
              <w:rPr>
                <w:sz w:val="24"/>
              </w:rPr>
              <w:t>台</w:t>
            </w:r>
          </w:p>
        </w:tc>
        <w:tc>
          <w:tcPr>
            <w:tcW w:w="2072" w:type="dxa"/>
          </w:tcPr>
          <w:p w14:paraId="6A48D344" w14:textId="77777777" w:rsidR="00B15F0B" w:rsidRDefault="00B15F0B">
            <w:pPr>
              <w:pStyle w:val="TableParagraph"/>
              <w:rPr>
                <w:rFonts w:ascii="Times New Roman"/>
              </w:rPr>
            </w:pPr>
          </w:p>
        </w:tc>
      </w:tr>
      <w:tr w:rsidR="00B15F0B" w14:paraId="0F158E91" w14:textId="77777777">
        <w:trPr>
          <w:trHeight w:val="495"/>
        </w:trPr>
        <w:tc>
          <w:tcPr>
            <w:tcW w:w="1217" w:type="dxa"/>
          </w:tcPr>
          <w:p w14:paraId="058E8987" w14:textId="77777777" w:rsidR="00B15F0B" w:rsidRDefault="00B61CF7">
            <w:pPr>
              <w:pStyle w:val="TableParagraph"/>
              <w:spacing w:before="30"/>
              <w:ind w:left="346" w:right="332"/>
              <w:jc w:val="center"/>
              <w:rPr>
                <w:sz w:val="24"/>
              </w:rPr>
            </w:pPr>
            <w:r>
              <w:rPr>
                <w:sz w:val="24"/>
              </w:rPr>
              <w:t>13</w:t>
            </w:r>
          </w:p>
        </w:tc>
        <w:tc>
          <w:tcPr>
            <w:tcW w:w="3965" w:type="dxa"/>
          </w:tcPr>
          <w:p w14:paraId="483EC2CE" w14:textId="77777777" w:rsidR="00B15F0B" w:rsidRDefault="00B61CF7">
            <w:pPr>
              <w:pStyle w:val="TableParagraph"/>
              <w:spacing w:before="30"/>
              <w:ind w:left="754" w:right="754"/>
              <w:jc w:val="center"/>
              <w:rPr>
                <w:sz w:val="24"/>
              </w:rPr>
            </w:pPr>
            <w:r>
              <w:rPr>
                <w:sz w:val="24"/>
              </w:rPr>
              <w:t>数字万用表</w:t>
            </w:r>
          </w:p>
        </w:tc>
        <w:tc>
          <w:tcPr>
            <w:tcW w:w="1832" w:type="dxa"/>
          </w:tcPr>
          <w:p w14:paraId="2AC42C9B" w14:textId="77777777" w:rsidR="00B15F0B" w:rsidRDefault="00B61CF7">
            <w:pPr>
              <w:pStyle w:val="TableParagraph"/>
              <w:spacing w:before="30"/>
              <w:ind w:left="713"/>
              <w:rPr>
                <w:sz w:val="24"/>
              </w:rPr>
            </w:pPr>
            <w:r>
              <w:rPr>
                <w:sz w:val="24"/>
              </w:rPr>
              <w:t xml:space="preserve">1 </w:t>
            </w:r>
            <w:r>
              <w:rPr>
                <w:sz w:val="24"/>
              </w:rPr>
              <w:t>台</w:t>
            </w:r>
          </w:p>
        </w:tc>
        <w:tc>
          <w:tcPr>
            <w:tcW w:w="2072" w:type="dxa"/>
          </w:tcPr>
          <w:p w14:paraId="42F012FF" w14:textId="77777777" w:rsidR="00B15F0B" w:rsidRDefault="00B15F0B">
            <w:pPr>
              <w:pStyle w:val="TableParagraph"/>
              <w:rPr>
                <w:rFonts w:ascii="Times New Roman"/>
              </w:rPr>
            </w:pPr>
          </w:p>
        </w:tc>
      </w:tr>
      <w:tr w:rsidR="00B15F0B" w14:paraId="333601D4" w14:textId="77777777">
        <w:trPr>
          <w:trHeight w:val="510"/>
        </w:trPr>
        <w:tc>
          <w:tcPr>
            <w:tcW w:w="1217" w:type="dxa"/>
          </w:tcPr>
          <w:p w14:paraId="490B008E" w14:textId="77777777" w:rsidR="00B15F0B" w:rsidRDefault="00B61CF7">
            <w:pPr>
              <w:pStyle w:val="TableParagraph"/>
              <w:spacing w:before="30"/>
              <w:ind w:left="346" w:right="332"/>
              <w:jc w:val="center"/>
              <w:rPr>
                <w:sz w:val="24"/>
              </w:rPr>
            </w:pPr>
            <w:r>
              <w:rPr>
                <w:sz w:val="24"/>
              </w:rPr>
              <w:t>14</w:t>
            </w:r>
          </w:p>
        </w:tc>
        <w:tc>
          <w:tcPr>
            <w:tcW w:w="3965" w:type="dxa"/>
          </w:tcPr>
          <w:p w14:paraId="4621240C" w14:textId="77777777" w:rsidR="00B15F0B" w:rsidRDefault="00B61CF7">
            <w:pPr>
              <w:pStyle w:val="TableParagraph"/>
              <w:spacing w:before="30"/>
              <w:ind w:left="754" w:right="754"/>
              <w:jc w:val="center"/>
              <w:rPr>
                <w:sz w:val="24"/>
              </w:rPr>
            </w:pPr>
            <w:r>
              <w:rPr>
                <w:sz w:val="24"/>
              </w:rPr>
              <w:t>游标卡尺</w:t>
            </w:r>
          </w:p>
        </w:tc>
        <w:tc>
          <w:tcPr>
            <w:tcW w:w="1832" w:type="dxa"/>
          </w:tcPr>
          <w:p w14:paraId="0070BFBF" w14:textId="77777777" w:rsidR="00B15F0B" w:rsidRDefault="00B61CF7">
            <w:pPr>
              <w:pStyle w:val="TableParagraph"/>
              <w:spacing w:before="30"/>
              <w:ind w:left="713"/>
              <w:rPr>
                <w:sz w:val="24"/>
              </w:rPr>
            </w:pPr>
            <w:r>
              <w:rPr>
                <w:sz w:val="24"/>
              </w:rPr>
              <w:t xml:space="preserve">1 </w:t>
            </w:r>
            <w:r>
              <w:rPr>
                <w:sz w:val="24"/>
              </w:rPr>
              <w:t>把</w:t>
            </w:r>
          </w:p>
        </w:tc>
        <w:tc>
          <w:tcPr>
            <w:tcW w:w="2072" w:type="dxa"/>
          </w:tcPr>
          <w:p w14:paraId="0078BEA2" w14:textId="77777777" w:rsidR="00B15F0B" w:rsidRDefault="00B15F0B">
            <w:pPr>
              <w:pStyle w:val="TableParagraph"/>
              <w:rPr>
                <w:rFonts w:ascii="Times New Roman"/>
              </w:rPr>
            </w:pPr>
          </w:p>
        </w:tc>
      </w:tr>
    </w:tbl>
    <w:tbl>
      <w:tblPr>
        <w:tblpPr w:leftFromText="180" w:rightFromText="180" w:vertAnchor="text" w:horzAnchor="page" w:tblpX="1515" w:tblpY="20"/>
        <w:tblOverlap w:val="never"/>
        <w:tblW w:w="908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1217"/>
        <w:gridCol w:w="3965"/>
        <w:gridCol w:w="1832"/>
        <w:gridCol w:w="2072"/>
      </w:tblGrid>
      <w:tr w:rsidR="00B15F0B" w14:paraId="717CAC95" w14:textId="77777777">
        <w:trPr>
          <w:trHeight w:val="510"/>
        </w:trPr>
        <w:tc>
          <w:tcPr>
            <w:tcW w:w="1217" w:type="dxa"/>
          </w:tcPr>
          <w:p w14:paraId="39F0F11A" w14:textId="77777777" w:rsidR="00B15F0B" w:rsidRDefault="00B61CF7">
            <w:pPr>
              <w:pStyle w:val="TableParagraph"/>
              <w:spacing w:before="26"/>
              <w:ind w:left="488"/>
              <w:rPr>
                <w:sz w:val="24"/>
              </w:rPr>
            </w:pPr>
            <w:r>
              <w:rPr>
                <w:sz w:val="24"/>
              </w:rPr>
              <w:t>15</w:t>
            </w:r>
          </w:p>
        </w:tc>
        <w:tc>
          <w:tcPr>
            <w:tcW w:w="3965" w:type="dxa"/>
          </w:tcPr>
          <w:p w14:paraId="6B5E3DC9" w14:textId="77777777" w:rsidR="00B15F0B" w:rsidRDefault="00B61CF7">
            <w:pPr>
              <w:pStyle w:val="TableParagraph"/>
              <w:spacing w:before="26"/>
              <w:ind w:left="754" w:right="754"/>
              <w:jc w:val="center"/>
              <w:rPr>
                <w:sz w:val="24"/>
              </w:rPr>
            </w:pPr>
            <w:r>
              <w:rPr>
                <w:sz w:val="24"/>
              </w:rPr>
              <w:t>千分尺</w:t>
            </w:r>
          </w:p>
        </w:tc>
        <w:tc>
          <w:tcPr>
            <w:tcW w:w="1832" w:type="dxa"/>
          </w:tcPr>
          <w:p w14:paraId="1975272E" w14:textId="77777777" w:rsidR="00B15F0B" w:rsidRDefault="00B61CF7">
            <w:pPr>
              <w:pStyle w:val="TableParagraph"/>
              <w:spacing w:before="26"/>
              <w:ind w:left="483" w:right="454"/>
              <w:jc w:val="center"/>
              <w:rPr>
                <w:sz w:val="24"/>
              </w:rPr>
            </w:pPr>
            <w:r>
              <w:rPr>
                <w:sz w:val="24"/>
              </w:rPr>
              <w:t xml:space="preserve">1 </w:t>
            </w:r>
            <w:r>
              <w:rPr>
                <w:sz w:val="24"/>
              </w:rPr>
              <w:t>把</w:t>
            </w:r>
          </w:p>
        </w:tc>
        <w:tc>
          <w:tcPr>
            <w:tcW w:w="2072" w:type="dxa"/>
          </w:tcPr>
          <w:p w14:paraId="3E6CDD90" w14:textId="77777777" w:rsidR="00B15F0B" w:rsidRDefault="00B15F0B">
            <w:pPr>
              <w:pStyle w:val="TableParagraph"/>
              <w:rPr>
                <w:rFonts w:ascii="Times New Roman"/>
              </w:rPr>
            </w:pPr>
          </w:p>
        </w:tc>
      </w:tr>
      <w:tr w:rsidR="00B15F0B" w14:paraId="0ACD9E95" w14:textId="77777777">
        <w:trPr>
          <w:trHeight w:val="495"/>
        </w:trPr>
        <w:tc>
          <w:tcPr>
            <w:tcW w:w="1217" w:type="dxa"/>
          </w:tcPr>
          <w:p w14:paraId="56F5D713" w14:textId="77777777" w:rsidR="00B15F0B" w:rsidRDefault="00B61CF7">
            <w:pPr>
              <w:pStyle w:val="TableParagraph"/>
              <w:spacing w:before="26"/>
              <w:ind w:left="488"/>
              <w:rPr>
                <w:sz w:val="24"/>
              </w:rPr>
            </w:pPr>
            <w:r>
              <w:rPr>
                <w:sz w:val="24"/>
              </w:rPr>
              <w:t>16</w:t>
            </w:r>
          </w:p>
        </w:tc>
        <w:tc>
          <w:tcPr>
            <w:tcW w:w="3965" w:type="dxa"/>
          </w:tcPr>
          <w:p w14:paraId="3048D2FD" w14:textId="77777777" w:rsidR="00B15F0B" w:rsidRDefault="00B61CF7">
            <w:pPr>
              <w:pStyle w:val="TableParagraph"/>
              <w:spacing w:before="26"/>
              <w:ind w:left="753" w:right="754"/>
              <w:jc w:val="center"/>
              <w:rPr>
                <w:sz w:val="24"/>
              </w:rPr>
            </w:pPr>
            <w:r>
              <w:rPr>
                <w:sz w:val="24"/>
              </w:rPr>
              <w:t>塞尺</w:t>
            </w:r>
          </w:p>
        </w:tc>
        <w:tc>
          <w:tcPr>
            <w:tcW w:w="1832" w:type="dxa"/>
          </w:tcPr>
          <w:p w14:paraId="74D2FAA4" w14:textId="77777777" w:rsidR="00B15F0B" w:rsidRDefault="00B61CF7">
            <w:pPr>
              <w:pStyle w:val="TableParagraph"/>
              <w:spacing w:before="26"/>
              <w:ind w:left="483" w:right="454"/>
              <w:jc w:val="center"/>
              <w:rPr>
                <w:sz w:val="24"/>
              </w:rPr>
            </w:pPr>
            <w:r>
              <w:rPr>
                <w:sz w:val="24"/>
              </w:rPr>
              <w:t xml:space="preserve">1 </w:t>
            </w:r>
            <w:r>
              <w:rPr>
                <w:sz w:val="24"/>
              </w:rPr>
              <w:t>把</w:t>
            </w:r>
          </w:p>
        </w:tc>
        <w:tc>
          <w:tcPr>
            <w:tcW w:w="2072" w:type="dxa"/>
          </w:tcPr>
          <w:p w14:paraId="5CE65166" w14:textId="77777777" w:rsidR="00B15F0B" w:rsidRDefault="00B15F0B">
            <w:pPr>
              <w:pStyle w:val="TableParagraph"/>
              <w:rPr>
                <w:rFonts w:ascii="Times New Roman"/>
              </w:rPr>
            </w:pPr>
          </w:p>
        </w:tc>
      </w:tr>
      <w:tr w:rsidR="00B15F0B" w14:paraId="344791AC" w14:textId="77777777">
        <w:trPr>
          <w:trHeight w:val="510"/>
        </w:trPr>
        <w:tc>
          <w:tcPr>
            <w:tcW w:w="1217" w:type="dxa"/>
          </w:tcPr>
          <w:p w14:paraId="0D497C85" w14:textId="77777777" w:rsidR="00B15F0B" w:rsidRDefault="00B61CF7">
            <w:pPr>
              <w:pStyle w:val="TableParagraph"/>
              <w:spacing w:before="26"/>
              <w:ind w:left="488"/>
              <w:rPr>
                <w:sz w:val="24"/>
              </w:rPr>
            </w:pPr>
            <w:r>
              <w:rPr>
                <w:sz w:val="24"/>
              </w:rPr>
              <w:t>17</w:t>
            </w:r>
          </w:p>
        </w:tc>
        <w:tc>
          <w:tcPr>
            <w:tcW w:w="3965" w:type="dxa"/>
          </w:tcPr>
          <w:p w14:paraId="573AAB3E" w14:textId="77777777" w:rsidR="00B15F0B" w:rsidRDefault="00B61CF7">
            <w:pPr>
              <w:pStyle w:val="TableParagraph"/>
              <w:spacing w:before="26"/>
              <w:ind w:left="754" w:right="754"/>
              <w:jc w:val="center"/>
              <w:rPr>
                <w:sz w:val="24"/>
              </w:rPr>
            </w:pPr>
            <w:r>
              <w:rPr>
                <w:sz w:val="24"/>
              </w:rPr>
              <w:t>激光垂准仪</w:t>
            </w:r>
          </w:p>
        </w:tc>
        <w:tc>
          <w:tcPr>
            <w:tcW w:w="1832" w:type="dxa"/>
          </w:tcPr>
          <w:p w14:paraId="00C85AD2" w14:textId="77777777" w:rsidR="00B15F0B" w:rsidRDefault="00B61CF7">
            <w:pPr>
              <w:pStyle w:val="TableParagraph"/>
              <w:spacing w:before="26"/>
              <w:ind w:left="483" w:right="454"/>
              <w:jc w:val="center"/>
              <w:rPr>
                <w:sz w:val="24"/>
              </w:rPr>
            </w:pPr>
            <w:r>
              <w:rPr>
                <w:sz w:val="24"/>
              </w:rPr>
              <w:t xml:space="preserve">1 </w:t>
            </w:r>
            <w:r>
              <w:rPr>
                <w:sz w:val="24"/>
              </w:rPr>
              <w:t>台</w:t>
            </w:r>
          </w:p>
        </w:tc>
        <w:tc>
          <w:tcPr>
            <w:tcW w:w="2072" w:type="dxa"/>
          </w:tcPr>
          <w:p w14:paraId="2150CFFB" w14:textId="77777777" w:rsidR="00B15F0B" w:rsidRDefault="00B15F0B">
            <w:pPr>
              <w:pStyle w:val="TableParagraph"/>
              <w:rPr>
                <w:rFonts w:ascii="Times New Roman"/>
              </w:rPr>
            </w:pPr>
          </w:p>
        </w:tc>
      </w:tr>
      <w:tr w:rsidR="00B15F0B" w14:paraId="531FC229" w14:textId="77777777">
        <w:trPr>
          <w:trHeight w:val="390"/>
        </w:trPr>
        <w:tc>
          <w:tcPr>
            <w:tcW w:w="1217" w:type="dxa"/>
          </w:tcPr>
          <w:p w14:paraId="38AC4F62" w14:textId="77777777" w:rsidR="00B15F0B" w:rsidRDefault="00B61CF7">
            <w:pPr>
              <w:pStyle w:val="TableParagraph"/>
              <w:spacing w:before="41"/>
              <w:ind w:left="488"/>
              <w:rPr>
                <w:sz w:val="24"/>
              </w:rPr>
            </w:pPr>
            <w:r>
              <w:rPr>
                <w:sz w:val="24"/>
              </w:rPr>
              <w:t>18</w:t>
            </w:r>
          </w:p>
        </w:tc>
        <w:tc>
          <w:tcPr>
            <w:tcW w:w="3965" w:type="dxa"/>
          </w:tcPr>
          <w:p w14:paraId="456E4745" w14:textId="77777777" w:rsidR="00B15F0B" w:rsidRDefault="00B61CF7">
            <w:pPr>
              <w:pStyle w:val="TableParagraph"/>
              <w:spacing w:before="41"/>
              <w:ind w:left="754" w:right="754"/>
              <w:jc w:val="center"/>
              <w:rPr>
                <w:sz w:val="24"/>
              </w:rPr>
            </w:pPr>
            <w:r>
              <w:rPr>
                <w:sz w:val="24"/>
              </w:rPr>
              <w:t>激光投线仪</w:t>
            </w:r>
          </w:p>
        </w:tc>
        <w:tc>
          <w:tcPr>
            <w:tcW w:w="1832" w:type="dxa"/>
          </w:tcPr>
          <w:p w14:paraId="32B0EA00" w14:textId="77777777" w:rsidR="00B15F0B" w:rsidRDefault="00B61CF7">
            <w:pPr>
              <w:pStyle w:val="TableParagraph"/>
              <w:spacing w:before="41"/>
              <w:ind w:left="483" w:right="454"/>
              <w:jc w:val="center"/>
              <w:rPr>
                <w:sz w:val="24"/>
              </w:rPr>
            </w:pPr>
            <w:r>
              <w:rPr>
                <w:sz w:val="24"/>
              </w:rPr>
              <w:t xml:space="preserve">1 </w:t>
            </w:r>
            <w:r>
              <w:rPr>
                <w:sz w:val="24"/>
              </w:rPr>
              <w:t>台</w:t>
            </w:r>
          </w:p>
        </w:tc>
        <w:tc>
          <w:tcPr>
            <w:tcW w:w="2072" w:type="dxa"/>
          </w:tcPr>
          <w:p w14:paraId="480DC3DD" w14:textId="77777777" w:rsidR="00B15F0B" w:rsidRDefault="00B15F0B">
            <w:pPr>
              <w:pStyle w:val="TableParagraph"/>
              <w:rPr>
                <w:rFonts w:ascii="Times New Roman"/>
              </w:rPr>
            </w:pPr>
          </w:p>
        </w:tc>
      </w:tr>
      <w:tr w:rsidR="00B15F0B" w14:paraId="288EFED1" w14:textId="77777777">
        <w:trPr>
          <w:trHeight w:val="405"/>
        </w:trPr>
        <w:tc>
          <w:tcPr>
            <w:tcW w:w="1217" w:type="dxa"/>
          </w:tcPr>
          <w:p w14:paraId="046886AD" w14:textId="77777777" w:rsidR="00B15F0B" w:rsidRDefault="00B61CF7">
            <w:pPr>
              <w:pStyle w:val="TableParagraph"/>
              <w:spacing w:before="41"/>
              <w:ind w:left="488"/>
              <w:rPr>
                <w:sz w:val="24"/>
              </w:rPr>
            </w:pPr>
            <w:r>
              <w:rPr>
                <w:sz w:val="24"/>
              </w:rPr>
              <w:t>19</w:t>
            </w:r>
          </w:p>
        </w:tc>
        <w:tc>
          <w:tcPr>
            <w:tcW w:w="3965" w:type="dxa"/>
          </w:tcPr>
          <w:p w14:paraId="39033DEA" w14:textId="77777777" w:rsidR="00B15F0B" w:rsidRDefault="00B61CF7">
            <w:pPr>
              <w:pStyle w:val="TableParagraph"/>
              <w:spacing w:before="41"/>
              <w:ind w:left="754" w:right="754"/>
              <w:jc w:val="center"/>
              <w:rPr>
                <w:sz w:val="24"/>
              </w:rPr>
            </w:pPr>
            <w:r>
              <w:rPr>
                <w:sz w:val="24"/>
              </w:rPr>
              <w:t>土工仪</w:t>
            </w:r>
          </w:p>
        </w:tc>
        <w:tc>
          <w:tcPr>
            <w:tcW w:w="1832" w:type="dxa"/>
          </w:tcPr>
          <w:p w14:paraId="4C6B1425" w14:textId="77777777" w:rsidR="00B15F0B" w:rsidRDefault="00B61CF7">
            <w:pPr>
              <w:pStyle w:val="TableParagraph"/>
              <w:spacing w:before="41"/>
              <w:ind w:left="483" w:right="454"/>
              <w:jc w:val="center"/>
              <w:rPr>
                <w:sz w:val="24"/>
              </w:rPr>
            </w:pPr>
            <w:r>
              <w:rPr>
                <w:sz w:val="24"/>
              </w:rPr>
              <w:t xml:space="preserve">1 </w:t>
            </w:r>
            <w:r>
              <w:rPr>
                <w:sz w:val="24"/>
              </w:rPr>
              <w:t>台</w:t>
            </w:r>
          </w:p>
        </w:tc>
        <w:tc>
          <w:tcPr>
            <w:tcW w:w="2072" w:type="dxa"/>
          </w:tcPr>
          <w:p w14:paraId="42F0BCFD" w14:textId="77777777" w:rsidR="00B15F0B" w:rsidRDefault="00B15F0B">
            <w:pPr>
              <w:pStyle w:val="TableParagraph"/>
              <w:rPr>
                <w:rFonts w:ascii="Times New Roman"/>
              </w:rPr>
            </w:pPr>
          </w:p>
        </w:tc>
      </w:tr>
      <w:tr w:rsidR="00B15F0B" w14:paraId="039D38B8" w14:textId="77777777">
        <w:trPr>
          <w:trHeight w:val="390"/>
        </w:trPr>
        <w:tc>
          <w:tcPr>
            <w:tcW w:w="1217" w:type="dxa"/>
          </w:tcPr>
          <w:p w14:paraId="10D267A7" w14:textId="77777777" w:rsidR="00B15F0B" w:rsidRDefault="00B61CF7">
            <w:pPr>
              <w:pStyle w:val="TableParagraph"/>
              <w:spacing w:before="26"/>
              <w:ind w:left="488"/>
              <w:rPr>
                <w:sz w:val="24"/>
              </w:rPr>
            </w:pPr>
            <w:r>
              <w:rPr>
                <w:sz w:val="24"/>
              </w:rPr>
              <w:t>20</w:t>
            </w:r>
          </w:p>
        </w:tc>
        <w:tc>
          <w:tcPr>
            <w:tcW w:w="3965" w:type="dxa"/>
          </w:tcPr>
          <w:p w14:paraId="72DF2F55" w14:textId="77777777" w:rsidR="00B15F0B" w:rsidRDefault="00B61CF7">
            <w:pPr>
              <w:pStyle w:val="TableParagraph"/>
              <w:spacing w:before="26"/>
              <w:ind w:left="754" w:right="754"/>
              <w:jc w:val="center"/>
              <w:rPr>
                <w:sz w:val="24"/>
              </w:rPr>
            </w:pPr>
            <w:r>
              <w:rPr>
                <w:sz w:val="24"/>
              </w:rPr>
              <w:t>测砖回弹仪</w:t>
            </w:r>
          </w:p>
        </w:tc>
        <w:tc>
          <w:tcPr>
            <w:tcW w:w="1832" w:type="dxa"/>
          </w:tcPr>
          <w:p w14:paraId="7727BC86" w14:textId="77777777" w:rsidR="00B15F0B" w:rsidRDefault="00B61CF7">
            <w:pPr>
              <w:pStyle w:val="TableParagraph"/>
              <w:spacing w:before="26"/>
              <w:ind w:left="483" w:right="454"/>
              <w:jc w:val="center"/>
              <w:rPr>
                <w:sz w:val="24"/>
              </w:rPr>
            </w:pPr>
            <w:r>
              <w:rPr>
                <w:sz w:val="24"/>
              </w:rPr>
              <w:t xml:space="preserve">1 </w:t>
            </w:r>
            <w:r>
              <w:rPr>
                <w:sz w:val="24"/>
              </w:rPr>
              <w:t>台</w:t>
            </w:r>
          </w:p>
        </w:tc>
        <w:tc>
          <w:tcPr>
            <w:tcW w:w="2072" w:type="dxa"/>
          </w:tcPr>
          <w:p w14:paraId="4A784934" w14:textId="77777777" w:rsidR="00B15F0B" w:rsidRDefault="00B15F0B">
            <w:pPr>
              <w:pStyle w:val="TableParagraph"/>
              <w:rPr>
                <w:rFonts w:ascii="Times New Roman"/>
              </w:rPr>
            </w:pPr>
          </w:p>
        </w:tc>
      </w:tr>
      <w:tr w:rsidR="00B15F0B" w14:paraId="087F307E" w14:textId="77777777">
        <w:trPr>
          <w:trHeight w:val="405"/>
        </w:trPr>
        <w:tc>
          <w:tcPr>
            <w:tcW w:w="1217" w:type="dxa"/>
          </w:tcPr>
          <w:p w14:paraId="4195A2BE" w14:textId="77777777" w:rsidR="00B15F0B" w:rsidRDefault="00B61CF7">
            <w:pPr>
              <w:pStyle w:val="TableParagraph"/>
              <w:spacing w:before="41"/>
              <w:ind w:left="488"/>
              <w:rPr>
                <w:sz w:val="24"/>
              </w:rPr>
            </w:pPr>
            <w:r>
              <w:rPr>
                <w:sz w:val="24"/>
              </w:rPr>
              <w:t>21</w:t>
            </w:r>
          </w:p>
        </w:tc>
        <w:tc>
          <w:tcPr>
            <w:tcW w:w="3965" w:type="dxa"/>
          </w:tcPr>
          <w:p w14:paraId="249119D5" w14:textId="77777777" w:rsidR="00B15F0B" w:rsidRDefault="00B61CF7">
            <w:pPr>
              <w:pStyle w:val="TableParagraph"/>
              <w:spacing w:before="41"/>
              <w:ind w:left="754" w:right="754"/>
              <w:jc w:val="center"/>
              <w:rPr>
                <w:sz w:val="24"/>
              </w:rPr>
            </w:pPr>
            <w:r>
              <w:rPr>
                <w:sz w:val="24"/>
              </w:rPr>
              <w:t>板厚测试仪</w:t>
            </w:r>
          </w:p>
        </w:tc>
        <w:tc>
          <w:tcPr>
            <w:tcW w:w="1832" w:type="dxa"/>
          </w:tcPr>
          <w:p w14:paraId="6D98CCCE" w14:textId="77777777" w:rsidR="00B15F0B" w:rsidRDefault="00B61CF7">
            <w:pPr>
              <w:pStyle w:val="TableParagraph"/>
              <w:spacing w:before="41"/>
              <w:ind w:left="483" w:right="454"/>
              <w:jc w:val="center"/>
              <w:rPr>
                <w:sz w:val="24"/>
              </w:rPr>
            </w:pPr>
            <w:r>
              <w:rPr>
                <w:sz w:val="24"/>
              </w:rPr>
              <w:t xml:space="preserve">1 </w:t>
            </w:r>
            <w:r>
              <w:rPr>
                <w:sz w:val="24"/>
              </w:rPr>
              <w:t>台</w:t>
            </w:r>
          </w:p>
        </w:tc>
        <w:tc>
          <w:tcPr>
            <w:tcW w:w="2072" w:type="dxa"/>
          </w:tcPr>
          <w:p w14:paraId="19F5DF2B" w14:textId="77777777" w:rsidR="00B15F0B" w:rsidRDefault="00B15F0B">
            <w:pPr>
              <w:pStyle w:val="TableParagraph"/>
              <w:rPr>
                <w:rFonts w:ascii="Times New Roman"/>
              </w:rPr>
            </w:pPr>
          </w:p>
        </w:tc>
      </w:tr>
      <w:tr w:rsidR="00B15F0B" w14:paraId="6341B5AC" w14:textId="77777777">
        <w:trPr>
          <w:trHeight w:val="420"/>
        </w:trPr>
        <w:tc>
          <w:tcPr>
            <w:tcW w:w="1217" w:type="dxa"/>
          </w:tcPr>
          <w:p w14:paraId="12740A46" w14:textId="77777777" w:rsidR="00B15F0B" w:rsidRDefault="00B61CF7">
            <w:pPr>
              <w:pStyle w:val="TableParagraph"/>
              <w:spacing w:before="41"/>
              <w:ind w:left="488"/>
              <w:rPr>
                <w:sz w:val="24"/>
              </w:rPr>
            </w:pPr>
            <w:r>
              <w:rPr>
                <w:sz w:val="24"/>
              </w:rPr>
              <w:t>22</w:t>
            </w:r>
          </w:p>
        </w:tc>
        <w:tc>
          <w:tcPr>
            <w:tcW w:w="3965" w:type="dxa"/>
          </w:tcPr>
          <w:p w14:paraId="08BAD143" w14:textId="77777777" w:rsidR="00B15F0B" w:rsidRDefault="00B61CF7">
            <w:pPr>
              <w:pStyle w:val="TableParagraph"/>
              <w:spacing w:before="41"/>
              <w:ind w:left="754" w:right="754"/>
              <w:jc w:val="center"/>
              <w:rPr>
                <w:sz w:val="24"/>
              </w:rPr>
            </w:pPr>
            <w:r>
              <w:rPr>
                <w:sz w:val="24"/>
              </w:rPr>
              <w:t>钢尺、钢卷尺</w:t>
            </w:r>
          </w:p>
        </w:tc>
        <w:tc>
          <w:tcPr>
            <w:tcW w:w="1832" w:type="dxa"/>
          </w:tcPr>
          <w:p w14:paraId="01FAA2CD" w14:textId="77777777" w:rsidR="00B15F0B" w:rsidRDefault="00B61CF7">
            <w:pPr>
              <w:pStyle w:val="TableParagraph"/>
              <w:spacing w:before="41"/>
              <w:ind w:left="483" w:right="454"/>
              <w:jc w:val="center"/>
              <w:rPr>
                <w:sz w:val="24"/>
              </w:rPr>
            </w:pPr>
            <w:r>
              <w:rPr>
                <w:sz w:val="24"/>
              </w:rPr>
              <w:t>各</w:t>
            </w:r>
            <w:r>
              <w:rPr>
                <w:sz w:val="24"/>
              </w:rPr>
              <w:t xml:space="preserve"> 1 </w:t>
            </w:r>
            <w:r>
              <w:rPr>
                <w:sz w:val="24"/>
              </w:rPr>
              <w:t>把</w:t>
            </w:r>
          </w:p>
        </w:tc>
        <w:tc>
          <w:tcPr>
            <w:tcW w:w="2072" w:type="dxa"/>
          </w:tcPr>
          <w:p w14:paraId="07445370" w14:textId="77777777" w:rsidR="00B15F0B" w:rsidRDefault="00B15F0B">
            <w:pPr>
              <w:pStyle w:val="TableParagraph"/>
              <w:rPr>
                <w:rFonts w:ascii="Times New Roman"/>
              </w:rPr>
            </w:pPr>
          </w:p>
        </w:tc>
      </w:tr>
    </w:tbl>
    <w:p w14:paraId="6AE36AFA" w14:textId="77777777" w:rsidR="00B15F0B" w:rsidRDefault="00B15F0B">
      <w:pPr>
        <w:rPr>
          <w:rFonts w:ascii="Times New Roman"/>
        </w:rPr>
      </w:pPr>
    </w:p>
    <w:p w14:paraId="318BF221" w14:textId="77777777" w:rsidR="00B15F0B" w:rsidRDefault="00B15F0B">
      <w:pPr>
        <w:rPr>
          <w:rFonts w:ascii="Times New Roman"/>
        </w:rPr>
      </w:pPr>
    </w:p>
    <w:p w14:paraId="60D4B8D3" w14:textId="77777777" w:rsidR="00B15F0B" w:rsidRDefault="00B15F0B">
      <w:pPr>
        <w:rPr>
          <w:rFonts w:ascii="Times New Roman"/>
        </w:rPr>
      </w:pPr>
    </w:p>
    <w:p w14:paraId="5BC35283" w14:textId="77777777" w:rsidR="00B15F0B" w:rsidRDefault="00B15F0B">
      <w:pPr>
        <w:rPr>
          <w:rFonts w:ascii="Times New Roman"/>
        </w:rPr>
      </w:pPr>
    </w:p>
    <w:p w14:paraId="6F415FF3" w14:textId="77777777" w:rsidR="00B15F0B" w:rsidRDefault="00B15F0B">
      <w:pPr>
        <w:rPr>
          <w:rFonts w:ascii="Times New Roman"/>
        </w:rPr>
      </w:pPr>
    </w:p>
    <w:p w14:paraId="3A0AF0DA" w14:textId="77777777" w:rsidR="00B15F0B" w:rsidRDefault="00B15F0B">
      <w:pPr>
        <w:rPr>
          <w:rFonts w:ascii="Times New Roman"/>
        </w:rPr>
      </w:pPr>
    </w:p>
    <w:p w14:paraId="50C6B389" w14:textId="77777777" w:rsidR="00B15F0B" w:rsidRDefault="00B15F0B">
      <w:pPr>
        <w:rPr>
          <w:rFonts w:ascii="Times New Roman"/>
        </w:rPr>
      </w:pPr>
    </w:p>
    <w:p w14:paraId="71E26E86" w14:textId="77777777" w:rsidR="00B15F0B" w:rsidRDefault="00B15F0B">
      <w:pPr>
        <w:rPr>
          <w:rFonts w:ascii="Times New Roman"/>
        </w:rPr>
      </w:pPr>
    </w:p>
    <w:p w14:paraId="16B71021" w14:textId="77777777" w:rsidR="00B15F0B" w:rsidRDefault="00B15F0B">
      <w:pPr>
        <w:rPr>
          <w:rFonts w:ascii="Times New Roman"/>
        </w:rPr>
      </w:pPr>
    </w:p>
    <w:p w14:paraId="07F288CD" w14:textId="77777777" w:rsidR="00B15F0B" w:rsidRDefault="00B15F0B">
      <w:pPr>
        <w:rPr>
          <w:rFonts w:ascii="Times New Roman"/>
        </w:rPr>
      </w:pPr>
    </w:p>
    <w:p w14:paraId="7E76C688" w14:textId="77777777" w:rsidR="00B15F0B" w:rsidRDefault="00B15F0B">
      <w:pPr>
        <w:rPr>
          <w:rFonts w:ascii="Times New Roman"/>
        </w:rPr>
      </w:pPr>
    </w:p>
    <w:p w14:paraId="2DAB5A1A" w14:textId="77777777" w:rsidR="00B15F0B" w:rsidRDefault="00B15F0B">
      <w:pPr>
        <w:rPr>
          <w:rFonts w:ascii="Times New Roman"/>
        </w:rPr>
      </w:pPr>
    </w:p>
    <w:p w14:paraId="21AC5351" w14:textId="77777777" w:rsidR="00B15F0B" w:rsidRDefault="00B15F0B">
      <w:pPr>
        <w:rPr>
          <w:rFonts w:ascii="Times New Roman"/>
        </w:rPr>
      </w:pPr>
    </w:p>
    <w:p w14:paraId="6B0502EB" w14:textId="77777777" w:rsidR="00B15F0B" w:rsidRDefault="00B15F0B">
      <w:pPr>
        <w:rPr>
          <w:rFonts w:ascii="Times New Roman"/>
        </w:rPr>
      </w:pPr>
    </w:p>
    <w:p w14:paraId="3A4DEFED" w14:textId="77777777" w:rsidR="00B15F0B" w:rsidRDefault="00B15F0B">
      <w:pPr>
        <w:rPr>
          <w:rFonts w:ascii="Times New Roman"/>
        </w:rPr>
      </w:pPr>
    </w:p>
    <w:p w14:paraId="5AFA28FE" w14:textId="77777777" w:rsidR="00B15F0B" w:rsidRDefault="00B61CF7">
      <w:pPr>
        <w:pStyle w:val="a3"/>
        <w:spacing w:before="66"/>
        <w:ind w:left="1102"/>
      </w:pPr>
      <w:r>
        <w:rPr>
          <w:rFonts w:ascii="Times New Roman" w:hint="eastAsia"/>
          <w:sz w:val="22"/>
          <w:szCs w:val="22"/>
        </w:rPr>
        <w:tab/>
      </w:r>
      <w:r>
        <w:t>注：具体设备可按工程实际需要增补。</w:t>
      </w:r>
    </w:p>
    <w:p w14:paraId="4A038691" w14:textId="77777777" w:rsidR="00B15F0B" w:rsidRDefault="00B15F0B">
      <w:pPr>
        <w:tabs>
          <w:tab w:val="left" w:pos="1145"/>
        </w:tabs>
        <w:sectPr w:rsidR="00B15F0B">
          <w:pgSz w:w="11910" w:h="16850"/>
          <w:pgMar w:top="1020" w:right="340" w:bottom="1180" w:left="760" w:header="0" w:footer="899" w:gutter="0"/>
          <w:cols w:space="720"/>
        </w:sectPr>
      </w:pPr>
    </w:p>
    <w:p w14:paraId="044E50E8" w14:textId="77777777" w:rsidR="00B15F0B" w:rsidRDefault="00B15F0B">
      <w:pPr>
        <w:pStyle w:val="a3"/>
        <w:spacing w:before="3"/>
        <w:rPr>
          <w:b/>
          <w:sz w:val="6"/>
        </w:rPr>
      </w:pPr>
    </w:p>
    <w:p w14:paraId="4B827ACB" w14:textId="77777777" w:rsidR="00B15F0B" w:rsidRDefault="00B61CF7">
      <w:pPr>
        <w:pStyle w:val="a3"/>
        <w:spacing w:before="38" w:line="367" w:lineRule="auto"/>
        <w:ind w:left="621" w:right="780" w:firstLine="495"/>
      </w:pPr>
      <w:r>
        <w:rPr>
          <w:b/>
        </w:rPr>
        <w:t>4</w:t>
      </w:r>
      <w:r>
        <w:rPr>
          <w:b/>
          <w:spacing w:val="-3"/>
        </w:rPr>
        <w:t>、监理服务内容和要求</w:t>
      </w:r>
      <w:r>
        <w:rPr>
          <w:b/>
        </w:rPr>
        <w:t>（</w:t>
      </w:r>
      <w:r>
        <w:rPr>
          <w:b/>
          <w:spacing w:val="3"/>
        </w:rPr>
        <w:t>包括但不限于</w:t>
      </w:r>
      <w:r>
        <w:rPr>
          <w:b/>
          <w:spacing w:val="-8"/>
        </w:rPr>
        <w:t>）</w:t>
      </w:r>
      <w:r>
        <w:rPr>
          <w:b/>
          <w:spacing w:val="-8"/>
        </w:rPr>
        <w:t>:</w:t>
      </w:r>
      <w:r>
        <w:rPr>
          <w:spacing w:val="-11"/>
        </w:rPr>
        <w:t>投标人承诺提供正常监理服务以外其他的</w:t>
      </w:r>
      <w:r>
        <w:rPr>
          <w:spacing w:val="-17"/>
        </w:rPr>
        <w:t>相关服务，包括但不限于配合招标人办理报建、报批、报审、施工招标过程的技术服务、施</w:t>
      </w:r>
      <w:r>
        <w:rPr>
          <w:spacing w:val="-16"/>
        </w:rPr>
        <w:t>工图纸复核、施工合同的拟定、</w:t>
      </w:r>
      <w:r>
        <w:rPr>
          <w:spacing w:val="-16"/>
        </w:rPr>
        <w:t xml:space="preserve"> </w:t>
      </w:r>
      <w:r>
        <w:rPr>
          <w:spacing w:val="-16"/>
        </w:rPr>
        <w:t>洽谈以及施工许可证申请办理、工程现场前期的准备工作、</w:t>
      </w:r>
      <w:r>
        <w:rPr>
          <w:spacing w:val="-17"/>
        </w:rPr>
        <w:t>设计协调、竣工验收、工程结算初审、工程备案以及工期控制等全过程服务。主要监理服务要求具体如下：</w:t>
      </w:r>
    </w:p>
    <w:p w14:paraId="67ADA585" w14:textId="77777777" w:rsidR="00B15F0B" w:rsidRDefault="00B61CF7">
      <w:pPr>
        <w:pStyle w:val="a5"/>
        <w:numPr>
          <w:ilvl w:val="1"/>
          <w:numId w:val="4"/>
        </w:numPr>
        <w:tabs>
          <w:tab w:val="left" w:pos="1583"/>
        </w:tabs>
        <w:spacing w:line="297" w:lineRule="exact"/>
        <w:rPr>
          <w:sz w:val="24"/>
        </w:rPr>
      </w:pPr>
      <w:r>
        <w:rPr>
          <w:sz w:val="24"/>
        </w:rPr>
        <w:t>协助业主审核施工图的设计</w:t>
      </w:r>
      <w:r>
        <w:rPr>
          <w:sz w:val="24"/>
        </w:rPr>
        <w:t>,</w:t>
      </w:r>
      <w:r>
        <w:rPr>
          <w:sz w:val="24"/>
        </w:rPr>
        <w:t>参与图纸会审</w:t>
      </w:r>
      <w:r>
        <w:rPr>
          <w:sz w:val="24"/>
        </w:rPr>
        <w:t>,</w:t>
      </w:r>
      <w:r>
        <w:rPr>
          <w:sz w:val="24"/>
        </w:rPr>
        <w:t>做好记录</w:t>
      </w:r>
      <w:r>
        <w:rPr>
          <w:sz w:val="24"/>
        </w:rPr>
        <w:t>,</w:t>
      </w:r>
      <w:r>
        <w:rPr>
          <w:sz w:val="24"/>
        </w:rPr>
        <w:t>写出会审纪要。</w:t>
      </w:r>
    </w:p>
    <w:p w14:paraId="0BB3CF1D" w14:textId="77777777" w:rsidR="00B15F0B" w:rsidRDefault="00B15F0B">
      <w:pPr>
        <w:pStyle w:val="a3"/>
        <w:spacing w:before="9"/>
        <w:rPr>
          <w:sz w:val="21"/>
        </w:rPr>
      </w:pPr>
    </w:p>
    <w:p w14:paraId="0C1D3F50" w14:textId="77777777" w:rsidR="00B15F0B" w:rsidRDefault="00B61CF7">
      <w:pPr>
        <w:pStyle w:val="a5"/>
        <w:numPr>
          <w:ilvl w:val="1"/>
          <w:numId w:val="4"/>
        </w:numPr>
        <w:tabs>
          <w:tab w:val="left" w:pos="1568"/>
        </w:tabs>
        <w:spacing w:line="362" w:lineRule="auto"/>
        <w:ind w:left="621" w:right="903" w:firstLine="480"/>
        <w:jc w:val="both"/>
        <w:rPr>
          <w:sz w:val="24"/>
        </w:rPr>
      </w:pPr>
      <w:r>
        <w:rPr>
          <w:spacing w:val="-15"/>
          <w:sz w:val="24"/>
        </w:rPr>
        <w:t>参与业主与承包商签定施工承包合同</w:t>
      </w:r>
      <w:r>
        <w:rPr>
          <w:spacing w:val="-15"/>
          <w:sz w:val="24"/>
        </w:rPr>
        <w:t>,</w:t>
      </w:r>
      <w:r>
        <w:rPr>
          <w:spacing w:val="-15"/>
          <w:sz w:val="24"/>
        </w:rPr>
        <w:t>审核施工进度计划，并在实施过程中检查、督促承包商严格按合同和施工规范、工程技术标准、设计要求进行施工，监督承包商现场施工管理。</w:t>
      </w:r>
    </w:p>
    <w:p w14:paraId="5912A73E" w14:textId="77777777" w:rsidR="00B15F0B" w:rsidRDefault="00B61CF7">
      <w:pPr>
        <w:pStyle w:val="a5"/>
        <w:numPr>
          <w:ilvl w:val="1"/>
          <w:numId w:val="4"/>
        </w:numPr>
        <w:tabs>
          <w:tab w:val="left" w:pos="1523"/>
        </w:tabs>
        <w:spacing w:before="123" w:line="362" w:lineRule="auto"/>
        <w:ind w:left="621" w:right="912" w:firstLine="480"/>
        <w:jc w:val="both"/>
        <w:rPr>
          <w:sz w:val="24"/>
        </w:rPr>
      </w:pPr>
      <w:r>
        <w:rPr>
          <w:spacing w:val="-4"/>
          <w:sz w:val="24"/>
        </w:rPr>
        <w:t>协助业主做好开工前准备，审批开工报告，复核灰线，经业主同意下达开始工作通知。</w:t>
      </w:r>
    </w:p>
    <w:p w14:paraId="3BA6E4CB" w14:textId="77777777" w:rsidR="00B15F0B" w:rsidRDefault="00B61CF7">
      <w:pPr>
        <w:pStyle w:val="a5"/>
        <w:numPr>
          <w:ilvl w:val="1"/>
          <w:numId w:val="4"/>
        </w:numPr>
        <w:tabs>
          <w:tab w:val="left" w:pos="1523"/>
        </w:tabs>
        <w:spacing w:before="123" w:line="374" w:lineRule="auto"/>
        <w:ind w:left="621" w:right="867" w:firstLine="480"/>
        <w:jc w:val="both"/>
        <w:rPr>
          <w:sz w:val="24"/>
        </w:rPr>
      </w:pPr>
      <w:r>
        <w:rPr>
          <w:sz w:val="24"/>
        </w:rPr>
        <w:t>审批施工组织设计，审查和检查施工技术措施、质量保证体系及安全防护措施，</w:t>
      </w:r>
      <w:r>
        <w:rPr>
          <w:sz w:val="24"/>
        </w:rPr>
        <w:t xml:space="preserve"> </w:t>
      </w:r>
      <w:r>
        <w:rPr>
          <w:sz w:val="24"/>
        </w:rPr>
        <w:t>提出合理的整改意见和建议。</w:t>
      </w:r>
    </w:p>
    <w:p w14:paraId="0CA40F79" w14:textId="77777777" w:rsidR="00B15F0B" w:rsidRDefault="00B61CF7">
      <w:pPr>
        <w:pStyle w:val="a5"/>
        <w:numPr>
          <w:ilvl w:val="1"/>
          <w:numId w:val="4"/>
        </w:numPr>
        <w:tabs>
          <w:tab w:val="left" w:pos="1523"/>
        </w:tabs>
        <w:spacing w:before="106" w:line="362" w:lineRule="auto"/>
        <w:ind w:left="621" w:right="905" w:firstLine="480"/>
        <w:jc w:val="both"/>
        <w:rPr>
          <w:sz w:val="24"/>
        </w:rPr>
      </w:pPr>
      <w:r>
        <w:rPr>
          <w:spacing w:val="-15"/>
          <w:sz w:val="24"/>
        </w:rPr>
        <w:t>审查承包</w:t>
      </w:r>
      <w:r>
        <w:rPr>
          <w:spacing w:val="-15"/>
          <w:sz w:val="24"/>
        </w:rPr>
        <w:t>商采购清单，检查工程使用材料、构件、设备的规格、质量与数量。督促</w:t>
      </w:r>
      <w:r>
        <w:rPr>
          <w:sz w:val="24"/>
        </w:rPr>
        <w:t>承包商编制材料的供需计划，协助业主安排甲供材料的供应计划。</w:t>
      </w:r>
    </w:p>
    <w:p w14:paraId="0CF252A0" w14:textId="77777777" w:rsidR="00B15F0B" w:rsidRDefault="00B61CF7">
      <w:pPr>
        <w:pStyle w:val="a5"/>
        <w:numPr>
          <w:ilvl w:val="1"/>
          <w:numId w:val="4"/>
        </w:numPr>
        <w:tabs>
          <w:tab w:val="left" w:pos="1523"/>
        </w:tabs>
        <w:spacing w:before="123"/>
        <w:ind w:left="1523" w:hanging="421"/>
        <w:jc w:val="both"/>
        <w:rPr>
          <w:sz w:val="24"/>
        </w:rPr>
      </w:pPr>
      <w:r>
        <w:rPr>
          <w:sz w:val="24"/>
        </w:rPr>
        <w:t>主持施工图交底，参与设计变更的签证。</w:t>
      </w:r>
    </w:p>
    <w:p w14:paraId="47588A68" w14:textId="77777777" w:rsidR="00B15F0B" w:rsidRDefault="00B15F0B">
      <w:pPr>
        <w:pStyle w:val="a3"/>
        <w:spacing w:before="8"/>
        <w:rPr>
          <w:sz w:val="21"/>
        </w:rPr>
      </w:pPr>
    </w:p>
    <w:p w14:paraId="2AC2A028" w14:textId="77777777" w:rsidR="00B15F0B" w:rsidRDefault="00B61CF7">
      <w:pPr>
        <w:pStyle w:val="a5"/>
        <w:numPr>
          <w:ilvl w:val="1"/>
          <w:numId w:val="4"/>
        </w:numPr>
        <w:tabs>
          <w:tab w:val="left" w:pos="1523"/>
        </w:tabs>
        <w:spacing w:before="1" w:line="362" w:lineRule="auto"/>
        <w:ind w:left="621" w:right="927" w:firstLine="480"/>
        <w:jc w:val="both"/>
        <w:rPr>
          <w:sz w:val="24"/>
        </w:rPr>
      </w:pPr>
      <w:r>
        <w:rPr>
          <w:spacing w:val="-3"/>
          <w:sz w:val="24"/>
        </w:rPr>
        <w:t>主持召开工程协调会议及综合管线协调会议，并做好会议纪要，调解有关工程建设各种合同争议，处理索赔事项。</w:t>
      </w:r>
    </w:p>
    <w:p w14:paraId="0786F959" w14:textId="77777777" w:rsidR="00B15F0B" w:rsidRDefault="00B61CF7">
      <w:pPr>
        <w:pStyle w:val="a5"/>
        <w:numPr>
          <w:ilvl w:val="1"/>
          <w:numId w:val="4"/>
        </w:numPr>
        <w:tabs>
          <w:tab w:val="left" w:pos="1523"/>
        </w:tabs>
        <w:spacing w:before="122"/>
        <w:ind w:left="1523" w:hanging="421"/>
        <w:jc w:val="both"/>
        <w:rPr>
          <w:sz w:val="24"/>
        </w:rPr>
      </w:pPr>
      <w:r>
        <w:rPr>
          <w:sz w:val="24"/>
        </w:rPr>
        <w:t>检查安全防护措施和文明施工</w:t>
      </w:r>
      <w:r>
        <w:rPr>
          <w:sz w:val="24"/>
        </w:rPr>
        <w:t>,</w:t>
      </w:r>
      <w:r>
        <w:rPr>
          <w:sz w:val="24"/>
        </w:rPr>
        <w:t>检查督促工程进度、施工质量。</w:t>
      </w:r>
    </w:p>
    <w:p w14:paraId="60188480" w14:textId="77777777" w:rsidR="00B15F0B" w:rsidRDefault="00B15F0B">
      <w:pPr>
        <w:pStyle w:val="a3"/>
        <w:spacing w:before="9"/>
        <w:rPr>
          <w:sz w:val="21"/>
        </w:rPr>
      </w:pPr>
    </w:p>
    <w:p w14:paraId="27A0130B" w14:textId="77777777" w:rsidR="00B15F0B" w:rsidRDefault="00B61CF7">
      <w:pPr>
        <w:pStyle w:val="a5"/>
        <w:numPr>
          <w:ilvl w:val="1"/>
          <w:numId w:val="4"/>
        </w:numPr>
        <w:tabs>
          <w:tab w:val="left" w:pos="1523"/>
        </w:tabs>
        <w:ind w:left="1523" w:hanging="421"/>
        <w:jc w:val="both"/>
        <w:rPr>
          <w:sz w:val="24"/>
        </w:rPr>
      </w:pPr>
      <w:r>
        <w:rPr>
          <w:sz w:val="24"/>
        </w:rPr>
        <w:t>督促施工单位及时整理技术资料及竣工验收资料。</w:t>
      </w:r>
    </w:p>
    <w:p w14:paraId="43076017" w14:textId="77777777" w:rsidR="00B15F0B" w:rsidRDefault="00B61CF7">
      <w:pPr>
        <w:pStyle w:val="a5"/>
        <w:numPr>
          <w:ilvl w:val="1"/>
          <w:numId w:val="4"/>
        </w:numPr>
        <w:tabs>
          <w:tab w:val="left" w:pos="1643"/>
        </w:tabs>
        <w:spacing w:before="51"/>
        <w:ind w:left="1643" w:hanging="541"/>
        <w:rPr>
          <w:sz w:val="24"/>
        </w:rPr>
      </w:pPr>
      <w:r>
        <w:rPr>
          <w:sz w:val="24"/>
        </w:rPr>
        <w:t>及时提供完整的监理资料，定期编制监理简报。</w:t>
      </w:r>
    </w:p>
    <w:p w14:paraId="0CFE3D0F" w14:textId="77777777" w:rsidR="00B15F0B" w:rsidRDefault="00B15F0B">
      <w:pPr>
        <w:pStyle w:val="a3"/>
        <w:spacing w:before="9"/>
        <w:rPr>
          <w:sz w:val="21"/>
        </w:rPr>
      </w:pPr>
    </w:p>
    <w:p w14:paraId="10790EBE" w14:textId="77777777" w:rsidR="00B15F0B" w:rsidRDefault="00B61CF7">
      <w:pPr>
        <w:pStyle w:val="a5"/>
        <w:numPr>
          <w:ilvl w:val="1"/>
          <w:numId w:val="4"/>
        </w:numPr>
        <w:tabs>
          <w:tab w:val="left" w:pos="1643"/>
        </w:tabs>
        <w:ind w:left="1643" w:hanging="541"/>
        <w:rPr>
          <w:sz w:val="24"/>
        </w:rPr>
      </w:pPr>
      <w:r>
        <w:rPr>
          <w:spacing w:val="-15"/>
          <w:sz w:val="24"/>
        </w:rPr>
        <w:t>履行其他法律、法规规定的监理职责义务，提供其他可免费提供的监理服务。</w:t>
      </w:r>
    </w:p>
    <w:p w14:paraId="0F373B89" w14:textId="77777777" w:rsidR="00B15F0B" w:rsidRDefault="00B15F0B">
      <w:pPr>
        <w:pStyle w:val="a3"/>
        <w:spacing w:before="8"/>
        <w:rPr>
          <w:sz w:val="21"/>
        </w:rPr>
      </w:pPr>
    </w:p>
    <w:p w14:paraId="54F3A633" w14:textId="77777777" w:rsidR="00B15F0B" w:rsidRDefault="00B61CF7">
      <w:pPr>
        <w:pStyle w:val="a5"/>
        <w:numPr>
          <w:ilvl w:val="1"/>
          <w:numId w:val="4"/>
        </w:numPr>
        <w:tabs>
          <w:tab w:val="left" w:pos="1643"/>
        </w:tabs>
        <w:spacing w:before="1"/>
        <w:ind w:left="1643" w:hanging="541"/>
        <w:rPr>
          <w:sz w:val="24"/>
        </w:rPr>
      </w:pPr>
      <w:r>
        <w:rPr>
          <w:sz w:val="24"/>
        </w:rPr>
        <w:t>协助业主组织进行交工验收及竣工验收。</w:t>
      </w:r>
    </w:p>
    <w:p w14:paraId="223BCB8B" w14:textId="77777777" w:rsidR="00B15F0B" w:rsidRDefault="00B15F0B">
      <w:pPr>
        <w:pStyle w:val="a3"/>
        <w:spacing w:before="8"/>
        <w:rPr>
          <w:sz w:val="21"/>
        </w:rPr>
      </w:pPr>
    </w:p>
    <w:p w14:paraId="6AFC653E" w14:textId="77777777" w:rsidR="00B15F0B" w:rsidRDefault="00B61CF7">
      <w:pPr>
        <w:pStyle w:val="a5"/>
        <w:numPr>
          <w:ilvl w:val="1"/>
          <w:numId w:val="4"/>
        </w:numPr>
        <w:tabs>
          <w:tab w:val="left" w:pos="1673"/>
        </w:tabs>
        <w:spacing w:line="374" w:lineRule="auto"/>
        <w:ind w:left="621" w:right="905" w:firstLine="480"/>
        <w:rPr>
          <w:sz w:val="24"/>
        </w:rPr>
      </w:pPr>
      <w:r>
        <w:rPr>
          <w:spacing w:val="-15"/>
          <w:sz w:val="24"/>
        </w:rPr>
        <w:t>及时对竣工验收资料进行审核验收，审核验收无误后及时签字确认完善，并完事有关竣工验收的监理部分资料。</w:t>
      </w:r>
    </w:p>
    <w:p w14:paraId="6FC4DBE1" w14:textId="77777777" w:rsidR="00B15F0B" w:rsidRDefault="00B61CF7">
      <w:pPr>
        <w:pStyle w:val="a5"/>
        <w:numPr>
          <w:ilvl w:val="1"/>
          <w:numId w:val="4"/>
        </w:numPr>
        <w:tabs>
          <w:tab w:val="left" w:pos="1643"/>
        </w:tabs>
        <w:spacing w:before="107"/>
        <w:ind w:left="1643" w:hanging="541"/>
        <w:rPr>
          <w:sz w:val="24"/>
        </w:rPr>
      </w:pPr>
      <w:r>
        <w:rPr>
          <w:sz w:val="24"/>
        </w:rPr>
        <w:t>完成国家法律法规规定的监理规范要求的其他工作内容。</w:t>
      </w:r>
    </w:p>
    <w:p w14:paraId="6E34375A" w14:textId="77777777" w:rsidR="00B15F0B" w:rsidRDefault="00B15F0B">
      <w:pPr>
        <w:pStyle w:val="a3"/>
        <w:spacing w:before="7"/>
        <w:rPr>
          <w:sz w:val="16"/>
        </w:rPr>
      </w:pPr>
    </w:p>
    <w:p w14:paraId="643C7832" w14:textId="77777777" w:rsidR="00B15F0B" w:rsidRDefault="00B61CF7">
      <w:pPr>
        <w:spacing w:before="122"/>
        <w:ind w:left="1117"/>
        <w:rPr>
          <w:b/>
          <w:sz w:val="24"/>
        </w:rPr>
      </w:pPr>
      <w:r>
        <w:rPr>
          <w:b/>
          <w:sz w:val="24"/>
        </w:rPr>
        <w:t>5</w:t>
      </w:r>
      <w:r>
        <w:rPr>
          <w:b/>
          <w:sz w:val="24"/>
        </w:rPr>
        <w:t>、合格的投标人</w:t>
      </w:r>
    </w:p>
    <w:p w14:paraId="7EDC03C8" w14:textId="77777777" w:rsidR="00B15F0B" w:rsidRDefault="00B61CF7">
      <w:pPr>
        <w:pStyle w:val="a5"/>
        <w:numPr>
          <w:ilvl w:val="1"/>
          <w:numId w:val="5"/>
        </w:numPr>
        <w:tabs>
          <w:tab w:val="left" w:pos="1464"/>
        </w:tabs>
        <w:spacing w:before="159"/>
        <w:ind w:hanging="362"/>
      </w:pPr>
      <w:r>
        <w:rPr>
          <w:sz w:val="24"/>
        </w:rPr>
        <w:t>投标人应具备承担本标段监理的资质条件。</w:t>
      </w:r>
    </w:p>
    <w:p w14:paraId="598A05E4" w14:textId="77777777" w:rsidR="00B15F0B" w:rsidRDefault="00B61CF7">
      <w:pPr>
        <w:pStyle w:val="a3"/>
        <w:spacing w:before="157"/>
        <w:ind w:left="1102"/>
      </w:pPr>
      <w:r>
        <w:lastRenderedPageBreak/>
        <w:t>（</w:t>
      </w:r>
      <w:r>
        <w:t>l</w:t>
      </w:r>
      <w:r>
        <w:t>）资质条件：见投标人须知前附表；</w:t>
      </w:r>
    </w:p>
    <w:p w14:paraId="1F10EDF2" w14:textId="77777777" w:rsidR="00B15F0B" w:rsidRDefault="00B61CF7">
      <w:pPr>
        <w:pStyle w:val="a5"/>
        <w:numPr>
          <w:ilvl w:val="0"/>
          <w:numId w:val="6"/>
        </w:numPr>
        <w:tabs>
          <w:tab w:val="left" w:pos="1704"/>
        </w:tabs>
        <w:spacing w:before="159"/>
        <w:rPr>
          <w:sz w:val="24"/>
        </w:rPr>
      </w:pPr>
      <w:r>
        <w:rPr>
          <w:sz w:val="24"/>
        </w:rPr>
        <w:t>业绩要求：</w:t>
      </w:r>
      <w:r>
        <w:rPr>
          <w:rFonts w:hint="eastAsia"/>
          <w:sz w:val="24"/>
          <w:lang w:val="en-US"/>
        </w:rPr>
        <w:t>\</w:t>
      </w:r>
    </w:p>
    <w:p w14:paraId="678528E4" w14:textId="77777777" w:rsidR="00B15F0B" w:rsidRDefault="00B61CF7">
      <w:pPr>
        <w:pStyle w:val="a5"/>
        <w:numPr>
          <w:ilvl w:val="0"/>
          <w:numId w:val="6"/>
        </w:numPr>
        <w:tabs>
          <w:tab w:val="left" w:pos="1704"/>
        </w:tabs>
        <w:spacing w:before="172"/>
        <w:rPr>
          <w:sz w:val="24"/>
        </w:rPr>
      </w:pPr>
      <w:r>
        <w:rPr>
          <w:sz w:val="24"/>
        </w:rPr>
        <w:t>项目总监资格：见投标人须知前附表；</w:t>
      </w:r>
    </w:p>
    <w:p w14:paraId="7A7E93B5" w14:textId="77777777" w:rsidR="00B15F0B" w:rsidRDefault="00B61CF7">
      <w:pPr>
        <w:pStyle w:val="a5"/>
        <w:numPr>
          <w:ilvl w:val="0"/>
          <w:numId w:val="6"/>
        </w:numPr>
        <w:tabs>
          <w:tab w:val="left" w:pos="1704"/>
        </w:tabs>
        <w:spacing w:before="158"/>
        <w:rPr>
          <w:sz w:val="24"/>
        </w:rPr>
      </w:pPr>
      <w:r>
        <w:rPr>
          <w:spacing w:val="-1"/>
          <w:sz w:val="24"/>
        </w:rPr>
        <w:t>其他要求：见投标人须知前附表。</w:t>
      </w:r>
    </w:p>
    <w:p w14:paraId="64F581A2" w14:textId="77777777" w:rsidR="00B15F0B" w:rsidRDefault="00B61CF7">
      <w:pPr>
        <w:pStyle w:val="a5"/>
        <w:numPr>
          <w:ilvl w:val="0"/>
          <w:numId w:val="7"/>
        </w:numPr>
        <w:tabs>
          <w:tab w:val="left" w:pos="1704"/>
        </w:tabs>
        <w:spacing w:before="158"/>
        <w:ind w:left="1704"/>
        <w:rPr>
          <w:sz w:val="24"/>
        </w:rPr>
      </w:pPr>
      <w:r>
        <w:rPr>
          <w:spacing w:val="-6"/>
          <w:sz w:val="24"/>
        </w:rPr>
        <w:t>投标人须知前附表规定</w:t>
      </w:r>
      <w:r>
        <w:rPr>
          <w:rFonts w:hint="eastAsia"/>
          <w:spacing w:val="-6"/>
          <w:sz w:val="24"/>
          <w:lang w:val="en-US"/>
        </w:rPr>
        <w:t>不</w:t>
      </w:r>
      <w:r>
        <w:rPr>
          <w:spacing w:val="-6"/>
          <w:sz w:val="24"/>
        </w:rPr>
        <w:t>接受联合体投标</w:t>
      </w:r>
      <w:r>
        <w:rPr>
          <w:rFonts w:hint="eastAsia"/>
          <w:spacing w:val="-6"/>
          <w:sz w:val="24"/>
        </w:rPr>
        <w:t>。</w:t>
      </w:r>
    </w:p>
    <w:p w14:paraId="397B1FDC" w14:textId="77777777" w:rsidR="00B15F0B" w:rsidRDefault="00B61CF7">
      <w:pPr>
        <w:pStyle w:val="a5"/>
        <w:numPr>
          <w:ilvl w:val="1"/>
          <w:numId w:val="5"/>
        </w:numPr>
        <w:tabs>
          <w:tab w:val="left" w:pos="1583"/>
        </w:tabs>
        <w:spacing w:before="173" w:line="362" w:lineRule="auto"/>
        <w:ind w:left="621" w:right="928" w:firstLine="480"/>
        <w:rPr>
          <w:sz w:val="24"/>
        </w:rPr>
      </w:pPr>
      <w:r>
        <w:rPr>
          <w:spacing w:val="-8"/>
          <w:sz w:val="24"/>
        </w:rPr>
        <w:t>投标人存在下列情形之一的，拒绝其参加本次投标</w:t>
      </w:r>
      <w:r>
        <w:rPr>
          <w:sz w:val="24"/>
        </w:rPr>
        <w:t>（已投标的其投标文件将被否决）：</w:t>
      </w:r>
    </w:p>
    <w:p w14:paraId="43820600" w14:textId="77777777" w:rsidR="00B15F0B" w:rsidRDefault="00B61CF7">
      <w:pPr>
        <w:pStyle w:val="a5"/>
        <w:numPr>
          <w:ilvl w:val="0"/>
          <w:numId w:val="8"/>
        </w:numPr>
        <w:tabs>
          <w:tab w:val="left" w:pos="1704"/>
        </w:tabs>
        <w:spacing w:before="3"/>
        <w:rPr>
          <w:sz w:val="24"/>
        </w:rPr>
      </w:pPr>
      <w:r>
        <w:rPr>
          <w:spacing w:val="-1"/>
          <w:sz w:val="24"/>
        </w:rPr>
        <w:t>为招标人不具有独立法人资格的附属机构</w:t>
      </w:r>
      <w:r>
        <w:rPr>
          <w:spacing w:val="-1"/>
          <w:sz w:val="24"/>
        </w:rPr>
        <w:t>(</w:t>
      </w:r>
      <w:r>
        <w:rPr>
          <w:spacing w:val="-1"/>
          <w:sz w:val="24"/>
        </w:rPr>
        <w:t>单位</w:t>
      </w:r>
      <w:r>
        <w:rPr>
          <w:spacing w:val="-1"/>
          <w:sz w:val="24"/>
        </w:rPr>
        <w:t>)</w:t>
      </w:r>
      <w:r>
        <w:rPr>
          <w:spacing w:val="-1"/>
          <w:sz w:val="24"/>
        </w:rPr>
        <w:t>；</w:t>
      </w:r>
    </w:p>
    <w:p w14:paraId="6E2D07FD" w14:textId="77777777" w:rsidR="00B15F0B" w:rsidRDefault="00B61CF7">
      <w:pPr>
        <w:pStyle w:val="a5"/>
        <w:numPr>
          <w:ilvl w:val="0"/>
          <w:numId w:val="8"/>
        </w:numPr>
        <w:tabs>
          <w:tab w:val="left" w:pos="1704"/>
        </w:tabs>
        <w:spacing w:before="157"/>
        <w:rPr>
          <w:sz w:val="24"/>
        </w:rPr>
      </w:pPr>
      <w:r>
        <w:rPr>
          <w:sz w:val="24"/>
        </w:rPr>
        <w:t>为本项目（标段）</w:t>
      </w:r>
      <w:r>
        <w:rPr>
          <w:spacing w:val="-1"/>
          <w:sz w:val="24"/>
        </w:rPr>
        <w:t>前期准备提供设计或咨询服务的</w:t>
      </w:r>
      <w:r>
        <w:rPr>
          <w:spacing w:val="-1"/>
          <w:sz w:val="24"/>
        </w:rPr>
        <w:t>,</w:t>
      </w:r>
      <w:r>
        <w:rPr>
          <w:spacing w:val="-1"/>
          <w:sz w:val="24"/>
        </w:rPr>
        <w:t>但设计施工总承包的除外；</w:t>
      </w:r>
    </w:p>
    <w:p w14:paraId="50985485" w14:textId="77777777" w:rsidR="00B15F0B" w:rsidRDefault="00B61CF7">
      <w:pPr>
        <w:pStyle w:val="a5"/>
        <w:numPr>
          <w:ilvl w:val="0"/>
          <w:numId w:val="8"/>
        </w:numPr>
        <w:tabs>
          <w:tab w:val="left" w:pos="1704"/>
        </w:tabs>
        <w:spacing w:before="158"/>
        <w:rPr>
          <w:sz w:val="24"/>
        </w:rPr>
      </w:pPr>
      <w:r>
        <w:rPr>
          <w:sz w:val="24"/>
        </w:rPr>
        <w:t>为本项目（标段）的监理人；</w:t>
      </w:r>
    </w:p>
    <w:p w14:paraId="7EEF4376" w14:textId="77777777" w:rsidR="00B15F0B" w:rsidRDefault="00B61CF7">
      <w:pPr>
        <w:pStyle w:val="a5"/>
        <w:numPr>
          <w:ilvl w:val="0"/>
          <w:numId w:val="8"/>
        </w:numPr>
        <w:tabs>
          <w:tab w:val="left" w:pos="1704"/>
        </w:tabs>
        <w:spacing w:before="158"/>
        <w:rPr>
          <w:sz w:val="24"/>
        </w:rPr>
      </w:pPr>
      <w:r>
        <w:rPr>
          <w:sz w:val="24"/>
        </w:rPr>
        <w:t>为本项目（标段）的代建人；</w:t>
      </w:r>
    </w:p>
    <w:p w14:paraId="3BFBFB35" w14:textId="77777777" w:rsidR="00B15F0B" w:rsidRDefault="00B61CF7">
      <w:pPr>
        <w:pStyle w:val="a5"/>
        <w:numPr>
          <w:ilvl w:val="0"/>
          <w:numId w:val="8"/>
        </w:numPr>
        <w:tabs>
          <w:tab w:val="left" w:pos="1704"/>
        </w:tabs>
        <w:spacing w:before="158"/>
        <w:rPr>
          <w:sz w:val="24"/>
        </w:rPr>
      </w:pPr>
      <w:r>
        <w:rPr>
          <w:sz w:val="24"/>
        </w:rPr>
        <w:t>为本项目（标段）提供招标代理服务的；</w:t>
      </w:r>
    </w:p>
    <w:p w14:paraId="4CE0E51D" w14:textId="77777777" w:rsidR="00B15F0B" w:rsidRDefault="00B61CF7">
      <w:pPr>
        <w:pStyle w:val="a5"/>
        <w:numPr>
          <w:ilvl w:val="0"/>
          <w:numId w:val="8"/>
        </w:numPr>
        <w:tabs>
          <w:tab w:val="left" w:pos="1704"/>
        </w:tabs>
        <w:spacing w:before="158"/>
        <w:rPr>
          <w:sz w:val="24"/>
        </w:rPr>
      </w:pPr>
      <w:r>
        <w:rPr>
          <w:sz w:val="24"/>
        </w:rPr>
        <w:t>与本标段的监理人或代建人或招标代理机构同为一个法定代表人的；</w:t>
      </w:r>
    </w:p>
    <w:p w14:paraId="6AC26099" w14:textId="77777777" w:rsidR="00B15F0B" w:rsidRDefault="00B61CF7">
      <w:pPr>
        <w:pStyle w:val="a5"/>
        <w:numPr>
          <w:ilvl w:val="0"/>
          <w:numId w:val="8"/>
        </w:numPr>
        <w:tabs>
          <w:tab w:val="left" w:pos="1704"/>
        </w:tabs>
        <w:spacing w:before="173"/>
        <w:rPr>
          <w:sz w:val="24"/>
        </w:rPr>
      </w:pPr>
      <w:r>
        <w:rPr>
          <w:sz w:val="24"/>
        </w:rPr>
        <w:t>与本标段的监理人或代建人或招标代理机构相互控股或参股的；</w:t>
      </w:r>
    </w:p>
    <w:p w14:paraId="3E00D055" w14:textId="77777777" w:rsidR="00B15F0B" w:rsidRDefault="00B61CF7">
      <w:pPr>
        <w:pStyle w:val="a5"/>
        <w:numPr>
          <w:ilvl w:val="0"/>
          <w:numId w:val="8"/>
        </w:numPr>
        <w:tabs>
          <w:tab w:val="left" w:pos="1704"/>
        </w:tabs>
        <w:spacing w:before="158"/>
      </w:pPr>
      <w:r>
        <w:rPr>
          <w:spacing w:val="-10"/>
          <w:sz w:val="24"/>
        </w:rPr>
        <w:t>投标时</w:t>
      </w:r>
      <w:r>
        <w:rPr>
          <w:sz w:val="24"/>
        </w:rPr>
        <w:t>（以递交投标文件截止时间为准</w:t>
      </w:r>
      <w:r>
        <w:rPr>
          <w:spacing w:val="-30"/>
          <w:sz w:val="24"/>
        </w:rPr>
        <w:t>）</w:t>
      </w:r>
      <w:r>
        <w:rPr>
          <w:spacing w:val="-4"/>
          <w:sz w:val="24"/>
        </w:rPr>
        <w:t>投标人被责令停业，投标资格被取消，</w:t>
      </w:r>
    </w:p>
    <w:p w14:paraId="4045254B" w14:textId="77777777" w:rsidR="00B15F0B" w:rsidRDefault="00B61CF7">
      <w:pPr>
        <w:pStyle w:val="a5"/>
        <w:tabs>
          <w:tab w:val="left" w:pos="1704"/>
        </w:tabs>
        <w:spacing w:before="158"/>
        <w:ind w:left="1102" w:firstLine="0"/>
      </w:pPr>
      <w:r>
        <w:t>财产处于被接管、冻结或破产状</w:t>
      </w:r>
      <w:r>
        <w:t>态；</w:t>
      </w:r>
    </w:p>
    <w:p w14:paraId="37B494F9" w14:textId="77777777" w:rsidR="00B15F0B" w:rsidRDefault="00B61CF7">
      <w:pPr>
        <w:pStyle w:val="a5"/>
        <w:numPr>
          <w:ilvl w:val="0"/>
          <w:numId w:val="8"/>
        </w:numPr>
        <w:tabs>
          <w:tab w:val="left" w:pos="1704"/>
        </w:tabs>
        <w:spacing w:before="158" w:line="362" w:lineRule="auto"/>
        <w:ind w:left="621" w:right="927" w:firstLine="480"/>
        <w:rPr>
          <w:sz w:val="24"/>
        </w:rPr>
      </w:pPr>
      <w:r>
        <w:rPr>
          <w:sz w:val="24"/>
        </w:rPr>
        <w:t>投标时（以递交投标文件截止时间为准）投标企业或企业法定代表人或项目负责人被列入失信被执行人名单的；</w:t>
      </w:r>
    </w:p>
    <w:p w14:paraId="25C3EF6C" w14:textId="77777777" w:rsidR="00B15F0B" w:rsidRDefault="00B61CF7">
      <w:pPr>
        <w:pStyle w:val="a5"/>
        <w:numPr>
          <w:ilvl w:val="0"/>
          <w:numId w:val="8"/>
        </w:numPr>
        <w:tabs>
          <w:tab w:val="left" w:pos="1824"/>
        </w:tabs>
        <w:spacing w:before="2" w:line="374" w:lineRule="auto"/>
        <w:ind w:left="621" w:right="932" w:firstLine="480"/>
        <w:rPr>
          <w:sz w:val="24"/>
        </w:rPr>
      </w:pPr>
      <w:r>
        <w:rPr>
          <w:spacing w:val="-10"/>
          <w:sz w:val="24"/>
        </w:rPr>
        <w:t>因围标、串标、弄虚作假骗取中标、出现重大工程质量或安全事故等受到限制投标的行政处罚，且在投标限制期限内的；</w:t>
      </w:r>
    </w:p>
    <w:p w14:paraId="68C4C957" w14:textId="77777777" w:rsidR="00B15F0B" w:rsidRDefault="00B61CF7">
      <w:pPr>
        <w:pStyle w:val="a5"/>
        <w:numPr>
          <w:ilvl w:val="0"/>
          <w:numId w:val="8"/>
        </w:numPr>
        <w:tabs>
          <w:tab w:val="left" w:pos="1824"/>
        </w:tabs>
        <w:spacing w:line="362" w:lineRule="auto"/>
        <w:ind w:left="621" w:right="902" w:firstLine="480"/>
        <w:rPr>
          <w:sz w:val="24"/>
        </w:rPr>
      </w:pPr>
      <w:r>
        <w:rPr>
          <w:spacing w:val="-10"/>
          <w:sz w:val="24"/>
        </w:rPr>
        <w:t>投标时</w:t>
      </w:r>
      <w:r>
        <w:rPr>
          <w:sz w:val="24"/>
        </w:rPr>
        <w:t>（以递交投标文件截止时间为准</w:t>
      </w:r>
      <w:r>
        <w:rPr>
          <w:spacing w:val="-30"/>
          <w:sz w:val="24"/>
        </w:rPr>
        <w:t>）</w:t>
      </w:r>
      <w:r>
        <w:rPr>
          <w:sz w:val="24"/>
        </w:rPr>
        <w:t>被列入淮北市农民工工资支付保障领导小组办公室出具的《淮北市建筑领域</w:t>
      </w:r>
      <w:r>
        <w:rPr>
          <w:sz w:val="24"/>
        </w:rPr>
        <w:t>“</w:t>
      </w:r>
      <w:r>
        <w:rPr>
          <w:sz w:val="24"/>
        </w:rPr>
        <w:t>黑名单</w:t>
      </w:r>
      <w:r>
        <w:rPr>
          <w:sz w:val="24"/>
        </w:rPr>
        <w:t>”</w:t>
      </w:r>
      <w:r>
        <w:rPr>
          <w:sz w:val="24"/>
        </w:rPr>
        <w:t>企业和个人一览表》。</w:t>
      </w:r>
    </w:p>
    <w:p w14:paraId="606CF6E7" w14:textId="77777777" w:rsidR="00B15F0B" w:rsidRDefault="00B61CF7">
      <w:pPr>
        <w:pStyle w:val="a5"/>
        <w:numPr>
          <w:ilvl w:val="1"/>
          <w:numId w:val="5"/>
        </w:numPr>
        <w:tabs>
          <w:tab w:val="left" w:pos="1523"/>
        </w:tabs>
        <w:spacing w:line="362" w:lineRule="auto"/>
        <w:ind w:left="621" w:right="917" w:firstLine="480"/>
        <w:rPr>
          <w:b/>
          <w:sz w:val="24"/>
        </w:rPr>
      </w:pPr>
      <w:r>
        <w:rPr>
          <w:b/>
          <w:spacing w:val="-6"/>
          <w:w w:val="95"/>
          <w:sz w:val="24"/>
        </w:rPr>
        <w:t>招标人特别约定，存在下列情形之一的，拒绝其参加本次投标</w:t>
      </w:r>
      <w:r>
        <w:rPr>
          <w:b/>
          <w:w w:val="95"/>
          <w:sz w:val="24"/>
        </w:rPr>
        <w:t>（已投标的其投标</w:t>
      </w:r>
      <w:r>
        <w:rPr>
          <w:b/>
          <w:w w:val="95"/>
          <w:sz w:val="24"/>
        </w:rPr>
        <w:t xml:space="preserve">  </w:t>
      </w:r>
      <w:r>
        <w:rPr>
          <w:b/>
          <w:spacing w:val="6"/>
          <w:sz w:val="24"/>
        </w:rPr>
        <w:t>文件将被否决</w:t>
      </w:r>
      <w:r>
        <w:rPr>
          <w:b/>
          <w:spacing w:val="7"/>
          <w:sz w:val="24"/>
        </w:rPr>
        <w:t>）</w:t>
      </w:r>
      <w:r>
        <w:rPr>
          <w:b/>
          <w:spacing w:val="2"/>
          <w:sz w:val="24"/>
        </w:rPr>
        <w:t>：无。</w:t>
      </w:r>
    </w:p>
    <w:p w14:paraId="4F48F620" w14:textId="77777777" w:rsidR="00B15F0B" w:rsidRDefault="00B61CF7">
      <w:pPr>
        <w:pStyle w:val="a5"/>
        <w:numPr>
          <w:ilvl w:val="1"/>
          <w:numId w:val="5"/>
        </w:numPr>
        <w:tabs>
          <w:tab w:val="left" w:pos="1523"/>
        </w:tabs>
        <w:ind w:left="1523" w:hanging="421"/>
        <w:rPr>
          <w:sz w:val="24"/>
        </w:rPr>
      </w:pPr>
      <w:r>
        <w:rPr>
          <w:spacing w:val="-4"/>
          <w:sz w:val="24"/>
        </w:rPr>
        <w:t>投标人资质等级要求详见本须知前附表第</w:t>
      </w:r>
      <w:r>
        <w:rPr>
          <w:spacing w:val="-4"/>
          <w:sz w:val="24"/>
        </w:rPr>
        <w:t xml:space="preserve"> </w:t>
      </w:r>
      <w:r>
        <w:rPr>
          <w:sz w:val="24"/>
        </w:rPr>
        <w:t>11</w:t>
      </w:r>
      <w:r>
        <w:rPr>
          <w:spacing w:val="-20"/>
          <w:sz w:val="24"/>
        </w:rPr>
        <w:t xml:space="preserve"> </w:t>
      </w:r>
      <w:r>
        <w:rPr>
          <w:spacing w:val="-20"/>
          <w:sz w:val="24"/>
        </w:rPr>
        <w:t>项。</w:t>
      </w:r>
    </w:p>
    <w:p w14:paraId="3D170D48" w14:textId="77777777" w:rsidR="00B15F0B" w:rsidRDefault="00B61CF7">
      <w:pPr>
        <w:pStyle w:val="a5"/>
        <w:numPr>
          <w:ilvl w:val="1"/>
          <w:numId w:val="5"/>
        </w:numPr>
        <w:tabs>
          <w:tab w:val="left" w:pos="1523"/>
        </w:tabs>
        <w:spacing w:before="149" w:line="362" w:lineRule="auto"/>
        <w:ind w:left="621" w:right="867" w:firstLine="480"/>
        <w:rPr>
          <w:sz w:val="24"/>
        </w:rPr>
      </w:pPr>
      <w:r>
        <w:rPr>
          <w:sz w:val="24"/>
        </w:rPr>
        <w:t>投标人在投标过程中或中标单位在监理过程中有借用资质投标或挂靠施工现象，</w:t>
      </w:r>
      <w:r>
        <w:rPr>
          <w:sz w:val="24"/>
        </w:rPr>
        <w:t xml:space="preserve"> </w:t>
      </w:r>
      <w:r>
        <w:rPr>
          <w:sz w:val="24"/>
        </w:rPr>
        <w:t>招标人将取消其投标资格或解除合同，其投标保证金不予退还。</w:t>
      </w:r>
    </w:p>
    <w:p w14:paraId="38654CF6" w14:textId="77777777" w:rsidR="00B15F0B" w:rsidRDefault="00B61CF7">
      <w:pPr>
        <w:pStyle w:val="a5"/>
        <w:numPr>
          <w:ilvl w:val="1"/>
          <w:numId w:val="5"/>
        </w:numPr>
        <w:tabs>
          <w:tab w:val="left" w:pos="1523"/>
        </w:tabs>
        <w:spacing w:before="17"/>
        <w:ind w:left="1523" w:hanging="421"/>
        <w:rPr>
          <w:sz w:val="24"/>
        </w:rPr>
      </w:pPr>
      <w:r>
        <w:rPr>
          <w:sz w:val="24"/>
        </w:rPr>
        <w:t>本招标工程采用资格后审的方式确定合格投标人。</w:t>
      </w:r>
    </w:p>
    <w:p w14:paraId="21464FFD" w14:textId="77777777" w:rsidR="00B15F0B" w:rsidRDefault="00B61CF7">
      <w:pPr>
        <w:pStyle w:val="a5"/>
        <w:numPr>
          <w:ilvl w:val="1"/>
          <w:numId w:val="5"/>
        </w:numPr>
        <w:tabs>
          <w:tab w:val="left" w:pos="1523"/>
        </w:tabs>
        <w:spacing w:before="158" w:line="362" w:lineRule="auto"/>
        <w:ind w:left="1132" w:right="6400" w:hanging="30"/>
        <w:rPr>
          <w:b/>
          <w:sz w:val="24"/>
        </w:rPr>
      </w:pPr>
      <w:r>
        <w:rPr>
          <w:spacing w:val="-1"/>
          <w:sz w:val="24"/>
        </w:rPr>
        <w:t>本工程不接受联合体投标。</w:t>
      </w:r>
      <w:r>
        <w:rPr>
          <w:b/>
          <w:spacing w:val="14"/>
          <w:sz w:val="24"/>
        </w:rPr>
        <w:t>6</w:t>
      </w:r>
      <w:r>
        <w:rPr>
          <w:b/>
          <w:spacing w:val="15"/>
          <w:sz w:val="24"/>
        </w:rPr>
        <w:t>、踏勘现场</w:t>
      </w:r>
    </w:p>
    <w:p w14:paraId="21774F7D" w14:textId="77777777" w:rsidR="00B15F0B" w:rsidRDefault="00B61CF7">
      <w:pPr>
        <w:pStyle w:val="a5"/>
        <w:numPr>
          <w:ilvl w:val="1"/>
          <w:numId w:val="9"/>
        </w:numPr>
        <w:tabs>
          <w:tab w:val="left" w:pos="1523"/>
        </w:tabs>
        <w:spacing w:before="2" w:line="362" w:lineRule="auto"/>
        <w:ind w:left="621" w:right="873" w:firstLine="480"/>
        <w:jc w:val="both"/>
        <w:rPr>
          <w:sz w:val="24"/>
        </w:rPr>
      </w:pPr>
      <w:r>
        <w:rPr>
          <w:spacing w:val="-1"/>
          <w:sz w:val="24"/>
        </w:rPr>
        <w:t>投标人将按本须知前附表所述，由投标人自行对工程现场及周围环境进行踏勘，</w:t>
      </w:r>
      <w:r>
        <w:rPr>
          <w:spacing w:val="-1"/>
          <w:sz w:val="24"/>
        </w:rPr>
        <w:t xml:space="preserve"> </w:t>
      </w:r>
      <w:r>
        <w:rPr>
          <w:spacing w:val="-7"/>
          <w:sz w:val="24"/>
        </w:rPr>
        <w:lastRenderedPageBreak/>
        <w:t>以便获取有关编制投标文件和签署合同所涉及现场的资料。踏勘现场所发生的费用由投标人自己承担，中标后不得以任何形式或理由向招标人提出索赔。</w:t>
      </w:r>
    </w:p>
    <w:p w14:paraId="7931392F" w14:textId="77777777" w:rsidR="00B15F0B" w:rsidRDefault="00B61CF7">
      <w:pPr>
        <w:pStyle w:val="a5"/>
        <w:numPr>
          <w:ilvl w:val="1"/>
          <w:numId w:val="9"/>
        </w:numPr>
        <w:tabs>
          <w:tab w:val="left" w:pos="1523"/>
        </w:tabs>
        <w:spacing w:before="123" w:line="362" w:lineRule="auto"/>
        <w:ind w:left="621" w:right="903" w:firstLine="480"/>
        <w:jc w:val="both"/>
        <w:rPr>
          <w:sz w:val="24"/>
        </w:rPr>
      </w:pPr>
      <w:r>
        <w:rPr>
          <w:spacing w:val="-16"/>
          <w:sz w:val="24"/>
        </w:rPr>
        <w:t>招标人向投标人提供的有关现场的数据和资料，是招标人现有的能被投标人利用的资料，招标人对投标人做出的任何推论、理解和结论均不负责任。</w:t>
      </w:r>
    </w:p>
    <w:p w14:paraId="706BCAEA" w14:textId="77777777" w:rsidR="00B15F0B" w:rsidRDefault="00B61CF7">
      <w:pPr>
        <w:pStyle w:val="a5"/>
        <w:numPr>
          <w:ilvl w:val="1"/>
          <w:numId w:val="9"/>
        </w:numPr>
        <w:tabs>
          <w:tab w:val="left" w:pos="1523"/>
        </w:tabs>
        <w:spacing w:before="137" w:line="362" w:lineRule="auto"/>
        <w:ind w:left="621" w:right="914" w:firstLine="480"/>
        <w:jc w:val="both"/>
        <w:rPr>
          <w:sz w:val="24"/>
        </w:rPr>
      </w:pPr>
      <w:r>
        <w:rPr>
          <w:spacing w:val="-3"/>
          <w:sz w:val="24"/>
        </w:rPr>
        <w:t>招标人不集中组织投标人现场踏勘，投标人可自行踏勘准备投标的项目现场并应承担踏勘现场的所有责任和风险；招标人不承担有关的责任、风险和蒙失。</w:t>
      </w:r>
    </w:p>
    <w:p w14:paraId="7254632C" w14:textId="77777777" w:rsidR="00B15F0B" w:rsidRDefault="00B61CF7">
      <w:pPr>
        <w:spacing w:before="123"/>
        <w:ind w:left="1132"/>
        <w:jc w:val="both"/>
        <w:rPr>
          <w:b/>
          <w:sz w:val="24"/>
        </w:rPr>
      </w:pPr>
      <w:r>
        <w:rPr>
          <w:b/>
          <w:sz w:val="24"/>
        </w:rPr>
        <w:t>7</w:t>
      </w:r>
      <w:r>
        <w:rPr>
          <w:b/>
          <w:sz w:val="24"/>
        </w:rPr>
        <w:t>、投标费用</w:t>
      </w:r>
    </w:p>
    <w:p w14:paraId="2A6D8C0B" w14:textId="77777777" w:rsidR="00B15F0B" w:rsidRDefault="00B15F0B">
      <w:pPr>
        <w:pStyle w:val="a3"/>
        <w:spacing w:before="9"/>
        <w:rPr>
          <w:b/>
          <w:sz w:val="21"/>
        </w:rPr>
      </w:pPr>
    </w:p>
    <w:p w14:paraId="47A23B9E" w14:textId="77777777" w:rsidR="00B15F0B" w:rsidRDefault="00B61CF7">
      <w:pPr>
        <w:pStyle w:val="a5"/>
        <w:numPr>
          <w:ilvl w:val="1"/>
          <w:numId w:val="10"/>
        </w:numPr>
        <w:tabs>
          <w:tab w:val="left" w:pos="1523"/>
        </w:tabs>
        <w:spacing w:line="362" w:lineRule="auto"/>
        <w:ind w:left="621" w:right="867" w:firstLine="480"/>
        <w:rPr>
          <w:sz w:val="24"/>
        </w:rPr>
      </w:pPr>
      <w:r>
        <w:rPr>
          <w:sz w:val="24"/>
        </w:rPr>
        <w:t>投标人应承担其编制投标文件与递交投标文件等投标过程中所涉及的一切费用，</w:t>
      </w:r>
      <w:r>
        <w:rPr>
          <w:sz w:val="24"/>
        </w:rPr>
        <w:t xml:space="preserve"> </w:t>
      </w:r>
      <w:r>
        <w:rPr>
          <w:sz w:val="24"/>
        </w:rPr>
        <w:t>不论投标结果如何，招标人将不予承担。</w:t>
      </w:r>
    </w:p>
    <w:p w14:paraId="35D5EA06" w14:textId="77777777" w:rsidR="00B15F0B" w:rsidRDefault="00B61CF7">
      <w:pPr>
        <w:pStyle w:val="a5"/>
        <w:numPr>
          <w:ilvl w:val="1"/>
          <w:numId w:val="10"/>
        </w:numPr>
        <w:tabs>
          <w:tab w:val="left" w:pos="1523"/>
        </w:tabs>
        <w:spacing w:before="2" w:line="362" w:lineRule="auto"/>
        <w:ind w:left="621" w:right="917" w:firstLine="480"/>
        <w:rPr>
          <w:sz w:val="24"/>
        </w:rPr>
      </w:pPr>
      <w:r>
        <w:rPr>
          <w:spacing w:val="-7"/>
          <w:sz w:val="24"/>
        </w:rPr>
        <w:t>本工程招标代理费</w:t>
      </w:r>
      <w:r>
        <w:rPr>
          <w:spacing w:val="-7"/>
          <w:sz w:val="24"/>
        </w:rPr>
        <w:t xml:space="preserve"> </w:t>
      </w:r>
      <w:r>
        <w:rPr>
          <w:rFonts w:ascii="Times New Roman" w:eastAsia="Times New Roman"/>
          <w:color w:val="FF0000"/>
          <w:sz w:val="24"/>
        </w:rPr>
        <w:t>1500</w:t>
      </w:r>
      <w:r>
        <w:rPr>
          <w:rFonts w:ascii="Times New Roman" w:eastAsia="Times New Roman"/>
          <w:color w:val="FF0000"/>
          <w:spacing w:val="1"/>
          <w:sz w:val="24"/>
        </w:rPr>
        <w:t xml:space="preserve"> </w:t>
      </w:r>
      <w:r>
        <w:rPr>
          <w:color w:val="FF0000"/>
          <w:sz w:val="24"/>
        </w:rPr>
        <w:t>元</w:t>
      </w:r>
      <w:r>
        <w:rPr>
          <w:spacing w:val="-7"/>
          <w:sz w:val="24"/>
        </w:rPr>
        <w:t>，由中标单位支付，招标人不承担此费用，投标人在投标时不需单独列项。</w:t>
      </w:r>
    </w:p>
    <w:p w14:paraId="6A7FC8E9" w14:textId="77777777" w:rsidR="00B15F0B" w:rsidRDefault="00B61CF7">
      <w:pPr>
        <w:pStyle w:val="a3"/>
        <w:spacing w:before="2" w:line="374" w:lineRule="auto"/>
        <w:ind w:left="621" w:right="813" w:firstLine="480"/>
      </w:pPr>
      <w:r>
        <w:rPr>
          <w:spacing w:val="-9"/>
        </w:rPr>
        <w:t>注：以上费用由中标人支付，无须单独列项由投标人综合考虑在报价中；发包人不再</w:t>
      </w:r>
      <w:r>
        <w:rPr>
          <w:spacing w:val="-19"/>
        </w:rPr>
        <w:t>另行支付。投标单位在投标时自行考虑，中标单位在领取中标通知书前缴至招标代理机构。</w:t>
      </w:r>
    </w:p>
    <w:p w14:paraId="434B7F97" w14:textId="77777777" w:rsidR="00B15F0B" w:rsidRDefault="00B61CF7">
      <w:pPr>
        <w:pStyle w:val="a5"/>
        <w:numPr>
          <w:ilvl w:val="1"/>
          <w:numId w:val="10"/>
        </w:numPr>
        <w:tabs>
          <w:tab w:val="left" w:pos="1523"/>
        </w:tabs>
        <w:spacing w:line="294" w:lineRule="exact"/>
        <w:ind w:left="1523"/>
        <w:rPr>
          <w:sz w:val="24"/>
        </w:rPr>
      </w:pPr>
      <w:r>
        <w:rPr>
          <w:spacing w:val="-2"/>
          <w:sz w:val="24"/>
        </w:rPr>
        <w:t>中标候选人未在规定的期限内缴纳招标文件规定的所有费用的，招标人有权取消</w:t>
      </w:r>
    </w:p>
    <w:p w14:paraId="426AA1BE" w14:textId="77777777" w:rsidR="00B15F0B" w:rsidRDefault="00B61CF7">
      <w:pPr>
        <w:pStyle w:val="a3"/>
        <w:spacing w:before="51"/>
        <w:ind w:firstLineChars="300" w:firstLine="720"/>
      </w:pPr>
      <w:r>
        <w:t>其中标资格，并根据相关规定给予处理。</w:t>
      </w:r>
    </w:p>
    <w:p w14:paraId="0FCBC05B" w14:textId="77777777" w:rsidR="00B15F0B" w:rsidRDefault="00B61CF7">
      <w:pPr>
        <w:pStyle w:val="a3"/>
        <w:spacing w:before="3" w:line="362" w:lineRule="auto"/>
        <w:ind w:left="621" w:right="918" w:firstLine="480"/>
      </w:pPr>
      <w:r>
        <w:rPr>
          <w:b/>
          <w:spacing w:val="14"/>
        </w:rPr>
        <w:t>8</w:t>
      </w:r>
      <w:r>
        <w:rPr>
          <w:b/>
          <w:spacing w:val="1"/>
        </w:rPr>
        <w:t>、投标保证金</w:t>
      </w:r>
      <w:r>
        <w:t>（</w:t>
      </w:r>
      <w:r>
        <w:rPr>
          <w:rFonts w:hint="eastAsia"/>
          <w:color w:val="FF0000"/>
          <w:lang w:val="en-US"/>
        </w:rPr>
        <w:t>现金</w:t>
      </w:r>
      <w:r>
        <w:rPr>
          <w:rFonts w:hint="eastAsia"/>
        </w:rPr>
        <w:t>）</w:t>
      </w:r>
    </w:p>
    <w:p w14:paraId="169F1DBB" w14:textId="77777777" w:rsidR="00B15F0B" w:rsidRDefault="00B61CF7">
      <w:pPr>
        <w:pStyle w:val="a5"/>
        <w:numPr>
          <w:ilvl w:val="1"/>
          <w:numId w:val="11"/>
        </w:numPr>
        <w:tabs>
          <w:tab w:val="left" w:pos="1523"/>
        </w:tabs>
        <w:spacing w:before="3" w:line="362" w:lineRule="auto"/>
        <w:ind w:left="621" w:right="912" w:firstLine="480"/>
        <w:rPr>
          <w:sz w:val="24"/>
        </w:rPr>
      </w:pPr>
      <w:r>
        <w:rPr>
          <w:spacing w:val="-4"/>
          <w:sz w:val="24"/>
        </w:rPr>
        <w:t>在评标委员会评审过程中，发现有下列情形之一的，可视为串通投标，做废标处理，并提请招投标监管部门依法查处：</w:t>
      </w:r>
    </w:p>
    <w:p w14:paraId="71444B06" w14:textId="77777777" w:rsidR="00B15F0B" w:rsidRDefault="00B61CF7">
      <w:pPr>
        <w:pStyle w:val="a5"/>
        <w:numPr>
          <w:ilvl w:val="0"/>
          <w:numId w:val="12"/>
        </w:numPr>
        <w:tabs>
          <w:tab w:val="left" w:pos="1704"/>
        </w:tabs>
        <w:spacing w:before="2"/>
        <w:rPr>
          <w:sz w:val="24"/>
        </w:rPr>
      </w:pPr>
      <w:r>
        <w:rPr>
          <w:sz w:val="24"/>
        </w:rPr>
        <w:t>不同投标人的投标文件由同一单位或者个人编制；</w:t>
      </w:r>
    </w:p>
    <w:p w14:paraId="63FF18F1" w14:textId="77777777" w:rsidR="00B15F0B" w:rsidRDefault="00B61CF7">
      <w:pPr>
        <w:pStyle w:val="a5"/>
        <w:numPr>
          <w:ilvl w:val="0"/>
          <w:numId w:val="12"/>
        </w:numPr>
        <w:tabs>
          <w:tab w:val="left" w:pos="1704"/>
        </w:tabs>
        <w:spacing w:before="172"/>
        <w:rPr>
          <w:sz w:val="24"/>
        </w:rPr>
      </w:pPr>
      <w:r>
        <w:rPr>
          <w:sz w:val="24"/>
        </w:rPr>
        <w:t>不同投标人委托同一单位或者个人办理投标事宜；</w:t>
      </w:r>
    </w:p>
    <w:p w14:paraId="4C6CC7D1" w14:textId="77777777" w:rsidR="00B15F0B" w:rsidRDefault="00B61CF7">
      <w:pPr>
        <w:pStyle w:val="a5"/>
        <w:numPr>
          <w:ilvl w:val="0"/>
          <w:numId w:val="12"/>
        </w:numPr>
        <w:tabs>
          <w:tab w:val="left" w:pos="1704"/>
        </w:tabs>
        <w:spacing w:before="159"/>
        <w:rPr>
          <w:sz w:val="24"/>
        </w:rPr>
      </w:pPr>
      <w:r>
        <w:rPr>
          <w:sz w:val="24"/>
        </w:rPr>
        <w:t>不同投标人的投标文件载明的项目管理成员为同一人；</w:t>
      </w:r>
    </w:p>
    <w:p w14:paraId="043A76D8" w14:textId="77777777" w:rsidR="00B15F0B" w:rsidRDefault="00B61CF7">
      <w:pPr>
        <w:pStyle w:val="a5"/>
        <w:numPr>
          <w:ilvl w:val="0"/>
          <w:numId w:val="12"/>
        </w:numPr>
        <w:tabs>
          <w:tab w:val="left" w:pos="1704"/>
        </w:tabs>
        <w:spacing w:before="157"/>
        <w:rPr>
          <w:sz w:val="24"/>
        </w:rPr>
      </w:pPr>
      <w:r>
        <w:rPr>
          <w:sz w:val="24"/>
        </w:rPr>
        <w:t>不同投标人的投标文件异常一致或者投标报价呈规律性差异；</w:t>
      </w:r>
    </w:p>
    <w:p w14:paraId="51EDEEBF" w14:textId="77777777" w:rsidR="00B15F0B" w:rsidRDefault="00B61CF7">
      <w:pPr>
        <w:pStyle w:val="a5"/>
        <w:numPr>
          <w:ilvl w:val="0"/>
          <w:numId w:val="12"/>
        </w:numPr>
        <w:tabs>
          <w:tab w:val="left" w:pos="1704"/>
        </w:tabs>
        <w:spacing w:before="158"/>
        <w:rPr>
          <w:sz w:val="24"/>
        </w:rPr>
      </w:pPr>
      <w:r>
        <w:rPr>
          <w:sz w:val="24"/>
        </w:rPr>
        <w:t>不同投标人的投标文件相互混装的；</w:t>
      </w:r>
    </w:p>
    <w:p w14:paraId="2FECEAA8" w14:textId="77777777" w:rsidR="00B15F0B" w:rsidRDefault="00B61CF7">
      <w:pPr>
        <w:pStyle w:val="a5"/>
        <w:numPr>
          <w:ilvl w:val="0"/>
          <w:numId w:val="12"/>
        </w:numPr>
        <w:tabs>
          <w:tab w:val="left" w:pos="1704"/>
        </w:tabs>
        <w:spacing w:before="2"/>
        <w:rPr>
          <w:sz w:val="24"/>
        </w:rPr>
      </w:pPr>
      <w:r>
        <w:rPr>
          <w:sz w:val="24"/>
        </w:rPr>
        <w:t>其他串通投标行为。</w:t>
      </w:r>
    </w:p>
    <w:p w14:paraId="2EF2FDA2" w14:textId="77777777" w:rsidR="00B15F0B" w:rsidRDefault="00B61CF7">
      <w:pPr>
        <w:pStyle w:val="a5"/>
        <w:numPr>
          <w:ilvl w:val="1"/>
          <w:numId w:val="11"/>
        </w:numPr>
        <w:tabs>
          <w:tab w:val="left" w:pos="1523"/>
        </w:tabs>
        <w:spacing w:before="173"/>
        <w:ind w:left="1523"/>
        <w:rPr>
          <w:sz w:val="24"/>
        </w:rPr>
      </w:pPr>
      <w:r>
        <w:rPr>
          <w:sz w:val="24"/>
        </w:rPr>
        <w:t>投标人在本项目招标过程中有下列行为之一的，招标人不予退还投标保证金：</w:t>
      </w:r>
    </w:p>
    <w:p w14:paraId="3AF8F815" w14:textId="77777777" w:rsidR="00B15F0B" w:rsidRDefault="00B61CF7">
      <w:pPr>
        <w:pStyle w:val="a5"/>
        <w:numPr>
          <w:ilvl w:val="0"/>
          <w:numId w:val="13"/>
        </w:numPr>
        <w:tabs>
          <w:tab w:val="left" w:pos="1704"/>
        </w:tabs>
        <w:spacing w:before="158"/>
        <w:rPr>
          <w:sz w:val="24"/>
        </w:rPr>
      </w:pPr>
      <w:r>
        <w:rPr>
          <w:sz w:val="24"/>
        </w:rPr>
        <w:t>投标人相互串通投标或者与招标人串通投标的；</w:t>
      </w:r>
    </w:p>
    <w:p w14:paraId="7C521B5C" w14:textId="77777777" w:rsidR="00B15F0B" w:rsidRDefault="00B61CF7">
      <w:pPr>
        <w:pStyle w:val="a5"/>
        <w:numPr>
          <w:ilvl w:val="0"/>
          <w:numId w:val="13"/>
        </w:numPr>
        <w:tabs>
          <w:tab w:val="left" w:pos="1704"/>
        </w:tabs>
        <w:spacing w:before="158"/>
        <w:rPr>
          <w:sz w:val="24"/>
        </w:rPr>
      </w:pPr>
      <w:r>
        <w:rPr>
          <w:sz w:val="24"/>
        </w:rPr>
        <w:t>投标人以向招标人或者评标委员会成员行贿的</w:t>
      </w:r>
      <w:r>
        <w:rPr>
          <w:sz w:val="24"/>
        </w:rPr>
        <w:t>手段谋取中标的；</w:t>
      </w:r>
    </w:p>
    <w:p w14:paraId="74F0A18A" w14:textId="77777777" w:rsidR="00B15F0B" w:rsidRDefault="00B61CF7">
      <w:pPr>
        <w:pStyle w:val="a5"/>
        <w:numPr>
          <w:ilvl w:val="0"/>
          <w:numId w:val="13"/>
        </w:numPr>
        <w:tabs>
          <w:tab w:val="left" w:pos="1704"/>
        </w:tabs>
        <w:spacing w:before="158"/>
        <w:rPr>
          <w:sz w:val="24"/>
        </w:rPr>
      </w:pPr>
      <w:r>
        <w:rPr>
          <w:sz w:val="24"/>
        </w:rPr>
        <w:t>投标人以他人名义投标或者以其他方式弄虚作假，骗取中标的；</w:t>
      </w:r>
    </w:p>
    <w:p w14:paraId="4E72148E" w14:textId="77777777" w:rsidR="00B15F0B" w:rsidRDefault="00B61CF7">
      <w:pPr>
        <w:pStyle w:val="a5"/>
        <w:numPr>
          <w:ilvl w:val="0"/>
          <w:numId w:val="13"/>
        </w:numPr>
        <w:tabs>
          <w:tab w:val="left" w:pos="1704"/>
        </w:tabs>
        <w:spacing w:before="158"/>
        <w:rPr>
          <w:sz w:val="24"/>
        </w:rPr>
      </w:pPr>
      <w:r>
        <w:rPr>
          <w:sz w:val="24"/>
        </w:rPr>
        <w:t>拒绝有关部门监督检查或者提供虚假情况的。</w:t>
      </w:r>
    </w:p>
    <w:p w14:paraId="098B7B4F" w14:textId="77777777" w:rsidR="00B15F0B" w:rsidRDefault="00B61CF7">
      <w:pPr>
        <w:pStyle w:val="a5"/>
        <w:numPr>
          <w:ilvl w:val="1"/>
          <w:numId w:val="11"/>
        </w:numPr>
        <w:tabs>
          <w:tab w:val="left" w:pos="1523"/>
        </w:tabs>
        <w:spacing w:before="158" w:line="362" w:lineRule="auto"/>
        <w:ind w:left="621" w:right="914" w:firstLine="480"/>
        <w:rPr>
          <w:sz w:val="24"/>
        </w:rPr>
      </w:pPr>
      <w:r>
        <w:rPr>
          <w:spacing w:val="-5"/>
          <w:sz w:val="24"/>
        </w:rPr>
        <w:t>中标人</w:t>
      </w:r>
      <w:r>
        <w:rPr>
          <w:sz w:val="24"/>
        </w:rPr>
        <w:t>（中标候选人</w:t>
      </w:r>
      <w:r>
        <w:rPr>
          <w:spacing w:val="-16"/>
          <w:sz w:val="24"/>
        </w:rPr>
        <w:t>）</w:t>
      </w:r>
      <w:r>
        <w:rPr>
          <w:spacing w:val="-1"/>
          <w:sz w:val="24"/>
        </w:rPr>
        <w:t>在本项目招标过程中有下列行为之一的，招标人不予退还投标保证金：</w:t>
      </w:r>
    </w:p>
    <w:p w14:paraId="47063282" w14:textId="77777777" w:rsidR="00B15F0B" w:rsidRDefault="00B61CF7">
      <w:pPr>
        <w:pStyle w:val="a5"/>
        <w:numPr>
          <w:ilvl w:val="0"/>
          <w:numId w:val="14"/>
        </w:numPr>
        <w:tabs>
          <w:tab w:val="left" w:pos="1704"/>
        </w:tabs>
        <w:spacing w:before="2"/>
        <w:rPr>
          <w:sz w:val="24"/>
        </w:rPr>
      </w:pPr>
      <w:r>
        <w:rPr>
          <w:sz w:val="24"/>
        </w:rPr>
        <w:lastRenderedPageBreak/>
        <w:t>中标候选人无故放弃中标资格的；</w:t>
      </w:r>
    </w:p>
    <w:p w14:paraId="53CC7087" w14:textId="77777777" w:rsidR="00B15F0B" w:rsidRDefault="00B61CF7">
      <w:pPr>
        <w:pStyle w:val="a5"/>
        <w:numPr>
          <w:ilvl w:val="0"/>
          <w:numId w:val="14"/>
        </w:numPr>
        <w:tabs>
          <w:tab w:val="left" w:pos="1704"/>
        </w:tabs>
        <w:spacing w:before="173"/>
        <w:rPr>
          <w:sz w:val="24"/>
        </w:rPr>
      </w:pPr>
      <w:r>
        <w:rPr>
          <w:sz w:val="24"/>
        </w:rPr>
        <w:t>中标后无正当理由不与招标人签订合同的；</w:t>
      </w:r>
    </w:p>
    <w:p w14:paraId="6505D9EF" w14:textId="77777777" w:rsidR="00B15F0B" w:rsidRDefault="00B61CF7">
      <w:pPr>
        <w:pStyle w:val="a5"/>
        <w:numPr>
          <w:ilvl w:val="0"/>
          <w:numId w:val="14"/>
        </w:numPr>
        <w:tabs>
          <w:tab w:val="left" w:pos="1704"/>
        </w:tabs>
        <w:spacing w:before="158" w:line="362" w:lineRule="auto"/>
        <w:ind w:left="621" w:right="781" w:firstLine="480"/>
        <w:rPr>
          <w:sz w:val="24"/>
        </w:rPr>
      </w:pPr>
      <w:r>
        <w:rPr>
          <w:spacing w:val="-5"/>
          <w:sz w:val="24"/>
        </w:rPr>
        <w:t>中标人将中标项目转让给他人，或者在投标文件中未说明，且未经招标人同意，将中标项目分包给他人的；</w:t>
      </w:r>
    </w:p>
    <w:p w14:paraId="2C869F6F" w14:textId="77777777" w:rsidR="00B15F0B" w:rsidRDefault="00B61CF7">
      <w:pPr>
        <w:pStyle w:val="a5"/>
        <w:numPr>
          <w:ilvl w:val="0"/>
          <w:numId w:val="14"/>
        </w:numPr>
        <w:tabs>
          <w:tab w:val="left" w:pos="1704"/>
        </w:tabs>
        <w:spacing w:before="51"/>
        <w:rPr>
          <w:sz w:val="24"/>
        </w:rPr>
      </w:pPr>
      <w:r>
        <w:rPr>
          <w:sz w:val="24"/>
        </w:rPr>
        <w:t>中标人不按照与招标人订立的合同履行义务的。</w:t>
      </w:r>
    </w:p>
    <w:p w14:paraId="439F3798" w14:textId="77777777" w:rsidR="00B15F0B" w:rsidRDefault="00B61CF7">
      <w:pPr>
        <w:pStyle w:val="a5"/>
        <w:numPr>
          <w:ilvl w:val="1"/>
          <w:numId w:val="11"/>
        </w:numPr>
        <w:tabs>
          <w:tab w:val="left" w:pos="1523"/>
        </w:tabs>
        <w:spacing w:before="158" w:line="367" w:lineRule="auto"/>
        <w:ind w:left="621" w:right="899" w:firstLine="480"/>
        <w:jc w:val="both"/>
        <w:rPr>
          <w:sz w:val="24"/>
        </w:rPr>
      </w:pPr>
      <w:r>
        <w:rPr>
          <w:spacing w:val="-3"/>
          <w:sz w:val="24"/>
        </w:rPr>
        <w:t>在本项目招投标过程中，投标人或中标人</w:t>
      </w:r>
      <w:r>
        <w:rPr>
          <w:sz w:val="24"/>
        </w:rPr>
        <w:t>（中标候选人</w:t>
      </w:r>
      <w:r>
        <w:rPr>
          <w:spacing w:val="-15"/>
          <w:sz w:val="24"/>
        </w:rPr>
        <w:t>）</w:t>
      </w:r>
      <w:r>
        <w:rPr>
          <w:sz w:val="24"/>
        </w:rPr>
        <w:t>在相关招标环节中发生</w:t>
      </w:r>
      <w:r>
        <w:rPr>
          <w:spacing w:val="-20"/>
          <w:sz w:val="24"/>
        </w:rPr>
        <w:t>上述</w:t>
      </w:r>
      <w:r>
        <w:rPr>
          <w:spacing w:val="-20"/>
          <w:sz w:val="24"/>
        </w:rPr>
        <w:t xml:space="preserve"> </w:t>
      </w:r>
      <w:r>
        <w:rPr>
          <w:sz w:val="24"/>
        </w:rPr>
        <w:t>8.3</w:t>
      </w:r>
      <w:r>
        <w:rPr>
          <w:spacing w:val="-40"/>
          <w:sz w:val="24"/>
        </w:rPr>
        <w:t xml:space="preserve"> </w:t>
      </w:r>
      <w:r>
        <w:rPr>
          <w:spacing w:val="-40"/>
          <w:sz w:val="24"/>
        </w:rPr>
        <w:t>及</w:t>
      </w:r>
      <w:r>
        <w:rPr>
          <w:spacing w:val="-40"/>
          <w:sz w:val="24"/>
        </w:rPr>
        <w:t xml:space="preserve"> </w:t>
      </w:r>
      <w:r>
        <w:rPr>
          <w:sz w:val="24"/>
        </w:rPr>
        <w:t>8.4</w:t>
      </w:r>
      <w:r>
        <w:rPr>
          <w:spacing w:val="-13"/>
          <w:sz w:val="24"/>
        </w:rPr>
        <w:t xml:space="preserve"> </w:t>
      </w:r>
      <w:r>
        <w:rPr>
          <w:spacing w:val="-13"/>
          <w:sz w:val="24"/>
        </w:rPr>
        <w:t>条款所描述行为的，中标均无效，其投标保证金不予退还，给招标人造成</w:t>
      </w:r>
      <w:r>
        <w:rPr>
          <w:spacing w:val="-16"/>
          <w:sz w:val="24"/>
        </w:rPr>
        <w:t>的损失超过投标保证金数额的，应对超过部分予以赔偿。构成犯罪的，招标人依法追究其刑事责任。</w:t>
      </w:r>
    </w:p>
    <w:p w14:paraId="4E24ACFE" w14:textId="77777777" w:rsidR="00B15F0B" w:rsidRDefault="00B61CF7">
      <w:pPr>
        <w:pStyle w:val="a3"/>
        <w:spacing w:line="362" w:lineRule="auto"/>
        <w:ind w:left="621" w:right="932" w:firstLine="480"/>
      </w:pPr>
      <w:r>
        <w:t>招标人可以按照评标委员会提出的中标候选人名单排序依次确定其他中标候选人为中标人，也可以重新招标。</w:t>
      </w:r>
    </w:p>
    <w:p w14:paraId="700D5FE4" w14:textId="77777777" w:rsidR="00B15F0B" w:rsidRDefault="00B61CF7">
      <w:pPr>
        <w:pStyle w:val="a5"/>
        <w:numPr>
          <w:ilvl w:val="1"/>
          <w:numId w:val="11"/>
        </w:numPr>
        <w:tabs>
          <w:tab w:val="left" w:pos="1523"/>
        </w:tabs>
        <w:ind w:left="1523"/>
        <w:rPr>
          <w:sz w:val="24"/>
        </w:rPr>
      </w:pPr>
      <w:r>
        <w:rPr>
          <w:sz w:val="24"/>
        </w:rPr>
        <w:t>投标保证金的退还</w:t>
      </w:r>
    </w:p>
    <w:p w14:paraId="4C24A2F1" w14:textId="77777777" w:rsidR="00B15F0B" w:rsidRDefault="00B61CF7">
      <w:pPr>
        <w:pStyle w:val="a5"/>
        <w:numPr>
          <w:ilvl w:val="2"/>
          <w:numId w:val="11"/>
        </w:numPr>
        <w:tabs>
          <w:tab w:val="left" w:pos="1763"/>
        </w:tabs>
        <w:spacing w:before="155" w:line="362" w:lineRule="auto"/>
        <w:ind w:left="621" w:right="929" w:firstLine="480"/>
        <w:rPr>
          <w:sz w:val="24"/>
        </w:rPr>
      </w:pPr>
      <w:r>
        <w:rPr>
          <w:spacing w:val="-5"/>
          <w:sz w:val="24"/>
        </w:rPr>
        <w:t>评标结果宣布后，入围单位的投标保证金由</w:t>
      </w:r>
      <w:r>
        <w:rPr>
          <w:rFonts w:hint="eastAsia"/>
          <w:spacing w:val="-5"/>
          <w:sz w:val="24"/>
          <w:lang w:val="en-US"/>
        </w:rPr>
        <w:t>濉溪县中医医院</w:t>
      </w:r>
      <w:r>
        <w:rPr>
          <w:spacing w:val="-5"/>
          <w:sz w:val="24"/>
        </w:rPr>
        <w:t>留置；正常情况下，其他未入围单位的投标保证金将</w:t>
      </w:r>
      <w:r>
        <w:rPr>
          <w:rFonts w:hint="eastAsia"/>
          <w:spacing w:val="-5"/>
          <w:sz w:val="24"/>
          <w:lang w:val="en-US"/>
        </w:rPr>
        <w:t>现场</w:t>
      </w:r>
      <w:r>
        <w:rPr>
          <w:spacing w:val="-5"/>
          <w:sz w:val="24"/>
        </w:rPr>
        <w:t>退还给投标单位；</w:t>
      </w:r>
    </w:p>
    <w:p w14:paraId="348BCDCB" w14:textId="77777777" w:rsidR="00B15F0B" w:rsidRDefault="00B61CF7">
      <w:pPr>
        <w:pStyle w:val="a5"/>
        <w:numPr>
          <w:ilvl w:val="2"/>
          <w:numId w:val="11"/>
        </w:numPr>
        <w:tabs>
          <w:tab w:val="left" w:pos="1824"/>
        </w:tabs>
        <w:spacing w:before="2" w:line="362" w:lineRule="auto"/>
        <w:ind w:left="621" w:right="932" w:firstLine="480"/>
        <w:rPr>
          <w:sz w:val="24"/>
        </w:rPr>
      </w:pPr>
      <w:r>
        <w:rPr>
          <w:sz w:val="24"/>
        </w:rPr>
        <w:t>中标单位的投标保证金将在中标人与招标人签订合同后通过</w:t>
      </w:r>
      <w:r>
        <w:rPr>
          <w:rFonts w:hint="eastAsia"/>
          <w:sz w:val="24"/>
          <w:lang w:val="en-US"/>
        </w:rPr>
        <w:t>现金</w:t>
      </w:r>
      <w:r>
        <w:rPr>
          <w:sz w:val="24"/>
        </w:rPr>
        <w:t>的方式退还；</w:t>
      </w:r>
    </w:p>
    <w:p w14:paraId="7262C134" w14:textId="77777777" w:rsidR="00B15F0B" w:rsidRDefault="00B61CF7">
      <w:pPr>
        <w:pStyle w:val="a5"/>
        <w:numPr>
          <w:ilvl w:val="2"/>
          <w:numId w:val="11"/>
        </w:numPr>
        <w:tabs>
          <w:tab w:val="left" w:pos="1763"/>
        </w:tabs>
        <w:spacing w:before="17" w:line="362" w:lineRule="auto"/>
        <w:ind w:left="621" w:right="929" w:firstLine="480"/>
        <w:rPr>
          <w:sz w:val="24"/>
        </w:rPr>
      </w:pPr>
      <w:r>
        <w:rPr>
          <w:spacing w:val="-6"/>
          <w:sz w:val="24"/>
        </w:rPr>
        <w:t>其他入围投标单位，其投标保证金将在中标公示结束后，且未收到投诉和质疑的情况下退还给投标单位。</w:t>
      </w:r>
    </w:p>
    <w:p w14:paraId="519AEDA3" w14:textId="77777777" w:rsidR="00B15F0B" w:rsidRDefault="00B61CF7">
      <w:pPr>
        <w:spacing w:before="2"/>
        <w:ind w:left="1132"/>
        <w:rPr>
          <w:b/>
          <w:sz w:val="24"/>
        </w:rPr>
      </w:pPr>
      <w:r>
        <w:rPr>
          <w:b/>
          <w:sz w:val="24"/>
        </w:rPr>
        <w:t>9</w:t>
      </w:r>
      <w:r>
        <w:rPr>
          <w:b/>
          <w:sz w:val="24"/>
        </w:rPr>
        <w:t>、中标人履约担保</w:t>
      </w:r>
      <w:r>
        <w:rPr>
          <w:rFonts w:hint="eastAsia"/>
          <w:b/>
          <w:sz w:val="24"/>
        </w:rPr>
        <w:t>：</w:t>
      </w:r>
      <w:r>
        <w:rPr>
          <w:rFonts w:hint="eastAsia"/>
          <w:b/>
          <w:sz w:val="24"/>
          <w:lang w:val="en-US"/>
        </w:rPr>
        <w:t>/</w:t>
      </w:r>
    </w:p>
    <w:p w14:paraId="3F9B68E5" w14:textId="77777777" w:rsidR="00B15F0B" w:rsidRDefault="00B15F0B">
      <w:pPr>
        <w:pStyle w:val="a5"/>
        <w:tabs>
          <w:tab w:val="left" w:pos="1523"/>
        </w:tabs>
        <w:spacing w:before="2" w:line="362" w:lineRule="auto"/>
        <w:ind w:left="1102" w:right="7362" w:firstLine="0"/>
        <w:rPr>
          <w:b/>
          <w:sz w:val="24"/>
        </w:rPr>
      </w:pPr>
    </w:p>
    <w:p w14:paraId="4813FB7F" w14:textId="77777777" w:rsidR="00B15F0B" w:rsidRDefault="00B61CF7">
      <w:pPr>
        <w:pStyle w:val="a5"/>
        <w:tabs>
          <w:tab w:val="left" w:pos="1523"/>
        </w:tabs>
        <w:spacing w:before="2" w:line="362" w:lineRule="auto"/>
        <w:ind w:left="1102" w:right="7362" w:firstLine="0"/>
        <w:rPr>
          <w:b/>
          <w:sz w:val="24"/>
        </w:rPr>
      </w:pPr>
      <w:r>
        <w:rPr>
          <w:b/>
          <w:sz w:val="24"/>
        </w:rPr>
        <w:t>10</w:t>
      </w:r>
      <w:r>
        <w:rPr>
          <w:b/>
          <w:sz w:val="24"/>
        </w:rPr>
        <w:t>、监理费用</w:t>
      </w:r>
      <w:r>
        <w:rPr>
          <w:rFonts w:hint="eastAsia"/>
          <w:b/>
          <w:sz w:val="24"/>
        </w:rPr>
        <w:t>：</w:t>
      </w:r>
      <w:r>
        <w:rPr>
          <w:rFonts w:hint="eastAsia"/>
          <w:b/>
          <w:color w:val="FF0000"/>
          <w:sz w:val="24"/>
          <w:lang w:val="en-US"/>
        </w:rPr>
        <w:t>3</w:t>
      </w:r>
      <w:r>
        <w:rPr>
          <w:rFonts w:hint="eastAsia"/>
          <w:b/>
          <w:color w:val="FF0000"/>
          <w:sz w:val="24"/>
          <w:lang w:val="en-US"/>
        </w:rPr>
        <w:t>万元</w:t>
      </w:r>
    </w:p>
    <w:p w14:paraId="41A41CF7" w14:textId="77777777" w:rsidR="00B15F0B" w:rsidRDefault="00B61CF7">
      <w:pPr>
        <w:pStyle w:val="a3"/>
        <w:spacing w:before="123" w:line="369" w:lineRule="auto"/>
        <w:ind w:left="621" w:right="912" w:firstLine="450"/>
        <w:jc w:val="both"/>
      </w:pPr>
      <w:r>
        <w:rPr>
          <w:color w:val="FF0000"/>
          <w:spacing w:val="-15"/>
        </w:rPr>
        <w:t>投标单位中标后，监理</w:t>
      </w:r>
      <w:r>
        <w:rPr>
          <w:rFonts w:hint="eastAsia"/>
          <w:color w:val="FF0000"/>
          <w:spacing w:val="-15"/>
          <w:lang w:val="en-US"/>
        </w:rPr>
        <w:t>费用为总价包干</w:t>
      </w:r>
      <w:r>
        <w:rPr>
          <w:color w:val="FF0000"/>
          <w:spacing w:val="-15"/>
        </w:rPr>
        <w:t>，中标人不得以任何理由要求调整中标</w:t>
      </w:r>
      <w:r>
        <w:rPr>
          <w:rFonts w:hint="eastAsia"/>
          <w:color w:val="FF0000"/>
          <w:spacing w:val="-15"/>
          <w:lang w:val="en-US"/>
        </w:rPr>
        <w:t>价。</w:t>
      </w:r>
    </w:p>
    <w:p w14:paraId="4FF803CD" w14:textId="77777777" w:rsidR="00B15F0B" w:rsidRDefault="00B61CF7">
      <w:pPr>
        <w:spacing w:before="111"/>
        <w:ind w:left="1117"/>
        <w:rPr>
          <w:b/>
          <w:sz w:val="24"/>
        </w:rPr>
      </w:pPr>
      <w:r>
        <w:rPr>
          <w:b/>
          <w:sz w:val="24"/>
        </w:rPr>
        <w:t>11</w:t>
      </w:r>
      <w:r>
        <w:rPr>
          <w:b/>
          <w:sz w:val="24"/>
        </w:rPr>
        <w:t>、招标文件解释及澄清</w:t>
      </w:r>
    </w:p>
    <w:p w14:paraId="78B6A1AA" w14:textId="77777777" w:rsidR="00B15F0B" w:rsidRDefault="00B61CF7">
      <w:pPr>
        <w:pStyle w:val="a3"/>
        <w:spacing w:before="158" w:line="362" w:lineRule="auto"/>
        <w:ind w:left="621" w:right="927" w:firstLine="480"/>
        <w:jc w:val="both"/>
      </w:pPr>
      <w:r>
        <w:rPr>
          <w:spacing w:val="-6"/>
        </w:rPr>
        <w:t>投标人若对招标文件有任何疑问，应按投标须知前附表规定的时间、方式向招标人提</w:t>
      </w:r>
      <w:r>
        <w:rPr>
          <w:spacing w:val="-12"/>
        </w:rPr>
        <w:t>出澄清要求。无论是招标人根据需要主动对招标文件进行必要的澄清，或是根据投标人的</w:t>
      </w:r>
      <w:r>
        <w:rPr>
          <w:spacing w:val="-16"/>
        </w:rPr>
        <w:t>要求对招标文件做出澄清，招标人将按投标须知前附表规定的时间及方法予以澄清。该澄清作为招标文件的组成部分，具有约束作用。</w:t>
      </w:r>
    </w:p>
    <w:p w14:paraId="116500EE" w14:textId="77777777" w:rsidR="00B15F0B" w:rsidRDefault="00B61CF7">
      <w:pPr>
        <w:pStyle w:val="a5"/>
        <w:numPr>
          <w:ilvl w:val="0"/>
          <w:numId w:val="15"/>
        </w:numPr>
        <w:tabs>
          <w:tab w:val="left" w:pos="1448"/>
        </w:tabs>
        <w:spacing w:before="4"/>
        <w:jc w:val="both"/>
        <w:rPr>
          <w:b/>
          <w:sz w:val="24"/>
        </w:rPr>
      </w:pPr>
      <w:r>
        <w:rPr>
          <w:b/>
          <w:spacing w:val="17"/>
          <w:sz w:val="24"/>
        </w:rPr>
        <w:t>、招标文件修改</w:t>
      </w:r>
    </w:p>
    <w:p w14:paraId="6AE15BD6" w14:textId="77777777" w:rsidR="00B15F0B" w:rsidRDefault="00B61CF7">
      <w:pPr>
        <w:pStyle w:val="a5"/>
        <w:numPr>
          <w:ilvl w:val="0"/>
          <w:numId w:val="16"/>
        </w:numPr>
        <w:tabs>
          <w:tab w:val="left" w:pos="1704"/>
        </w:tabs>
        <w:spacing w:before="173"/>
        <w:rPr>
          <w:sz w:val="24"/>
        </w:rPr>
      </w:pPr>
      <w:r>
        <w:rPr>
          <w:spacing w:val="-8"/>
          <w:sz w:val="24"/>
        </w:rPr>
        <w:t>在投标截止时间</w:t>
      </w:r>
      <w:r>
        <w:rPr>
          <w:spacing w:val="-8"/>
          <w:sz w:val="24"/>
        </w:rPr>
        <w:t xml:space="preserve"> </w:t>
      </w:r>
      <w:r>
        <w:rPr>
          <w:sz w:val="24"/>
        </w:rPr>
        <w:t>5</w:t>
      </w:r>
      <w:r>
        <w:rPr>
          <w:spacing w:val="-12"/>
          <w:sz w:val="24"/>
        </w:rPr>
        <w:t xml:space="preserve"> </w:t>
      </w:r>
      <w:r>
        <w:rPr>
          <w:spacing w:val="-12"/>
          <w:sz w:val="24"/>
        </w:rPr>
        <w:t>天前，招标人可以前附表第</w:t>
      </w:r>
      <w:r>
        <w:rPr>
          <w:spacing w:val="-12"/>
          <w:sz w:val="24"/>
        </w:rPr>
        <w:t xml:space="preserve"> </w:t>
      </w:r>
      <w:r>
        <w:rPr>
          <w:sz w:val="24"/>
        </w:rPr>
        <w:t>18</w:t>
      </w:r>
      <w:r>
        <w:rPr>
          <w:spacing w:val="-8"/>
          <w:sz w:val="24"/>
        </w:rPr>
        <w:t xml:space="preserve"> </w:t>
      </w:r>
      <w:r>
        <w:rPr>
          <w:spacing w:val="-8"/>
          <w:sz w:val="24"/>
        </w:rPr>
        <w:t>项规定的方式修改招标文件。</w:t>
      </w:r>
    </w:p>
    <w:p w14:paraId="628D157B" w14:textId="77777777" w:rsidR="00B15F0B" w:rsidRDefault="00B61CF7">
      <w:pPr>
        <w:pStyle w:val="a3"/>
        <w:spacing w:before="158" w:line="362" w:lineRule="auto"/>
        <w:ind w:left="621" w:right="934"/>
      </w:pPr>
      <w:r>
        <w:rPr>
          <w:spacing w:val="-4"/>
        </w:rPr>
        <w:t>如果修改招标文件的时间距投标截止时间不足</w:t>
      </w:r>
      <w:r>
        <w:rPr>
          <w:spacing w:val="-4"/>
        </w:rPr>
        <w:t xml:space="preserve"> </w:t>
      </w:r>
      <w:r>
        <w:t>5</w:t>
      </w:r>
      <w:r>
        <w:rPr>
          <w:spacing w:val="-15"/>
        </w:rPr>
        <w:t xml:space="preserve"> </w:t>
      </w:r>
      <w:r>
        <w:rPr>
          <w:spacing w:val="-15"/>
        </w:rPr>
        <w:t>天，且影响投标人实质性投标时，相应顺延投标截止时间。</w:t>
      </w:r>
    </w:p>
    <w:p w14:paraId="597DE985" w14:textId="77777777" w:rsidR="00B15F0B" w:rsidRDefault="00B61CF7">
      <w:pPr>
        <w:pStyle w:val="a5"/>
        <w:numPr>
          <w:ilvl w:val="0"/>
          <w:numId w:val="16"/>
        </w:numPr>
        <w:tabs>
          <w:tab w:val="left" w:pos="1704"/>
        </w:tabs>
        <w:spacing w:before="2"/>
        <w:rPr>
          <w:sz w:val="24"/>
        </w:rPr>
      </w:pPr>
      <w:r>
        <w:rPr>
          <w:sz w:val="24"/>
        </w:rPr>
        <w:t>所有领取招标文件的潜在投标人有义务在网上自行查询，无需书面回复。</w:t>
      </w:r>
    </w:p>
    <w:p w14:paraId="4E748B5A" w14:textId="77777777" w:rsidR="00B15F0B" w:rsidRDefault="00B61CF7">
      <w:pPr>
        <w:pStyle w:val="a5"/>
        <w:numPr>
          <w:ilvl w:val="0"/>
          <w:numId w:val="16"/>
        </w:numPr>
        <w:tabs>
          <w:tab w:val="left" w:pos="1704"/>
        </w:tabs>
        <w:spacing w:before="158" w:line="362" w:lineRule="auto"/>
        <w:ind w:left="621" w:right="927" w:firstLine="480"/>
        <w:rPr>
          <w:sz w:val="24"/>
        </w:rPr>
      </w:pPr>
      <w:r>
        <w:rPr>
          <w:sz w:val="24"/>
        </w:rPr>
        <w:lastRenderedPageBreak/>
        <w:t>如果投标人在答疑截止前未对招标文件有关条款提出质疑，视为充分理解招标文件所有内容，一旦递交投标文件，则认为该投标人接受招标文件所有条款。</w:t>
      </w:r>
    </w:p>
    <w:p w14:paraId="6812D515" w14:textId="77777777" w:rsidR="00B15F0B" w:rsidRDefault="00B61CF7">
      <w:pPr>
        <w:pStyle w:val="a5"/>
        <w:numPr>
          <w:ilvl w:val="0"/>
          <w:numId w:val="15"/>
        </w:numPr>
        <w:tabs>
          <w:tab w:val="left" w:pos="1448"/>
        </w:tabs>
        <w:spacing w:before="2"/>
        <w:rPr>
          <w:b/>
          <w:sz w:val="24"/>
        </w:rPr>
      </w:pPr>
      <w:r>
        <w:rPr>
          <w:b/>
          <w:spacing w:val="16"/>
          <w:sz w:val="24"/>
        </w:rPr>
        <w:t>、投标文件的编制</w:t>
      </w:r>
    </w:p>
    <w:p w14:paraId="35857B38" w14:textId="77777777" w:rsidR="00B15F0B" w:rsidRDefault="00B61CF7">
      <w:pPr>
        <w:pStyle w:val="a5"/>
        <w:numPr>
          <w:ilvl w:val="1"/>
          <w:numId w:val="15"/>
        </w:numPr>
        <w:tabs>
          <w:tab w:val="left" w:pos="1584"/>
        </w:tabs>
        <w:spacing w:before="158"/>
        <w:ind w:hanging="482"/>
        <w:rPr>
          <w:sz w:val="24"/>
        </w:rPr>
      </w:pPr>
      <w:r>
        <w:rPr>
          <w:sz w:val="24"/>
        </w:rPr>
        <w:t>投标文件的语言及度量衡单位</w:t>
      </w:r>
    </w:p>
    <w:p w14:paraId="5CD4DF18" w14:textId="77777777" w:rsidR="00B15F0B" w:rsidRDefault="00B61CF7">
      <w:pPr>
        <w:pStyle w:val="a5"/>
        <w:numPr>
          <w:ilvl w:val="0"/>
          <w:numId w:val="17"/>
        </w:numPr>
        <w:tabs>
          <w:tab w:val="left" w:pos="1704"/>
        </w:tabs>
        <w:spacing w:before="173"/>
        <w:rPr>
          <w:sz w:val="24"/>
        </w:rPr>
      </w:pPr>
      <w:r>
        <w:rPr>
          <w:spacing w:val="-1"/>
          <w:sz w:val="24"/>
        </w:rPr>
        <w:t>投标文件和与投标有关的所有文件均应使用</w:t>
      </w:r>
      <w:r>
        <w:rPr>
          <w:sz w:val="24"/>
          <w:u w:val="single"/>
        </w:rPr>
        <w:t>中文。</w:t>
      </w:r>
    </w:p>
    <w:p w14:paraId="6D7F8E0F" w14:textId="77777777" w:rsidR="00B15F0B" w:rsidRDefault="00B61CF7">
      <w:pPr>
        <w:pStyle w:val="a5"/>
        <w:numPr>
          <w:ilvl w:val="0"/>
          <w:numId w:val="17"/>
        </w:numPr>
        <w:tabs>
          <w:tab w:val="left" w:pos="1704"/>
        </w:tabs>
        <w:spacing w:before="158"/>
      </w:pPr>
      <w:r>
        <w:rPr>
          <w:sz w:val="24"/>
        </w:rPr>
        <w:t>除工程规范另有规定外，投标文件使用的度量衡单位，均采用中华人民共和国</w:t>
      </w:r>
      <w:r>
        <w:t>法定计量单位。</w:t>
      </w:r>
    </w:p>
    <w:p w14:paraId="5179B655" w14:textId="77777777" w:rsidR="00B15F0B" w:rsidRDefault="00B61CF7">
      <w:pPr>
        <w:pStyle w:val="a5"/>
        <w:numPr>
          <w:ilvl w:val="1"/>
          <w:numId w:val="15"/>
        </w:numPr>
        <w:tabs>
          <w:tab w:val="left" w:pos="1584"/>
        </w:tabs>
        <w:spacing w:before="158"/>
        <w:ind w:hanging="482"/>
        <w:rPr>
          <w:sz w:val="24"/>
        </w:rPr>
      </w:pPr>
      <w:r>
        <w:rPr>
          <w:sz w:val="24"/>
        </w:rPr>
        <w:t>投标文件的组成</w:t>
      </w:r>
    </w:p>
    <w:p w14:paraId="4554AF79" w14:textId="77777777" w:rsidR="00B15F0B" w:rsidRDefault="00B61CF7">
      <w:pPr>
        <w:pStyle w:val="a3"/>
        <w:spacing w:before="158" w:line="362" w:lineRule="auto"/>
        <w:ind w:left="621" w:right="934" w:firstLine="480"/>
      </w:pPr>
      <w:r>
        <w:rPr>
          <w:spacing w:val="-8"/>
        </w:rPr>
        <w:t>投标文件包括：招标文件附件</w:t>
      </w:r>
      <w:r>
        <w:t>1</w:t>
      </w:r>
      <w:r>
        <w:t>～附件</w:t>
      </w:r>
      <w:r>
        <w:t>9</w:t>
      </w:r>
      <w:r>
        <w:rPr>
          <w:spacing w:val="-5"/>
        </w:rPr>
        <w:t>及投标人资格基本条件表内全部内容。未按此要求编制或缺少内容的，视为不响应招标文件，按废标处理。</w:t>
      </w:r>
    </w:p>
    <w:p w14:paraId="5CDC9191" w14:textId="77777777" w:rsidR="00B15F0B" w:rsidRDefault="00B61CF7">
      <w:pPr>
        <w:pStyle w:val="a3"/>
        <w:spacing w:before="17"/>
        <w:ind w:left="1102"/>
      </w:pPr>
      <w:r>
        <w:t>注：以上招标文件未给格式的，投标人自行拟定。</w:t>
      </w:r>
    </w:p>
    <w:p w14:paraId="14C95500" w14:textId="77777777" w:rsidR="00B15F0B" w:rsidRDefault="00B15F0B">
      <w:pPr>
        <w:pStyle w:val="a5"/>
        <w:tabs>
          <w:tab w:val="left" w:pos="1643"/>
        </w:tabs>
        <w:spacing w:before="4"/>
        <w:ind w:left="1102" w:firstLine="0"/>
        <w:jc w:val="both"/>
        <w:rPr>
          <w:sz w:val="24"/>
        </w:rPr>
      </w:pPr>
    </w:p>
    <w:p w14:paraId="0ACE9501" w14:textId="77777777" w:rsidR="00B15F0B" w:rsidRDefault="00B61CF7">
      <w:pPr>
        <w:pStyle w:val="a5"/>
        <w:numPr>
          <w:ilvl w:val="1"/>
          <w:numId w:val="15"/>
        </w:numPr>
        <w:tabs>
          <w:tab w:val="left" w:pos="1643"/>
        </w:tabs>
        <w:spacing w:before="4"/>
        <w:ind w:left="1643" w:hanging="541"/>
        <w:jc w:val="both"/>
        <w:rPr>
          <w:sz w:val="24"/>
        </w:rPr>
      </w:pPr>
      <w:r>
        <w:rPr>
          <w:sz w:val="24"/>
        </w:rPr>
        <w:t>投标货币</w:t>
      </w:r>
    </w:p>
    <w:p w14:paraId="3236FD17" w14:textId="77777777" w:rsidR="00B15F0B" w:rsidRDefault="00B61CF7">
      <w:pPr>
        <w:pStyle w:val="a3"/>
        <w:spacing w:before="158"/>
        <w:ind w:left="1102"/>
      </w:pPr>
      <w:r>
        <w:rPr>
          <w:spacing w:val="-1"/>
        </w:rPr>
        <w:t>本工程投标报价采用</w:t>
      </w:r>
      <w:r>
        <w:rPr>
          <w:u w:val="single"/>
        </w:rPr>
        <w:t>人民币</w:t>
      </w:r>
      <w:r>
        <w:t>。</w:t>
      </w:r>
    </w:p>
    <w:p w14:paraId="029817E7" w14:textId="77777777" w:rsidR="00B15F0B" w:rsidRDefault="00B61CF7">
      <w:pPr>
        <w:pStyle w:val="a5"/>
        <w:numPr>
          <w:ilvl w:val="1"/>
          <w:numId w:val="15"/>
        </w:numPr>
        <w:tabs>
          <w:tab w:val="left" w:pos="1643"/>
        </w:tabs>
        <w:spacing w:before="158"/>
        <w:ind w:left="1643" w:hanging="541"/>
        <w:rPr>
          <w:sz w:val="24"/>
        </w:rPr>
      </w:pPr>
      <w:r>
        <w:rPr>
          <w:sz w:val="24"/>
        </w:rPr>
        <w:t>投标有效期</w:t>
      </w:r>
    </w:p>
    <w:p w14:paraId="1FD9A368" w14:textId="77777777" w:rsidR="00B15F0B" w:rsidRDefault="00B61CF7">
      <w:pPr>
        <w:pStyle w:val="a3"/>
        <w:spacing w:before="173" w:line="362" w:lineRule="auto"/>
        <w:ind w:left="621" w:right="869" w:firstLine="480"/>
      </w:pPr>
      <w:r>
        <w:t>本工程投标有效期为</w:t>
      </w:r>
      <w:r>
        <w:t xml:space="preserve"> </w:t>
      </w:r>
      <w:r>
        <w:rPr>
          <w:rFonts w:ascii="Times New Roman" w:eastAsia="Times New Roman"/>
        </w:rPr>
        <w:t xml:space="preserve">45 </w:t>
      </w:r>
      <w:r>
        <w:t>个日历天，在此期限内，凡符合本招标文件要求的投标文件均保持有效。</w:t>
      </w:r>
    </w:p>
    <w:p w14:paraId="7B5E7FE2" w14:textId="77777777" w:rsidR="00B15F0B" w:rsidRDefault="00B61CF7">
      <w:pPr>
        <w:numPr>
          <w:ilvl w:val="0"/>
          <w:numId w:val="18"/>
        </w:numPr>
        <w:spacing w:before="2"/>
        <w:ind w:left="1132"/>
        <w:rPr>
          <w:bCs/>
          <w:sz w:val="24"/>
        </w:rPr>
      </w:pPr>
      <w:r>
        <w:rPr>
          <w:b/>
          <w:sz w:val="24"/>
        </w:rPr>
        <w:t>投标文件的递交</w:t>
      </w:r>
      <w:r>
        <w:rPr>
          <w:rFonts w:hint="eastAsia"/>
          <w:b/>
          <w:sz w:val="24"/>
        </w:rPr>
        <w:t>：</w:t>
      </w:r>
      <w:r>
        <w:rPr>
          <w:rFonts w:hint="eastAsia"/>
          <w:bCs/>
          <w:sz w:val="24"/>
          <w:lang w:val="en-US"/>
        </w:rPr>
        <w:t>现场递交</w:t>
      </w:r>
    </w:p>
    <w:p w14:paraId="735CED4C" w14:textId="77777777" w:rsidR="00B15F0B" w:rsidRDefault="00B15F0B">
      <w:pPr>
        <w:pStyle w:val="a3"/>
        <w:spacing w:before="6"/>
        <w:rPr>
          <w:sz w:val="16"/>
        </w:rPr>
      </w:pPr>
    </w:p>
    <w:p w14:paraId="4F08618A" w14:textId="77777777" w:rsidR="00B15F0B" w:rsidRDefault="00B15F0B">
      <w:pPr>
        <w:pStyle w:val="a5"/>
        <w:tabs>
          <w:tab w:val="left" w:pos="1643"/>
        </w:tabs>
        <w:spacing w:before="2" w:line="362" w:lineRule="auto"/>
        <w:ind w:left="1102" w:right="3152" w:firstLine="0"/>
        <w:jc w:val="both"/>
        <w:rPr>
          <w:b/>
          <w:spacing w:val="14"/>
          <w:sz w:val="24"/>
        </w:rPr>
      </w:pPr>
    </w:p>
    <w:p w14:paraId="0F92B863" w14:textId="77777777" w:rsidR="00B15F0B" w:rsidRDefault="00B61CF7">
      <w:pPr>
        <w:numPr>
          <w:ilvl w:val="0"/>
          <w:numId w:val="18"/>
        </w:numPr>
        <w:spacing w:line="440" w:lineRule="exact"/>
        <w:ind w:left="1132"/>
        <w:rPr>
          <w:b/>
          <w:spacing w:val="15"/>
          <w:sz w:val="24"/>
        </w:rPr>
      </w:pPr>
      <w:r>
        <w:rPr>
          <w:b/>
          <w:spacing w:val="15"/>
          <w:sz w:val="24"/>
        </w:rPr>
        <w:t>开标与评标</w:t>
      </w:r>
    </w:p>
    <w:p w14:paraId="0AB86BDC" w14:textId="77777777" w:rsidR="00B15F0B" w:rsidRDefault="00B61CF7">
      <w:pPr>
        <w:spacing w:line="440" w:lineRule="exact"/>
        <w:ind w:left="1132"/>
        <w:rPr>
          <w:b/>
          <w:bCs/>
          <w:sz w:val="24"/>
        </w:rPr>
      </w:pPr>
      <w:r>
        <w:rPr>
          <w:rFonts w:hint="eastAsia"/>
          <w:b/>
          <w:sz w:val="24"/>
          <w:lang w:val="en-US"/>
        </w:rPr>
        <w:t xml:space="preserve">15.1 </w:t>
      </w:r>
      <w:r>
        <w:rPr>
          <w:rFonts w:hint="eastAsia"/>
          <w:b/>
          <w:bCs/>
          <w:sz w:val="24"/>
        </w:rPr>
        <w:t>招标人按本须知前附表所规定的时间和地点公开开标，并邀请所有投标人代表参加。投标人法定代表人或被授权代理人必须参加开标会议，法定代表人或被授权代理人出示法人身份证明书或法人授权委托书及有效身份证明的原件</w:t>
      </w:r>
      <w:r>
        <w:rPr>
          <w:rFonts w:hint="eastAsia"/>
          <w:b/>
          <w:bCs/>
          <w:sz w:val="24"/>
        </w:rPr>
        <w:t>(</w:t>
      </w:r>
      <w:r>
        <w:rPr>
          <w:rFonts w:hint="eastAsia"/>
          <w:b/>
          <w:bCs/>
          <w:sz w:val="24"/>
        </w:rPr>
        <w:t>格式参照招标文件提供的格式</w:t>
      </w:r>
      <w:r>
        <w:rPr>
          <w:rFonts w:hint="eastAsia"/>
          <w:b/>
          <w:bCs/>
          <w:sz w:val="24"/>
        </w:rPr>
        <w:t>)</w:t>
      </w:r>
      <w:r>
        <w:rPr>
          <w:rFonts w:hint="eastAsia"/>
          <w:b/>
          <w:bCs/>
          <w:sz w:val="24"/>
        </w:rPr>
        <w:t>，以便开标会议上证明其身份。以上证件不能出示或不符合要求的，其投标文件将被拒收。</w:t>
      </w:r>
    </w:p>
    <w:p w14:paraId="600E8BBF" w14:textId="77777777" w:rsidR="00B15F0B" w:rsidRDefault="00B61CF7">
      <w:pPr>
        <w:adjustRightInd w:val="0"/>
        <w:snapToGrid w:val="0"/>
        <w:spacing w:beforeLines="20" w:before="48" w:afterLines="20" w:after="48" w:line="420" w:lineRule="exact"/>
        <w:ind w:firstLine="500"/>
        <w:rPr>
          <w:b/>
          <w:bCs/>
          <w:sz w:val="24"/>
          <w:u w:val="single"/>
        </w:rPr>
      </w:pPr>
      <w:r>
        <w:rPr>
          <w:rFonts w:hint="eastAsia"/>
          <w:b/>
          <w:bCs/>
          <w:sz w:val="24"/>
          <w:u w:val="single"/>
        </w:rPr>
        <w:t>注：要求投标单位参加开标的法定代表人或授权代理人，必须在投标须知前附表规定的投标文件递交截止时间前到达现场签到</w:t>
      </w:r>
      <w:r>
        <w:rPr>
          <w:rFonts w:hint="eastAsia"/>
          <w:b/>
          <w:bCs/>
          <w:sz w:val="24"/>
          <w:u w:val="single"/>
        </w:rPr>
        <w:t>,</w:t>
      </w:r>
      <w:r>
        <w:rPr>
          <w:rFonts w:hint="eastAsia"/>
          <w:b/>
          <w:bCs/>
          <w:sz w:val="24"/>
          <w:u w:val="single"/>
        </w:rPr>
        <w:t>否则将拒收投标文件。</w:t>
      </w:r>
    </w:p>
    <w:p w14:paraId="2913FA66" w14:textId="77777777" w:rsidR="00B15F0B" w:rsidRDefault="00B61CF7">
      <w:pPr>
        <w:adjustRightInd w:val="0"/>
        <w:snapToGrid w:val="0"/>
        <w:spacing w:beforeLines="20" w:before="48" w:afterLines="20" w:after="48" w:line="420" w:lineRule="exact"/>
        <w:ind w:firstLine="500"/>
        <w:rPr>
          <w:b/>
          <w:bCs/>
          <w:sz w:val="24"/>
          <w:u w:val="single"/>
        </w:rPr>
      </w:pPr>
      <w:r>
        <w:rPr>
          <w:rFonts w:hint="eastAsia"/>
          <w:b/>
          <w:bCs/>
          <w:sz w:val="24"/>
          <w:u w:val="single"/>
        </w:rPr>
        <w:t>在招标会结束之前，授权委托人不得擅自离场，否则按弃标处理。</w:t>
      </w:r>
    </w:p>
    <w:p w14:paraId="7E79F6FD" w14:textId="77777777" w:rsidR="00B15F0B" w:rsidRDefault="00B61CF7">
      <w:pPr>
        <w:spacing w:line="440" w:lineRule="exact"/>
        <w:ind w:firstLineChars="200" w:firstLine="480"/>
        <w:rPr>
          <w:bCs/>
          <w:sz w:val="24"/>
        </w:rPr>
      </w:pPr>
      <w:r>
        <w:rPr>
          <w:rFonts w:hint="eastAsia"/>
          <w:bCs/>
          <w:sz w:val="24"/>
        </w:rPr>
        <w:t>投标企业提供的以上材料须真实可靠，如有弄虚作假，一经发现查实，将不予退还投标保证金，取消投（中）标资格，并在省、市相关网站上公示。</w:t>
      </w:r>
    </w:p>
    <w:p w14:paraId="2805433E" w14:textId="77777777" w:rsidR="00B15F0B" w:rsidRDefault="00B61CF7">
      <w:pPr>
        <w:spacing w:line="440" w:lineRule="exact"/>
        <w:ind w:firstLineChars="200" w:firstLine="480"/>
        <w:rPr>
          <w:sz w:val="24"/>
        </w:rPr>
      </w:pPr>
      <w:r>
        <w:rPr>
          <w:rFonts w:hint="eastAsia"/>
          <w:sz w:val="24"/>
          <w:lang w:val="en-US"/>
        </w:rPr>
        <w:t>15</w:t>
      </w:r>
      <w:r>
        <w:rPr>
          <w:rFonts w:hint="eastAsia"/>
          <w:sz w:val="24"/>
        </w:rPr>
        <w:t>.2</w:t>
      </w:r>
      <w:r>
        <w:rPr>
          <w:rFonts w:hint="eastAsia"/>
          <w:sz w:val="24"/>
        </w:rPr>
        <w:t>开标由招标人或招标代理机构主持，并按下列程序进行：</w:t>
      </w:r>
    </w:p>
    <w:p w14:paraId="6CF17AC3" w14:textId="77777777" w:rsidR="00B15F0B" w:rsidRDefault="00B61CF7">
      <w:pPr>
        <w:spacing w:line="440" w:lineRule="exact"/>
        <w:ind w:firstLineChars="200" w:firstLine="480"/>
        <w:rPr>
          <w:sz w:val="24"/>
        </w:rPr>
      </w:pPr>
      <w:r>
        <w:rPr>
          <w:rFonts w:hint="eastAsia"/>
          <w:sz w:val="24"/>
          <w:lang w:val="en-US"/>
        </w:rPr>
        <w:t>15</w:t>
      </w:r>
      <w:r>
        <w:rPr>
          <w:rFonts w:hint="eastAsia"/>
          <w:sz w:val="24"/>
        </w:rPr>
        <w:t xml:space="preserve">.2.1 </w:t>
      </w:r>
      <w:r>
        <w:rPr>
          <w:rFonts w:hint="eastAsia"/>
          <w:sz w:val="24"/>
        </w:rPr>
        <w:t>主持人宣布开标会议开始；</w:t>
      </w:r>
    </w:p>
    <w:p w14:paraId="06FF717F" w14:textId="77777777" w:rsidR="00B15F0B" w:rsidRDefault="00B61CF7">
      <w:pPr>
        <w:spacing w:line="440" w:lineRule="exact"/>
        <w:ind w:firstLineChars="200" w:firstLine="480"/>
        <w:rPr>
          <w:sz w:val="24"/>
        </w:rPr>
      </w:pPr>
      <w:r>
        <w:rPr>
          <w:rFonts w:hint="eastAsia"/>
          <w:sz w:val="24"/>
          <w:lang w:val="en-US"/>
        </w:rPr>
        <w:t>15</w:t>
      </w:r>
      <w:r>
        <w:rPr>
          <w:rFonts w:hint="eastAsia"/>
          <w:sz w:val="24"/>
        </w:rPr>
        <w:t xml:space="preserve">.2.2 </w:t>
      </w:r>
      <w:r>
        <w:rPr>
          <w:rFonts w:hint="eastAsia"/>
          <w:sz w:val="24"/>
        </w:rPr>
        <w:t>主持人宣布出席开标会议的招标人代表；</w:t>
      </w:r>
    </w:p>
    <w:p w14:paraId="10B1C2EC" w14:textId="77777777" w:rsidR="00B15F0B" w:rsidRDefault="00B61CF7">
      <w:pPr>
        <w:spacing w:line="440" w:lineRule="exact"/>
        <w:ind w:firstLineChars="200" w:firstLine="480"/>
        <w:rPr>
          <w:sz w:val="24"/>
        </w:rPr>
      </w:pPr>
      <w:r>
        <w:rPr>
          <w:rFonts w:hint="eastAsia"/>
          <w:sz w:val="24"/>
          <w:lang w:val="en-US"/>
        </w:rPr>
        <w:lastRenderedPageBreak/>
        <w:t>15</w:t>
      </w:r>
      <w:r>
        <w:rPr>
          <w:rFonts w:hint="eastAsia"/>
          <w:sz w:val="24"/>
        </w:rPr>
        <w:t xml:space="preserve">.2.3 </w:t>
      </w:r>
      <w:r>
        <w:rPr>
          <w:rFonts w:hint="eastAsia"/>
          <w:sz w:val="24"/>
        </w:rPr>
        <w:t>主持人宣布出席开标会议的有关部门和代表；</w:t>
      </w:r>
    </w:p>
    <w:p w14:paraId="0E8F8A8A" w14:textId="77777777" w:rsidR="00B15F0B" w:rsidRDefault="00B61CF7">
      <w:pPr>
        <w:spacing w:line="440" w:lineRule="exact"/>
        <w:ind w:firstLineChars="200" w:firstLine="480"/>
        <w:rPr>
          <w:sz w:val="24"/>
        </w:rPr>
      </w:pPr>
      <w:r>
        <w:rPr>
          <w:rFonts w:hint="eastAsia"/>
          <w:sz w:val="24"/>
          <w:lang w:val="en-US"/>
        </w:rPr>
        <w:t>15</w:t>
      </w:r>
      <w:r>
        <w:rPr>
          <w:rFonts w:hint="eastAsia"/>
          <w:sz w:val="24"/>
        </w:rPr>
        <w:t xml:space="preserve">.2.4 </w:t>
      </w:r>
      <w:r>
        <w:rPr>
          <w:rFonts w:hint="eastAsia"/>
          <w:sz w:val="24"/>
        </w:rPr>
        <w:t>验证投标人法人授权委托书（若为代理人参加）和投标承诺书及有效身份证明；然后进入资格标评审阶段。</w:t>
      </w:r>
    </w:p>
    <w:p w14:paraId="33C28974" w14:textId="77777777" w:rsidR="00B15F0B" w:rsidRDefault="00B61CF7">
      <w:pPr>
        <w:spacing w:line="440" w:lineRule="exact"/>
        <w:ind w:firstLineChars="150" w:firstLine="360"/>
        <w:rPr>
          <w:sz w:val="24"/>
        </w:rPr>
      </w:pPr>
      <w:r>
        <w:rPr>
          <w:rFonts w:hint="eastAsia"/>
          <w:sz w:val="24"/>
          <w:lang w:val="en-US"/>
        </w:rPr>
        <w:t>15</w:t>
      </w:r>
      <w:r>
        <w:rPr>
          <w:rFonts w:hint="eastAsia"/>
          <w:sz w:val="24"/>
        </w:rPr>
        <w:t>.3</w:t>
      </w:r>
      <w:r>
        <w:rPr>
          <w:rFonts w:hint="eastAsia"/>
          <w:sz w:val="24"/>
        </w:rPr>
        <w:t>评标内容：</w:t>
      </w:r>
    </w:p>
    <w:p w14:paraId="491FFF42" w14:textId="77777777" w:rsidR="00B15F0B" w:rsidRDefault="00B61CF7">
      <w:pPr>
        <w:spacing w:line="440" w:lineRule="exact"/>
        <w:ind w:firstLineChars="250" w:firstLine="600"/>
        <w:rPr>
          <w:sz w:val="24"/>
        </w:rPr>
      </w:pPr>
      <w:r>
        <w:rPr>
          <w:rFonts w:hint="eastAsia"/>
          <w:sz w:val="24"/>
        </w:rPr>
        <w:t>1</w:t>
      </w:r>
      <w:r>
        <w:rPr>
          <w:rFonts w:hint="eastAsia"/>
          <w:sz w:val="24"/>
        </w:rPr>
        <w:t>、资格评审通过原则：投标人资格基本条件表内</w:t>
      </w:r>
      <w:r>
        <w:rPr>
          <w:rFonts w:hint="eastAsia"/>
          <w:sz w:val="24"/>
          <w:lang w:val="en-US"/>
        </w:rPr>
        <w:t>11</w:t>
      </w:r>
      <w:r>
        <w:rPr>
          <w:rFonts w:hint="eastAsia"/>
          <w:sz w:val="24"/>
        </w:rPr>
        <w:t>项内容必须全部满足，否则不予通过。</w:t>
      </w:r>
    </w:p>
    <w:p w14:paraId="6B9051D4" w14:textId="77777777" w:rsidR="00B15F0B" w:rsidRDefault="00B61CF7">
      <w:pPr>
        <w:spacing w:line="440" w:lineRule="exact"/>
        <w:ind w:firstLineChars="250" w:firstLine="600"/>
        <w:rPr>
          <w:sz w:val="24"/>
        </w:rPr>
      </w:pPr>
      <w:r>
        <w:rPr>
          <w:rFonts w:hint="eastAsia"/>
          <w:sz w:val="24"/>
        </w:rPr>
        <w:t>2</w:t>
      </w:r>
      <w:r>
        <w:rPr>
          <w:rFonts w:hint="eastAsia"/>
          <w:sz w:val="24"/>
        </w:rPr>
        <w:t>、资格评审内容：</w:t>
      </w:r>
    </w:p>
    <w:p w14:paraId="1AA01D77" w14:textId="77777777" w:rsidR="00B15F0B" w:rsidRDefault="00B61CF7">
      <w:pPr>
        <w:spacing w:before="51"/>
        <w:ind w:left="667" w:right="979"/>
        <w:jc w:val="center"/>
        <w:rPr>
          <w:b/>
          <w:sz w:val="24"/>
        </w:rPr>
      </w:pPr>
      <w:r>
        <w:rPr>
          <w:b/>
          <w:sz w:val="24"/>
        </w:rPr>
        <w:t>投标人资格评审合格基本条件表</w:t>
      </w:r>
      <w:r>
        <w:rPr>
          <w:b/>
          <w:sz w:val="24"/>
        </w:rPr>
        <w:t xml:space="preserve"> </w:t>
      </w:r>
    </w:p>
    <w:p w14:paraId="0B9723FE" w14:textId="77777777" w:rsidR="00B15F0B" w:rsidRDefault="00B15F0B">
      <w:pPr>
        <w:pStyle w:val="a3"/>
        <w:rPr>
          <w:b/>
          <w:sz w:val="20"/>
        </w:rPr>
      </w:pPr>
    </w:p>
    <w:p w14:paraId="404C7EDF" w14:textId="77777777" w:rsidR="00B15F0B" w:rsidRDefault="00B15F0B">
      <w:pPr>
        <w:pStyle w:val="a3"/>
        <w:spacing w:before="1"/>
        <w:rPr>
          <w:b/>
          <w:sz w:val="18"/>
        </w:rPr>
      </w:pPr>
    </w:p>
    <w:tbl>
      <w:tblPr>
        <w:tblW w:w="10244" w:type="dxa"/>
        <w:tblInd w:w="1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526"/>
        <w:gridCol w:w="1141"/>
        <w:gridCol w:w="3710"/>
        <w:gridCol w:w="3485"/>
        <w:gridCol w:w="1382"/>
      </w:tblGrid>
      <w:tr w:rsidR="00B15F0B" w14:paraId="46D132B9" w14:textId="77777777">
        <w:trPr>
          <w:trHeight w:val="720"/>
        </w:trPr>
        <w:tc>
          <w:tcPr>
            <w:tcW w:w="526" w:type="dxa"/>
          </w:tcPr>
          <w:p w14:paraId="51AC024F" w14:textId="77777777" w:rsidR="00B15F0B" w:rsidRDefault="00B61CF7">
            <w:pPr>
              <w:pStyle w:val="TableParagraph"/>
              <w:spacing w:before="90"/>
              <w:ind w:left="158" w:right="142"/>
              <w:rPr>
                <w:b/>
                <w:sz w:val="21"/>
              </w:rPr>
            </w:pPr>
            <w:r>
              <w:rPr>
                <w:b/>
                <w:w w:val="95"/>
                <w:sz w:val="21"/>
              </w:rPr>
              <w:t>序号</w:t>
            </w:r>
          </w:p>
        </w:tc>
        <w:tc>
          <w:tcPr>
            <w:tcW w:w="1141" w:type="dxa"/>
          </w:tcPr>
          <w:p w14:paraId="4EE16D9C" w14:textId="77777777" w:rsidR="00B15F0B" w:rsidRDefault="00B15F0B">
            <w:pPr>
              <w:pStyle w:val="TableParagraph"/>
              <w:spacing w:before="7"/>
              <w:rPr>
                <w:b/>
                <w:sz w:val="17"/>
              </w:rPr>
            </w:pPr>
          </w:p>
          <w:p w14:paraId="3936DC81" w14:textId="77777777" w:rsidR="00B15F0B" w:rsidRDefault="00B61CF7">
            <w:pPr>
              <w:pStyle w:val="TableParagraph"/>
              <w:ind w:left="151" w:right="90"/>
              <w:jc w:val="center"/>
              <w:rPr>
                <w:b/>
                <w:sz w:val="21"/>
              </w:rPr>
            </w:pPr>
            <w:r>
              <w:rPr>
                <w:b/>
                <w:sz w:val="21"/>
              </w:rPr>
              <w:t>审核要素</w:t>
            </w:r>
          </w:p>
        </w:tc>
        <w:tc>
          <w:tcPr>
            <w:tcW w:w="3710" w:type="dxa"/>
          </w:tcPr>
          <w:p w14:paraId="08B60ABF" w14:textId="77777777" w:rsidR="00B15F0B" w:rsidRDefault="00B15F0B">
            <w:pPr>
              <w:pStyle w:val="TableParagraph"/>
              <w:spacing w:before="7"/>
              <w:rPr>
                <w:b/>
                <w:sz w:val="17"/>
              </w:rPr>
            </w:pPr>
          </w:p>
          <w:p w14:paraId="4AC6F89C" w14:textId="77777777" w:rsidR="00B15F0B" w:rsidRDefault="00B61CF7">
            <w:pPr>
              <w:pStyle w:val="TableParagraph"/>
              <w:ind w:left="585" w:right="537"/>
              <w:jc w:val="center"/>
              <w:rPr>
                <w:b/>
                <w:sz w:val="21"/>
              </w:rPr>
            </w:pPr>
            <w:r>
              <w:rPr>
                <w:b/>
                <w:sz w:val="21"/>
              </w:rPr>
              <w:t>投标资格预审合格条件标准</w:t>
            </w:r>
          </w:p>
        </w:tc>
        <w:tc>
          <w:tcPr>
            <w:tcW w:w="3485" w:type="dxa"/>
          </w:tcPr>
          <w:p w14:paraId="4E3C4D7D" w14:textId="77777777" w:rsidR="00B15F0B" w:rsidRDefault="00B15F0B">
            <w:pPr>
              <w:pStyle w:val="TableParagraph"/>
              <w:spacing w:before="7"/>
              <w:rPr>
                <w:b/>
                <w:sz w:val="17"/>
              </w:rPr>
            </w:pPr>
          </w:p>
          <w:p w14:paraId="7A75A5EC" w14:textId="77777777" w:rsidR="00B15F0B" w:rsidRDefault="00B61CF7">
            <w:pPr>
              <w:pStyle w:val="TableParagraph"/>
              <w:ind w:left="170" w:right="109"/>
              <w:jc w:val="center"/>
              <w:rPr>
                <w:b/>
                <w:sz w:val="21"/>
              </w:rPr>
            </w:pPr>
            <w:r>
              <w:rPr>
                <w:b/>
                <w:sz w:val="21"/>
              </w:rPr>
              <w:t>有效证明材料</w:t>
            </w:r>
          </w:p>
        </w:tc>
        <w:tc>
          <w:tcPr>
            <w:tcW w:w="1382" w:type="dxa"/>
          </w:tcPr>
          <w:p w14:paraId="0E6B560F" w14:textId="77777777" w:rsidR="00B15F0B" w:rsidRDefault="00B61CF7">
            <w:pPr>
              <w:pStyle w:val="TableParagraph"/>
              <w:spacing w:before="90"/>
              <w:ind w:left="367" w:right="95" w:hanging="226"/>
              <w:rPr>
                <w:b/>
                <w:sz w:val="21"/>
              </w:rPr>
            </w:pPr>
            <w:r>
              <w:rPr>
                <w:rFonts w:hint="eastAsia"/>
                <w:b/>
                <w:sz w:val="21"/>
                <w:lang w:val="en-US"/>
              </w:rPr>
              <w:t>备注</w:t>
            </w:r>
          </w:p>
        </w:tc>
      </w:tr>
      <w:tr w:rsidR="00B15F0B" w14:paraId="1E69AB58" w14:textId="77777777">
        <w:trPr>
          <w:trHeight w:val="750"/>
        </w:trPr>
        <w:tc>
          <w:tcPr>
            <w:tcW w:w="526" w:type="dxa"/>
          </w:tcPr>
          <w:p w14:paraId="6293C2AA" w14:textId="77777777" w:rsidR="00B15F0B" w:rsidRDefault="00B15F0B">
            <w:pPr>
              <w:pStyle w:val="TableParagraph"/>
              <w:spacing w:before="9"/>
              <w:rPr>
                <w:b/>
                <w:sz w:val="18"/>
              </w:rPr>
            </w:pPr>
          </w:p>
          <w:p w14:paraId="599FDD55" w14:textId="77777777" w:rsidR="00B15F0B" w:rsidRDefault="00B61CF7">
            <w:pPr>
              <w:pStyle w:val="TableParagraph"/>
              <w:ind w:left="30"/>
              <w:jc w:val="center"/>
              <w:rPr>
                <w:sz w:val="21"/>
              </w:rPr>
            </w:pPr>
            <w:r>
              <w:rPr>
                <w:sz w:val="21"/>
              </w:rPr>
              <w:t>1</w:t>
            </w:r>
          </w:p>
        </w:tc>
        <w:tc>
          <w:tcPr>
            <w:tcW w:w="1141" w:type="dxa"/>
          </w:tcPr>
          <w:p w14:paraId="64FADD18" w14:textId="77777777" w:rsidR="00B15F0B" w:rsidRDefault="00B15F0B">
            <w:pPr>
              <w:pStyle w:val="TableParagraph"/>
              <w:spacing w:before="9"/>
              <w:rPr>
                <w:b/>
                <w:sz w:val="18"/>
              </w:rPr>
            </w:pPr>
          </w:p>
          <w:p w14:paraId="0700CC0C" w14:textId="77777777" w:rsidR="00B15F0B" w:rsidRDefault="00B61CF7">
            <w:pPr>
              <w:pStyle w:val="TableParagraph"/>
              <w:ind w:left="150" w:right="90"/>
              <w:jc w:val="center"/>
              <w:rPr>
                <w:sz w:val="21"/>
              </w:rPr>
            </w:pPr>
            <w:r>
              <w:rPr>
                <w:sz w:val="21"/>
              </w:rPr>
              <w:t>投标函</w:t>
            </w:r>
          </w:p>
        </w:tc>
        <w:tc>
          <w:tcPr>
            <w:tcW w:w="3710" w:type="dxa"/>
          </w:tcPr>
          <w:p w14:paraId="44A0922B" w14:textId="77777777" w:rsidR="00B15F0B" w:rsidRDefault="00B15F0B">
            <w:pPr>
              <w:pStyle w:val="TableParagraph"/>
              <w:spacing w:before="9"/>
              <w:rPr>
                <w:b/>
                <w:sz w:val="18"/>
              </w:rPr>
            </w:pPr>
          </w:p>
          <w:p w14:paraId="5F146318" w14:textId="77777777" w:rsidR="00B15F0B" w:rsidRDefault="00B61CF7">
            <w:pPr>
              <w:pStyle w:val="TableParagraph"/>
              <w:ind w:left="586" w:right="526"/>
              <w:jc w:val="center"/>
              <w:rPr>
                <w:sz w:val="21"/>
              </w:rPr>
            </w:pPr>
            <w:r>
              <w:rPr>
                <w:sz w:val="21"/>
              </w:rPr>
              <w:t>格式详见本招标文件附件</w:t>
            </w:r>
            <w:r>
              <w:rPr>
                <w:sz w:val="21"/>
              </w:rPr>
              <w:t xml:space="preserve"> 1</w:t>
            </w:r>
          </w:p>
        </w:tc>
        <w:tc>
          <w:tcPr>
            <w:tcW w:w="3485" w:type="dxa"/>
          </w:tcPr>
          <w:p w14:paraId="2C2A8A01" w14:textId="77777777" w:rsidR="00B15F0B" w:rsidRDefault="00B61CF7">
            <w:pPr>
              <w:pStyle w:val="TableParagraph"/>
              <w:spacing w:before="105"/>
              <w:ind w:left="1554" w:right="124" w:hanging="1367"/>
              <w:rPr>
                <w:sz w:val="21"/>
              </w:rPr>
            </w:pPr>
            <w:r>
              <w:rPr>
                <w:sz w:val="21"/>
              </w:rPr>
              <w:t>由法定代表人签名并加盖公章的投标函</w:t>
            </w:r>
          </w:p>
        </w:tc>
        <w:tc>
          <w:tcPr>
            <w:tcW w:w="1382" w:type="dxa"/>
          </w:tcPr>
          <w:p w14:paraId="76FD0C9F" w14:textId="77777777" w:rsidR="00B15F0B" w:rsidRDefault="00B15F0B">
            <w:pPr>
              <w:pStyle w:val="TableParagraph"/>
              <w:spacing w:before="1"/>
              <w:ind w:left="168" w:right="109"/>
              <w:jc w:val="center"/>
              <w:rPr>
                <w:sz w:val="21"/>
              </w:rPr>
            </w:pPr>
          </w:p>
          <w:p w14:paraId="64DA1BCE" w14:textId="77777777" w:rsidR="00B15F0B" w:rsidRDefault="00B15F0B">
            <w:pPr>
              <w:pStyle w:val="TableParagraph"/>
              <w:spacing w:before="1"/>
              <w:ind w:left="168" w:right="109"/>
              <w:jc w:val="center"/>
              <w:rPr>
                <w:sz w:val="21"/>
              </w:rPr>
            </w:pPr>
          </w:p>
        </w:tc>
      </w:tr>
      <w:tr w:rsidR="00B15F0B" w14:paraId="070FA833" w14:textId="77777777">
        <w:trPr>
          <w:trHeight w:val="810"/>
        </w:trPr>
        <w:tc>
          <w:tcPr>
            <w:tcW w:w="526" w:type="dxa"/>
          </w:tcPr>
          <w:p w14:paraId="56DF0BF6" w14:textId="77777777" w:rsidR="00B15F0B" w:rsidRDefault="00B15F0B">
            <w:pPr>
              <w:pStyle w:val="TableParagraph"/>
              <w:spacing w:before="1"/>
              <w:rPr>
                <w:b/>
                <w:sz w:val="21"/>
              </w:rPr>
            </w:pPr>
          </w:p>
          <w:p w14:paraId="45DAB0A9" w14:textId="77777777" w:rsidR="00B15F0B" w:rsidRDefault="00B61CF7">
            <w:pPr>
              <w:pStyle w:val="TableParagraph"/>
              <w:ind w:left="30"/>
              <w:jc w:val="center"/>
              <w:rPr>
                <w:sz w:val="21"/>
              </w:rPr>
            </w:pPr>
            <w:r>
              <w:rPr>
                <w:sz w:val="21"/>
              </w:rPr>
              <w:t>2</w:t>
            </w:r>
          </w:p>
        </w:tc>
        <w:tc>
          <w:tcPr>
            <w:tcW w:w="1141" w:type="dxa"/>
          </w:tcPr>
          <w:p w14:paraId="71B82A7E" w14:textId="77777777" w:rsidR="00B15F0B" w:rsidRDefault="00B61CF7">
            <w:pPr>
              <w:pStyle w:val="TableParagraph"/>
              <w:ind w:left="172"/>
              <w:rPr>
                <w:sz w:val="21"/>
              </w:rPr>
            </w:pPr>
            <w:r>
              <w:rPr>
                <w:sz w:val="21"/>
              </w:rPr>
              <w:t>独立的法</w:t>
            </w:r>
          </w:p>
          <w:p w14:paraId="41432194" w14:textId="77777777" w:rsidR="00B15F0B" w:rsidRDefault="00B61CF7">
            <w:pPr>
              <w:pStyle w:val="TableParagraph"/>
              <w:spacing w:line="270" w:lineRule="atLeast"/>
              <w:ind w:left="488" w:right="109" w:hanging="316"/>
              <w:rPr>
                <w:sz w:val="21"/>
              </w:rPr>
            </w:pPr>
            <w:r>
              <w:rPr>
                <w:sz w:val="21"/>
              </w:rPr>
              <w:t>人营业资格</w:t>
            </w:r>
          </w:p>
        </w:tc>
        <w:tc>
          <w:tcPr>
            <w:tcW w:w="3710" w:type="dxa"/>
          </w:tcPr>
          <w:p w14:paraId="476C03B5" w14:textId="77777777" w:rsidR="00B15F0B" w:rsidRDefault="00B61CF7">
            <w:pPr>
              <w:pStyle w:val="TableParagraph"/>
              <w:spacing w:before="19" w:line="370" w:lineRule="atLeast"/>
              <w:ind w:left="128" w:right="49"/>
              <w:rPr>
                <w:sz w:val="21"/>
              </w:rPr>
            </w:pPr>
            <w:r>
              <w:rPr>
                <w:sz w:val="21"/>
              </w:rPr>
              <w:t>在中华人民共和国境内合法注册的独立法人资格</w:t>
            </w:r>
          </w:p>
        </w:tc>
        <w:tc>
          <w:tcPr>
            <w:tcW w:w="3485" w:type="dxa"/>
          </w:tcPr>
          <w:p w14:paraId="15D70189" w14:textId="77777777" w:rsidR="00B15F0B" w:rsidRDefault="00B61CF7">
            <w:pPr>
              <w:pStyle w:val="TableParagraph"/>
              <w:spacing w:before="19" w:line="370" w:lineRule="atLeast"/>
              <w:ind w:left="1239" w:right="-29" w:hanging="1112"/>
              <w:rPr>
                <w:sz w:val="21"/>
              </w:rPr>
            </w:pPr>
            <w:r>
              <w:rPr>
                <w:sz w:val="21"/>
              </w:rPr>
              <w:t>有效的企业法人营业执照（副本）</w:t>
            </w:r>
            <w:r>
              <w:rPr>
                <w:color w:val="FF0000"/>
                <w:sz w:val="21"/>
              </w:rPr>
              <w:t>，</w:t>
            </w:r>
            <w:r>
              <w:rPr>
                <w:color w:val="FF0000"/>
                <w:sz w:val="21"/>
              </w:rPr>
              <w:t xml:space="preserve"> </w:t>
            </w:r>
            <w:r>
              <w:rPr>
                <w:color w:val="FF0000"/>
                <w:sz w:val="21"/>
              </w:rPr>
              <w:t>并加盖公章</w:t>
            </w:r>
          </w:p>
        </w:tc>
        <w:tc>
          <w:tcPr>
            <w:tcW w:w="1382" w:type="dxa"/>
          </w:tcPr>
          <w:p w14:paraId="7462A2E2" w14:textId="77777777" w:rsidR="00B15F0B" w:rsidRDefault="00B15F0B">
            <w:pPr>
              <w:pStyle w:val="TableParagraph"/>
              <w:spacing w:before="1"/>
              <w:ind w:left="168" w:right="109"/>
              <w:jc w:val="center"/>
              <w:rPr>
                <w:sz w:val="21"/>
              </w:rPr>
            </w:pPr>
          </w:p>
        </w:tc>
      </w:tr>
      <w:tr w:rsidR="00B15F0B" w14:paraId="085D4619" w14:textId="77777777">
        <w:trPr>
          <w:trHeight w:val="1081"/>
        </w:trPr>
        <w:tc>
          <w:tcPr>
            <w:tcW w:w="526" w:type="dxa"/>
          </w:tcPr>
          <w:p w14:paraId="7EB455CF" w14:textId="77777777" w:rsidR="00B15F0B" w:rsidRDefault="00B15F0B">
            <w:pPr>
              <w:pStyle w:val="TableParagraph"/>
              <w:rPr>
                <w:b/>
                <w:sz w:val="20"/>
              </w:rPr>
            </w:pPr>
          </w:p>
          <w:p w14:paraId="674CE99F" w14:textId="77777777" w:rsidR="00B15F0B" w:rsidRDefault="00B61CF7">
            <w:pPr>
              <w:pStyle w:val="TableParagraph"/>
              <w:spacing w:before="149"/>
              <w:ind w:left="30"/>
              <w:jc w:val="center"/>
              <w:rPr>
                <w:sz w:val="21"/>
              </w:rPr>
            </w:pPr>
            <w:r>
              <w:rPr>
                <w:sz w:val="21"/>
              </w:rPr>
              <w:t>3</w:t>
            </w:r>
          </w:p>
        </w:tc>
        <w:tc>
          <w:tcPr>
            <w:tcW w:w="1141" w:type="dxa"/>
          </w:tcPr>
          <w:p w14:paraId="0CAB69AF" w14:textId="77777777" w:rsidR="00B15F0B" w:rsidRDefault="00B15F0B">
            <w:pPr>
              <w:pStyle w:val="TableParagraph"/>
              <w:spacing w:before="1"/>
              <w:rPr>
                <w:b/>
                <w:sz w:val="21"/>
              </w:rPr>
            </w:pPr>
          </w:p>
          <w:p w14:paraId="270207C9" w14:textId="77777777" w:rsidR="00B15F0B" w:rsidRDefault="00B61CF7">
            <w:pPr>
              <w:pStyle w:val="TableParagraph"/>
              <w:ind w:left="383" w:right="109" w:hanging="211"/>
              <w:rPr>
                <w:sz w:val="21"/>
              </w:rPr>
            </w:pPr>
            <w:r>
              <w:rPr>
                <w:sz w:val="21"/>
              </w:rPr>
              <w:t>企业资质等级</w:t>
            </w:r>
          </w:p>
        </w:tc>
        <w:tc>
          <w:tcPr>
            <w:tcW w:w="3710" w:type="dxa"/>
          </w:tcPr>
          <w:p w14:paraId="13F1801D" w14:textId="77777777" w:rsidR="00B15F0B" w:rsidRDefault="00B15F0B">
            <w:pPr>
              <w:pStyle w:val="TableParagraph"/>
              <w:spacing w:before="12"/>
              <w:rPr>
                <w:b/>
                <w:sz w:val="19"/>
              </w:rPr>
            </w:pPr>
          </w:p>
          <w:p w14:paraId="32CCA710" w14:textId="77777777" w:rsidR="00B15F0B" w:rsidRDefault="00B61CF7">
            <w:pPr>
              <w:pStyle w:val="TableParagraph"/>
              <w:spacing w:line="336" w:lineRule="auto"/>
              <w:ind w:left="128" w:right="50"/>
              <w:rPr>
                <w:sz w:val="21"/>
              </w:rPr>
            </w:pPr>
            <w:r>
              <w:rPr>
                <w:sz w:val="21"/>
              </w:rPr>
              <w:t>具有</w:t>
            </w:r>
            <w:r>
              <w:rPr>
                <w:rFonts w:hint="eastAsia"/>
                <w:sz w:val="21"/>
              </w:rPr>
              <w:t>具有</w:t>
            </w:r>
            <w:r>
              <w:rPr>
                <w:rFonts w:hint="eastAsia"/>
                <w:sz w:val="21"/>
                <w:lang w:val="en-US"/>
              </w:rPr>
              <w:t>房屋建筑工程监理丙级及以上或</w:t>
            </w:r>
            <w:r>
              <w:rPr>
                <w:rFonts w:hint="eastAsia"/>
                <w:sz w:val="21"/>
              </w:rPr>
              <w:t>综合资质。</w:t>
            </w:r>
          </w:p>
        </w:tc>
        <w:tc>
          <w:tcPr>
            <w:tcW w:w="3485" w:type="dxa"/>
          </w:tcPr>
          <w:p w14:paraId="7031D213" w14:textId="77777777" w:rsidR="00B15F0B" w:rsidRDefault="00B15F0B">
            <w:pPr>
              <w:pStyle w:val="TableParagraph"/>
              <w:spacing w:before="12"/>
              <w:rPr>
                <w:b/>
                <w:sz w:val="19"/>
              </w:rPr>
            </w:pPr>
          </w:p>
          <w:p w14:paraId="425504C2" w14:textId="77777777" w:rsidR="00B15F0B" w:rsidRDefault="00B61CF7">
            <w:pPr>
              <w:pStyle w:val="TableParagraph"/>
              <w:spacing w:line="336" w:lineRule="auto"/>
              <w:ind w:left="1239" w:right="-29" w:hanging="1112"/>
              <w:rPr>
                <w:sz w:val="21"/>
              </w:rPr>
            </w:pPr>
            <w:r>
              <w:rPr>
                <w:sz w:val="21"/>
              </w:rPr>
              <w:t>有效的企业资质等级证书（副本）</w:t>
            </w:r>
            <w:r>
              <w:rPr>
                <w:color w:val="FF0000"/>
                <w:sz w:val="21"/>
              </w:rPr>
              <w:t>，</w:t>
            </w:r>
            <w:r>
              <w:rPr>
                <w:color w:val="FF0000"/>
                <w:sz w:val="21"/>
              </w:rPr>
              <w:t xml:space="preserve"> </w:t>
            </w:r>
            <w:r>
              <w:rPr>
                <w:color w:val="FF0000"/>
                <w:sz w:val="21"/>
              </w:rPr>
              <w:t>并加盖公章</w:t>
            </w:r>
          </w:p>
        </w:tc>
        <w:tc>
          <w:tcPr>
            <w:tcW w:w="1382" w:type="dxa"/>
          </w:tcPr>
          <w:p w14:paraId="52A46902" w14:textId="77777777" w:rsidR="00B15F0B" w:rsidRDefault="00B15F0B">
            <w:pPr>
              <w:pStyle w:val="TableParagraph"/>
              <w:spacing w:before="179"/>
              <w:ind w:left="168" w:right="109"/>
              <w:jc w:val="center"/>
              <w:rPr>
                <w:sz w:val="21"/>
              </w:rPr>
            </w:pPr>
          </w:p>
        </w:tc>
      </w:tr>
      <w:tr w:rsidR="00B15F0B" w14:paraId="2F29490A" w14:textId="77777777">
        <w:trPr>
          <w:trHeight w:val="1186"/>
        </w:trPr>
        <w:tc>
          <w:tcPr>
            <w:tcW w:w="526" w:type="dxa"/>
          </w:tcPr>
          <w:p w14:paraId="7D56F4C9" w14:textId="77777777" w:rsidR="00B15F0B" w:rsidRDefault="00B15F0B">
            <w:pPr>
              <w:pStyle w:val="TableParagraph"/>
              <w:rPr>
                <w:b/>
                <w:sz w:val="20"/>
              </w:rPr>
            </w:pPr>
          </w:p>
          <w:p w14:paraId="0BF9BCB5" w14:textId="77777777" w:rsidR="00B15F0B" w:rsidRDefault="00B61CF7">
            <w:pPr>
              <w:pStyle w:val="TableParagraph"/>
              <w:spacing w:before="134"/>
              <w:ind w:left="30"/>
              <w:jc w:val="center"/>
              <w:rPr>
                <w:sz w:val="21"/>
              </w:rPr>
            </w:pPr>
            <w:r>
              <w:rPr>
                <w:rFonts w:hint="eastAsia"/>
                <w:sz w:val="21"/>
                <w:lang w:val="en-US"/>
              </w:rPr>
              <w:t>4</w:t>
            </w:r>
          </w:p>
        </w:tc>
        <w:tc>
          <w:tcPr>
            <w:tcW w:w="1141" w:type="dxa"/>
          </w:tcPr>
          <w:p w14:paraId="06C91EA2" w14:textId="77777777" w:rsidR="00B15F0B" w:rsidRDefault="00B15F0B">
            <w:pPr>
              <w:pStyle w:val="TableParagraph"/>
              <w:spacing w:before="5"/>
              <w:rPr>
                <w:b/>
                <w:sz w:val="23"/>
              </w:rPr>
            </w:pPr>
          </w:p>
          <w:p w14:paraId="6CA8ED23" w14:textId="77777777" w:rsidR="00B15F0B" w:rsidRDefault="00B61CF7">
            <w:pPr>
              <w:pStyle w:val="TableParagraph"/>
              <w:spacing w:before="1" w:line="348" w:lineRule="auto"/>
              <w:ind w:left="383" w:right="109" w:hanging="211"/>
              <w:rPr>
                <w:sz w:val="21"/>
              </w:rPr>
            </w:pPr>
            <w:r>
              <w:rPr>
                <w:sz w:val="21"/>
              </w:rPr>
              <w:t>生产经营状态</w:t>
            </w:r>
          </w:p>
        </w:tc>
        <w:tc>
          <w:tcPr>
            <w:tcW w:w="3710" w:type="dxa"/>
          </w:tcPr>
          <w:p w14:paraId="279E5213" w14:textId="77777777" w:rsidR="00B15F0B" w:rsidRDefault="00B61CF7">
            <w:pPr>
              <w:pStyle w:val="TableParagraph"/>
              <w:spacing w:before="90"/>
              <w:ind w:left="128" w:right="-44"/>
              <w:rPr>
                <w:sz w:val="21"/>
              </w:rPr>
            </w:pPr>
            <w:r>
              <w:rPr>
                <w:spacing w:val="-7"/>
                <w:sz w:val="21"/>
              </w:rPr>
              <w:t>处于正常生产经营状态，没有处于被责</w:t>
            </w:r>
          </w:p>
          <w:p w14:paraId="7FBF6E34" w14:textId="77777777" w:rsidR="00B15F0B" w:rsidRDefault="00B61CF7">
            <w:pPr>
              <w:pStyle w:val="TableParagraph"/>
              <w:spacing w:before="5" w:line="400" w:lineRule="atLeast"/>
              <w:ind w:left="1134" w:right="-44" w:hanging="1006"/>
              <w:rPr>
                <w:sz w:val="21"/>
              </w:rPr>
            </w:pPr>
            <w:r>
              <w:rPr>
                <w:spacing w:val="-14"/>
                <w:sz w:val="21"/>
              </w:rPr>
              <w:t>令停业，投标资格被取消，财产被接管、冻结，破产状态</w:t>
            </w:r>
          </w:p>
        </w:tc>
        <w:tc>
          <w:tcPr>
            <w:tcW w:w="3485" w:type="dxa"/>
          </w:tcPr>
          <w:p w14:paraId="6DF3AFC8" w14:textId="77777777" w:rsidR="00B15F0B" w:rsidRDefault="00B15F0B">
            <w:pPr>
              <w:pStyle w:val="TableParagraph"/>
              <w:spacing w:before="5"/>
              <w:rPr>
                <w:b/>
                <w:sz w:val="23"/>
              </w:rPr>
            </w:pPr>
          </w:p>
          <w:p w14:paraId="38AB8544" w14:textId="77777777" w:rsidR="00B15F0B" w:rsidRDefault="00B61CF7">
            <w:pPr>
              <w:pStyle w:val="TableParagraph"/>
              <w:spacing w:before="1" w:line="348" w:lineRule="auto"/>
              <w:ind w:left="938" w:right="124" w:hanging="751"/>
              <w:rPr>
                <w:sz w:val="21"/>
              </w:rPr>
            </w:pPr>
            <w:r>
              <w:rPr>
                <w:sz w:val="21"/>
              </w:rPr>
              <w:t>由法定代表人签名并加盖公章的承诺书</w:t>
            </w:r>
            <w:r>
              <w:rPr>
                <w:rFonts w:hint="eastAsia"/>
                <w:sz w:val="21"/>
                <w:lang w:val="en-US"/>
              </w:rPr>
              <w:t xml:space="preserve"> </w:t>
            </w:r>
          </w:p>
        </w:tc>
        <w:tc>
          <w:tcPr>
            <w:tcW w:w="1382" w:type="dxa"/>
          </w:tcPr>
          <w:p w14:paraId="2724540D" w14:textId="77777777" w:rsidR="00B15F0B" w:rsidRDefault="00B15F0B">
            <w:pPr>
              <w:pStyle w:val="TableParagraph"/>
              <w:rPr>
                <w:b/>
                <w:sz w:val="20"/>
              </w:rPr>
            </w:pPr>
          </w:p>
          <w:p w14:paraId="37B9421A" w14:textId="77777777" w:rsidR="00B15F0B" w:rsidRDefault="00B15F0B">
            <w:pPr>
              <w:pStyle w:val="TableParagraph"/>
              <w:spacing w:before="8"/>
              <w:rPr>
                <w:b/>
                <w:sz w:val="18"/>
              </w:rPr>
            </w:pPr>
          </w:p>
          <w:p w14:paraId="5929AEF1" w14:textId="77777777" w:rsidR="00B15F0B" w:rsidRDefault="00B15F0B">
            <w:pPr>
              <w:pStyle w:val="TableParagraph"/>
              <w:ind w:left="168" w:right="109"/>
              <w:jc w:val="center"/>
              <w:rPr>
                <w:sz w:val="21"/>
              </w:rPr>
            </w:pPr>
          </w:p>
        </w:tc>
      </w:tr>
      <w:tr w:rsidR="00B15F0B" w14:paraId="6BFB97B2" w14:textId="77777777">
        <w:trPr>
          <w:trHeight w:val="1756"/>
        </w:trPr>
        <w:tc>
          <w:tcPr>
            <w:tcW w:w="526" w:type="dxa"/>
          </w:tcPr>
          <w:p w14:paraId="5DE3D747" w14:textId="77777777" w:rsidR="00B15F0B" w:rsidRDefault="00B15F0B">
            <w:pPr>
              <w:pStyle w:val="TableParagraph"/>
              <w:rPr>
                <w:b/>
                <w:sz w:val="20"/>
              </w:rPr>
            </w:pPr>
          </w:p>
          <w:p w14:paraId="08C6A60C" w14:textId="77777777" w:rsidR="00B15F0B" w:rsidRDefault="00B15F0B">
            <w:pPr>
              <w:pStyle w:val="TableParagraph"/>
              <w:rPr>
                <w:b/>
                <w:sz w:val="20"/>
              </w:rPr>
            </w:pPr>
          </w:p>
          <w:p w14:paraId="47DCD960" w14:textId="77777777" w:rsidR="00B15F0B" w:rsidRDefault="00B15F0B">
            <w:pPr>
              <w:pStyle w:val="TableParagraph"/>
              <w:spacing w:before="10"/>
              <w:rPr>
                <w:b/>
                <w:sz w:val="19"/>
              </w:rPr>
            </w:pPr>
          </w:p>
          <w:p w14:paraId="7E8C087F" w14:textId="77777777" w:rsidR="00B15F0B" w:rsidRDefault="00B61CF7">
            <w:pPr>
              <w:pStyle w:val="TableParagraph"/>
              <w:ind w:left="30"/>
              <w:jc w:val="center"/>
              <w:rPr>
                <w:sz w:val="21"/>
              </w:rPr>
            </w:pPr>
            <w:r>
              <w:rPr>
                <w:rFonts w:hint="eastAsia"/>
                <w:sz w:val="21"/>
                <w:lang w:val="en-US"/>
              </w:rPr>
              <w:t>5</w:t>
            </w:r>
          </w:p>
        </w:tc>
        <w:tc>
          <w:tcPr>
            <w:tcW w:w="1141" w:type="dxa"/>
          </w:tcPr>
          <w:p w14:paraId="5D2EDB0F" w14:textId="77777777" w:rsidR="00B15F0B" w:rsidRDefault="00B15F0B">
            <w:pPr>
              <w:pStyle w:val="TableParagraph"/>
              <w:rPr>
                <w:b/>
                <w:sz w:val="20"/>
              </w:rPr>
            </w:pPr>
          </w:p>
          <w:p w14:paraId="6996B014" w14:textId="77777777" w:rsidR="00B15F0B" w:rsidRDefault="00B15F0B">
            <w:pPr>
              <w:pStyle w:val="TableParagraph"/>
              <w:rPr>
                <w:b/>
                <w:sz w:val="20"/>
              </w:rPr>
            </w:pPr>
          </w:p>
          <w:p w14:paraId="54EDE31B" w14:textId="77777777" w:rsidR="00B15F0B" w:rsidRDefault="00B15F0B">
            <w:pPr>
              <w:pStyle w:val="TableParagraph"/>
              <w:spacing w:before="10"/>
              <w:rPr>
                <w:b/>
                <w:sz w:val="19"/>
              </w:rPr>
            </w:pPr>
          </w:p>
          <w:p w14:paraId="452E559B" w14:textId="77777777" w:rsidR="00B15F0B" w:rsidRDefault="00B61CF7">
            <w:pPr>
              <w:pStyle w:val="TableParagraph"/>
              <w:ind w:left="151" w:right="90"/>
              <w:jc w:val="center"/>
              <w:rPr>
                <w:sz w:val="21"/>
              </w:rPr>
            </w:pPr>
            <w:r>
              <w:rPr>
                <w:sz w:val="21"/>
              </w:rPr>
              <w:t>履约历史</w:t>
            </w:r>
          </w:p>
        </w:tc>
        <w:tc>
          <w:tcPr>
            <w:tcW w:w="3710" w:type="dxa"/>
          </w:tcPr>
          <w:p w14:paraId="1D96EA23" w14:textId="77777777" w:rsidR="00B15F0B" w:rsidRDefault="00B15F0B">
            <w:pPr>
              <w:pStyle w:val="TableParagraph"/>
              <w:rPr>
                <w:b/>
                <w:sz w:val="14"/>
              </w:rPr>
            </w:pPr>
          </w:p>
          <w:p w14:paraId="41A0F77D" w14:textId="77777777" w:rsidR="00B15F0B" w:rsidRDefault="00B61CF7">
            <w:pPr>
              <w:pStyle w:val="TableParagraph"/>
              <w:spacing w:line="362" w:lineRule="auto"/>
              <w:ind w:left="128" w:right="63"/>
              <w:rPr>
                <w:sz w:val="21"/>
              </w:rPr>
            </w:pPr>
            <w:r>
              <w:rPr>
                <w:sz w:val="21"/>
              </w:rPr>
              <w:t>投标时（以递交投标文件截止时间为准</w:t>
            </w:r>
            <w:r>
              <w:rPr>
                <w:spacing w:val="-75"/>
                <w:sz w:val="21"/>
              </w:rPr>
              <w:t>）</w:t>
            </w:r>
            <w:r>
              <w:rPr>
                <w:spacing w:val="-1"/>
                <w:sz w:val="21"/>
              </w:rPr>
              <w:t>未被列入淮北市农民工工资支付保</w:t>
            </w:r>
            <w:r>
              <w:rPr>
                <w:spacing w:val="-7"/>
                <w:sz w:val="21"/>
              </w:rPr>
              <w:t>障领导小组办公室出具的《淮北市建筑</w:t>
            </w:r>
          </w:p>
          <w:p w14:paraId="574347C8" w14:textId="77777777" w:rsidR="00B15F0B" w:rsidRDefault="00B61CF7">
            <w:pPr>
              <w:pStyle w:val="TableParagraph"/>
              <w:spacing w:line="252" w:lineRule="exact"/>
              <w:ind w:left="128"/>
              <w:rPr>
                <w:sz w:val="21"/>
              </w:rPr>
            </w:pPr>
            <w:r>
              <w:rPr>
                <w:sz w:val="21"/>
              </w:rPr>
              <w:t>领域</w:t>
            </w:r>
            <w:r>
              <w:rPr>
                <w:sz w:val="21"/>
              </w:rPr>
              <w:t>“</w:t>
            </w:r>
            <w:r>
              <w:rPr>
                <w:sz w:val="21"/>
              </w:rPr>
              <w:t>黑名单</w:t>
            </w:r>
            <w:r>
              <w:rPr>
                <w:sz w:val="21"/>
              </w:rPr>
              <w:t>”</w:t>
            </w:r>
            <w:r>
              <w:rPr>
                <w:sz w:val="21"/>
              </w:rPr>
              <w:t>企业和个人一览表》</w:t>
            </w:r>
          </w:p>
        </w:tc>
        <w:tc>
          <w:tcPr>
            <w:tcW w:w="3485" w:type="dxa"/>
          </w:tcPr>
          <w:p w14:paraId="4B25A789" w14:textId="77777777" w:rsidR="00B15F0B" w:rsidRDefault="00B15F0B">
            <w:pPr>
              <w:pStyle w:val="TableParagraph"/>
              <w:rPr>
                <w:b/>
                <w:sz w:val="20"/>
              </w:rPr>
            </w:pPr>
          </w:p>
          <w:p w14:paraId="7E99117A" w14:textId="77777777" w:rsidR="00B15F0B" w:rsidRDefault="00B15F0B">
            <w:pPr>
              <w:pStyle w:val="TableParagraph"/>
              <w:spacing w:before="8"/>
              <w:rPr>
                <w:b/>
                <w:sz w:val="25"/>
              </w:rPr>
            </w:pPr>
          </w:p>
          <w:p w14:paraId="514065F0" w14:textId="77777777" w:rsidR="00B15F0B" w:rsidRDefault="00B61CF7">
            <w:pPr>
              <w:pStyle w:val="TableParagraph"/>
              <w:spacing w:before="1" w:line="362" w:lineRule="auto"/>
              <w:ind w:left="127" w:right="184"/>
              <w:rPr>
                <w:sz w:val="21"/>
              </w:rPr>
            </w:pPr>
            <w:r>
              <w:rPr>
                <w:sz w:val="21"/>
              </w:rPr>
              <w:t>由法定代表人签名并加盖公章的承诺书（见附件</w:t>
            </w:r>
            <w:r>
              <w:rPr>
                <w:sz w:val="21"/>
              </w:rPr>
              <w:t xml:space="preserve"> </w:t>
            </w:r>
            <w:r>
              <w:rPr>
                <w:rFonts w:hint="eastAsia"/>
                <w:sz w:val="21"/>
                <w:lang w:val="en-US"/>
              </w:rPr>
              <w:t>6</w:t>
            </w:r>
            <w:r>
              <w:rPr>
                <w:sz w:val="21"/>
              </w:rPr>
              <w:t>）</w:t>
            </w:r>
          </w:p>
        </w:tc>
        <w:tc>
          <w:tcPr>
            <w:tcW w:w="1382" w:type="dxa"/>
          </w:tcPr>
          <w:p w14:paraId="2E938254" w14:textId="77777777" w:rsidR="00B15F0B" w:rsidRDefault="00B15F0B">
            <w:pPr>
              <w:pStyle w:val="TableParagraph"/>
              <w:ind w:left="168" w:right="109"/>
              <w:jc w:val="center"/>
              <w:rPr>
                <w:sz w:val="21"/>
              </w:rPr>
            </w:pPr>
          </w:p>
        </w:tc>
      </w:tr>
      <w:tr w:rsidR="00B15F0B" w14:paraId="189555A8" w14:textId="77777777">
        <w:trPr>
          <w:trHeight w:val="1096"/>
        </w:trPr>
        <w:tc>
          <w:tcPr>
            <w:tcW w:w="526" w:type="dxa"/>
          </w:tcPr>
          <w:p w14:paraId="2DF776EF" w14:textId="77777777" w:rsidR="00B15F0B" w:rsidRDefault="00B15F0B">
            <w:pPr>
              <w:pStyle w:val="TableParagraph"/>
              <w:rPr>
                <w:b/>
                <w:sz w:val="20"/>
              </w:rPr>
            </w:pPr>
          </w:p>
          <w:p w14:paraId="099A7EA0" w14:textId="77777777" w:rsidR="00B15F0B" w:rsidRDefault="00B61CF7">
            <w:pPr>
              <w:pStyle w:val="TableParagraph"/>
              <w:spacing w:before="149"/>
              <w:ind w:left="30"/>
              <w:jc w:val="center"/>
              <w:rPr>
                <w:sz w:val="21"/>
              </w:rPr>
            </w:pPr>
            <w:r>
              <w:rPr>
                <w:rFonts w:hint="eastAsia"/>
                <w:sz w:val="21"/>
                <w:lang w:val="en-US"/>
              </w:rPr>
              <w:t>6</w:t>
            </w:r>
          </w:p>
        </w:tc>
        <w:tc>
          <w:tcPr>
            <w:tcW w:w="1141" w:type="dxa"/>
          </w:tcPr>
          <w:p w14:paraId="06F884C3" w14:textId="77777777" w:rsidR="00B15F0B" w:rsidRDefault="00B61CF7">
            <w:pPr>
              <w:pStyle w:val="TableParagraph"/>
              <w:spacing w:before="135"/>
              <w:ind w:left="172" w:right="109"/>
              <w:jc w:val="center"/>
              <w:rPr>
                <w:sz w:val="21"/>
              </w:rPr>
            </w:pPr>
            <w:r>
              <w:rPr>
                <w:sz w:val="21"/>
              </w:rPr>
              <w:t>拟派总监理工程师资格</w:t>
            </w:r>
          </w:p>
        </w:tc>
        <w:tc>
          <w:tcPr>
            <w:tcW w:w="3710" w:type="dxa"/>
          </w:tcPr>
          <w:p w14:paraId="0709EF01" w14:textId="77777777" w:rsidR="00B15F0B" w:rsidRDefault="00B15F0B">
            <w:pPr>
              <w:pStyle w:val="TableParagraph"/>
              <w:spacing w:before="11"/>
              <w:rPr>
                <w:b/>
                <w:sz w:val="19"/>
              </w:rPr>
            </w:pPr>
          </w:p>
          <w:p w14:paraId="2322BBC0" w14:textId="77777777" w:rsidR="00B15F0B" w:rsidRDefault="00B61CF7">
            <w:pPr>
              <w:pStyle w:val="TableParagraph"/>
              <w:spacing w:before="1" w:line="333" w:lineRule="auto"/>
              <w:ind w:left="713" w:right="139" w:hanging="526"/>
              <w:rPr>
                <w:sz w:val="21"/>
              </w:rPr>
            </w:pPr>
            <w:r>
              <w:rPr>
                <w:sz w:val="21"/>
              </w:rPr>
              <w:t>拟派总监</w:t>
            </w:r>
            <w:r>
              <w:rPr>
                <w:rFonts w:hint="eastAsia"/>
                <w:sz w:val="21"/>
              </w:rPr>
              <w:t>具有</w:t>
            </w:r>
            <w:r>
              <w:rPr>
                <w:rFonts w:hint="eastAsia"/>
                <w:sz w:val="21"/>
                <w:lang w:val="en-US"/>
              </w:rPr>
              <w:t>房屋建筑工程</w:t>
            </w:r>
            <w:r>
              <w:rPr>
                <w:rFonts w:hint="eastAsia"/>
                <w:sz w:val="21"/>
              </w:rPr>
              <w:t>专业国家注册监理工程师执业资格。</w:t>
            </w:r>
          </w:p>
        </w:tc>
        <w:tc>
          <w:tcPr>
            <w:tcW w:w="3485" w:type="dxa"/>
          </w:tcPr>
          <w:p w14:paraId="06898C0C" w14:textId="77777777" w:rsidR="00B15F0B" w:rsidRDefault="00B15F0B">
            <w:pPr>
              <w:pStyle w:val="TableParagraph"/>
              <w:rPr>
                <w:b/>
                <w:sz w:val="20"/>
              </w:rPr>
            </w:pPr>
          </w:p>
          <w:p w14:paraId="65CE4CEC" w14:textId="77777777" w:rsidR="00B15F0B" w:rsidRDefault="00B61CF7">
            <w:pPr>
              <w:pStyle w:val="TableParagraph"/>
              <w:spacing w:before="179"/>
              <w:ind w:left="170" w:right="110"/>
              <w:jc w:val="center"/>
              <w:rPr>
                <w:sz w:val="21"/>
              </w:rPr>
            </w:pPr>
            <w:r>
              <w:rPr>
                <w:sz w:val="21"/>
              </w:rPr>
              <w:t>有效的注册执业证书，</w:t>
            </w:r>
            <w:r>
              <w:rPr>
                <w:color w:val="FF0000"/>
                <w:sz w:val="21"/>
              </w:rPr>
              <w:t>并加盖公章</w:t>
            </w:r>
          </w:p>
        </w:tc>
        <w:tc>
          <w:tcPr>
            <w:tcW w:w="1382" w:type="dxa"/>
          </w:tcPr>
          <w:p w14:paraId="3669EC27" w14:textId="77777777" w:rsidR="00B15F0B" w:rsidRDefault="00B15F0B">
            <w:pPr>
              <w:pStyle w:val="TableParagraph"/>
              <w:spacing w:before="179"/>
              <w:ind w:left="168" w:right="109"/>
              <w:jc w:val="center"/>
              <w:rPr>
                <w:sz w:val="21"/>
              </w:rPr>
            </w:pPr>
          </w:p>
        </w:tc>
      </w:tr>
      <w:tr w:rsidR="00B15F0B" w14:paraId="78698447" w14:textId="77777777">
        <w:trPr>
          <w:trHeight w:val="2387"/>
        </w:trPr>
        <w:tc>
          <w:tcPr>
            <w:tcW w:w="526" w:type="dxa"/>
          </w:tcPr>
          <w:p w14:paraId="3403DE6E" w14:textId="77777777" w:rsidR="00B15F0B" w:rsidRDefault="00B15F0B">
            <w:pPr>
              <w:pStyle w:val="TableParagraph"/>
              <w:rPr>
                <w:b/>
                <w:sz w:val="20"/>
              </w:rPr>
            </w:pPr>
          </w:p>
          <w:p w14:paraId="1378F7FB" w14:textId="77777777" w:rsidR="00B15F0B" w:rsidRDefault="00B15F0B">
            <w:pPr>
              <w:pStyle w:val="TableParagraph"/>
              <w:rPr>
                <w:b/>
                <w:sz w:val="20"/>
              </w:rPr>
            </w:pPr>
          </w:p>
          <w:p w14:paraId="22CE1FBE" w14:textId="77777777" w:rsidR="00B15F0B" w:rsidRDefault="00B15F0B">
            <w:pPr>
              <w:pStyle w:val="TableParagraph"/>
              <w:rPr>
                <w:b/>
                <w:sz w:val="20"/>
              </w:rPr>
            </w:pPr>
          </w:p>
          <w:p w14:paraId="58A48168" w14:textId="77777777" w:rsidR="00B15F0B" w:rsidRDefault="00B15F0B">
            <w:pPr>
              <w:pStyle w:val="TableParagraph"/>
              <w:spacing w:before="4"/>
              <w:rPr>
                <w:b/>
                <w:sz w:val="17"/>
              </w:rPr>
            </w:pPr>
          </w:p>
          <w:p w14:paraId="3A055443" w14:textId="77777777" w:rsidR="00B15F0B" w:rsidRDefault="00B61CF7">
            <w:pPr>
              <w:pStyle w:val="TableParagraph"/>
              <w:ind w:left="30"/>
              <w:jc w:val="center"/>
              <w:rPr>
                <w:sz w:val="21"/>
              </w:rPr>
            </w:pPr>
            <w:r>
              <w:rPr>
                <w:rFonts w:hint="eastAsia"/>
                <w:sz w:val="21"/>
                <w:lang w:val="en-US"/>
              </w:rPr>
              <w:t>7</w:t>
            </w:r>
          </w:p>
        </w:tc>
        <w:tc>
          <w:tcPr>
            <w:tcW w:w="1141" w:type="dxa"/>
          </w:tcPr>
          <w:p w14:paraId="797E743D" w14:textId="77777777" w:rsidR="00B15F0B" w:rsidRDefault="00B15F0B">
            <w:pPr>
              <w:pStyle w:val="TableParagraph"/>
              <w:rPr>
                <w:b/>
                <w:sz w:val="20"/>
              </w:rPr>
            </w:pPr>
          </w:p>
          <w:p w14:paraId="033E4991" w14:textId="77777777" w:rsidR="00B15F0B" w:rsidRDefault="00B15F0B">
            <w:pPr>
              <w:pStyle w:val="TableParagraph"/>
              <w:rPr>
                <w:b/>
                <w:sz w:val="20"/>
              </w:rPr>
            </w:pPr>
          </w:p>
          <w:p w14:paraId="0798E777" w14:textId="77777777" w:rsidR="00B15F0B" w:rsidRDefault="00B61CF7">
            <w:pPr>
              <w:pStyle w:val="TableParagraph"/>
              <w:spacing w:before="178" w:line="362" w:lineRule="auto"/>
              <w:ind w:left="127" w:right="34"/>
              <w:jc w:val="both"/>
              <w:rPr>
                <w:sz w:val="21"/>
              </w:rPr>
            </w:pPr>
            <w:r>
              <w:rPr>
                <w:sz w:val="21"/>
              </w:rPr>
              <w:t>拟派总监理工程师动态</w:t>
            </w:r>
          </w:p>
        </w:tc>
        <w:tc>
          <w:tcPr>
            <w:tcW w:w="3710" w:type="dxa"/>
          </w:tcPr>
          <w:p w14:paraId="0FF48505" w14:textId="77777777" w:rsidR="00B15F0B" w:rsidRDefault="00B61CF7">
            <w:pPr>
              <w:pStyle w:val="TableParagraph"/>
              <w:spacing w:before="165" w:line="429" w:lineRule="auto"/>
              <w:ind w:left="128" w:right="-15"/>
              <w:rPr>
                <w:sz w:val="21"/>
              </w:rPr>
            </w:pPr>
            <w:r>
              <w:rPr>
                <w:sz w:val="21"/>
              </w:rPr>
              <w:t>投标时（以递交投标文件截止时间为</w:t>
            </w:r>
            <w:r>
              <w:rPr>
                <w:sz w:val="21"/>
              </w:rPr>
              <w:t xml:space="preserve"> </w:t>
            </w:r>
            <w:r>
              <w:rPr>
                <w:sz w:val="21"/>
              </w:rPr>
              <w:t>准</w:t>
            </w:r>
            <w:r>
              <w:rPr>
                <w:spacing w:val="-45"/>
                <w:sz w:val="21"/>
              </w:rPr>
              <w:t>）</w:t>
            </w:r>
            <w:r>
              <w:rPr>
                <w:spacing w:val="-6"/>
                <w:sz w:val="21"/>
              </w:rPr>
              <w:t>无正在监理项目、无拟中标已公示项目，无在其他在建项目、或拟中标、</w:t>
            </w:r>
            <w:r>
              <w:rPr>
                <w:spacing w:val="-11"/>
                <w:sz w:val="21"/>
              </w:rPr>
              <w:t>已公示项目中担任总监理工程师、监理</w:t>
            </w:r>
          </w:p>
          <w:p w14:paraId="329FD18C" w14:textId="77777777" w:rsidR="00B15F0B" w:rsidRDefault="00B61CF7">
            <w:pPr>
              <w:pStyle w:val="TableParagraph"/>
              <w:spacing w:line="264" w:lineRule="exact"/>
              <w:ind w:left="128"/>
              <w:rPr>
                <w:sz w:val="21"/>
              </w:rPr>
            </w:pPr>
            <w:r>
              <w:rPr>
                <w:sz w:val="21"/>
              </w:rPr>
              <w:t>工程师、监理员等任何职务</w:t>
            </w:r>
          </w:p>
        </w:tc>
        <w:tc>
          <w:tcPr>
            <w:tcW w:w="3485" w:type="dxa"/>
          </w:tcPr>
          <w:p w14:paraId="3836B00E" w14:textId="77777777" w:rsidR="00B15F0B" w:rsidRDefault="00B15F0B">
            <w:pPr>
              <w:pStyle w:val="TableParagraph"/>
              <w:spacing w:before="90" w:line="362" w:lineRule="auto"/>
              <w:ind w:left="127" w:right="184"/>
              <w:rPr>
                <w:sz w:val="21"/>
              </w:rPr>
            </w:pPr>
          </w:p>
          <w:p w14:paraId="250CD028" w14:textId="77777777" w:rsidR="00B15F0B" w:rsidRDefault="00B61CF7">
            <w:pPr>
              <w:pStyle w:val="TableParagraph"/>
              <w:spacing w:before="90" w:line="362" w:lineRule="auto"/>
              <w:ind w:left="127" w:right="184"/>
              <w:rPr>
                <w:sz w:val="21"/>
              </w:rPr>
            </w:pPr>
            <w:r>
              <w:rPr>
                <w:sz w:val="21"/>
              </w:rPr>
              <w:t>由法定代表人签字并加盖公章的承诺书（见附件</w:t>
            </w:r>
            <w:r>
              <w:rPr>
                <w:sz w:val="21"/>
              </w:rPr>
              <w:t xml:space="preserve"> </w:t>
            </w:r>
            <w:r>
              <w:rPr>
                <w:rFonts w:hint="eastAsia"/>
                <w:sz w:val="21"/>
                <w:lang w:val="en-US"/>
              </w:rPr>
              <w:t>6</w:t>
            </w:r>
            <w:r>
              <w:rPr>
                <w:sz w:val="21"/>
              </w:rPr>
              <w:t>）</w:t>
            </w:r>
          </w:p>
        </w:tc>
        <w:tc>
          <w:tcPr>
            <w:tcW w:w="1382" w:type="dxa"/>
          </w:tcPr>
          <w:p w14:paraId="779A6033" w14:textId="77777777" w:rsidR="00B15F0B" w:rsidRDefault="00B15F0B">
            <w:pPr>
              <w:pStyle w:val="TableParagraph"/>
              <w:spacing w:before="1"/>
              <w:ind w:left="168" w:right="109"/>
              <w:jc w:val="center"/>
              <w:rPr>
                <w:sz w:val="21"/>
              </w:rPr>
            </w:pPr>
          </w:p>
        </w:tc>
      </w:tr>
      <w:tr w:rsidR="00B15F0B" w14:paraId="6C0AB832" w14:textId="77777777">
        <w:trPr>
          <w:trHeight w:val="1891"/>
        </w:trPr>
        <w:tc>
          <w:tcPr>
            <w:tcW w:w="526" w:type="dxa"/>
          </w:tcPr>
          <w:p w14:paraId="03048C76" w14:textId="77777777" w:rsidR="00B15F0B" w:rsidRDefault="00B15F0B">
            <w:pPr>
              <w:pStyle w:val="TableParagraph"/>
              <w:rPr>
                <w:b/>
                <w:sz w:val="20"/>
              </w:rPr>
            </w:pPr>
          </w:p>
          <w:p w14:paraId="608D374C" w14:textId="77777777" w:rsidR="00B15F0B" w:rsidRDefault="00B15F0B">
            <w:pPr>
              <w:pStyle w:val="TableParagraph"/>
              <w:rPr>
                <w:b/>
                <w:sz w:val="20"/>
              </w:rPr>
            </w:pPr>
          </w:p>
          <w:p w14:paraId="248F53CD" w14:textId="77777777" w:rsidR="00B15F0B" w:rsidRDefault="00B15F0B">
            <w:pPr>
              <w:pStyle w:val="TableParagraph"/>
              <w:spacing w:before="3"/>
              <w:rPr>
                <w:b/>
                <w:sz w:val="23"/>
              </w:rPr>
            </w:pPr>
          </w:p>
          <w:p w14:paraId="298EAD40" w14:textId="77777777" w:rsidR="00B15F0B" w:rsidRDefault="00B61CF7">
            <w:pPr>
              <w:pStyle w:val="TableParagraph"/>
              <w:ind w:left="30"/>
              <w:jc w:val="center"/>
              <w:rPr>
                <w:sz w:val="21"/>
              </w:rPr>
            </w:pPr>
            <w:r>
              <w:rPr>
                <w:rFonts w:hint="eastAsia"/>
                <w:sz w:val="21"/>
                <w:lang w:val="en-US"/>
              </w:rPr>
              <w:t>8</w:t>
            </w:r>
          </w:p>
        </w:tc>
        <w:tc>
          <w:tcPr>
            <w:tcW w:w="1141" w:type="dxa"/>
          </w:tcPr>
          <w:p w14:paraId="6199388E" w14:textId="77777777" w:rsidR="00B15F0B" w:rsidRDefault="00B15F0B">
            <w:pPr>
              <w:pStyle w:val="TableParagraph"/>
              <w:spacing w:before="1"/>
              <w:rPr>
                <w:b/>
                <w:sz w:val="21"/>
              </w:rPr>
            </w:pPr>
          </w:p>
          <w:p w14:paraId="4E1B844A" w14:textId="77777777" w:rsidR="00B15F0B" w:rsidRDefault="00B61CF7">
            <w:pPr>
              <w:pStyle w:val="TableParagraph"/>
              <w:ind w:left="172" w:right="109"/>
              <w:jc w:val="both"/>
              <w:rPr>
                <w:sz w:val="21"/>
              </w:rPr>
            </w:pPr>
            <w:r>
              <w:rPr>
                <w:sz w:val="21"/>
              </w:rPr>
              <w:t>拟派项目总监、现场监理机构理人员配备情况</w:t>
            </w:r>
          </w:p>
        </w:tc>
        <w:tc>
          <w:tcPr>
            <w:tcW w:w="3710" w:type="dxa"/>
          </w:tcPr>
          <w:p w14:paraId="10AEE985" w14:textId="77777777" w:rsidR="00B15F0B" w:rsidRDefault="00B15F0B">
            <w:pPr>
              <w:pStyle w:val="TableParagraph"/>
              <w:rPr>
                <w:b/>
                <w:sz w:val="20"/>
              </w:rPr>
            </w:pPr>
          </w:p>
          <w:p w14:paraId="2141569B" w14:textId="77777777" w:rsidR="00B15F0B" w:rsidRDefault="00B15F0B">
            <w:pPr>
              <w:pStyle w:val="TableParagraph"/>
              <w:rPr>
                <w:b/>
                <w:sz w:val="20"/>
              </w:rPr>
            </w:pPr>
          </w:p>
          <w:p w14:paraId="62A43021" w14:textId="77777777" w:rsidR="00B15F0B" w:rsidRDefault="00B61CF7">
            <w:pPr>
              <w:pStyle w:val="TableParagraph"/>
              <w:spacing w:before="148" w:line="333" w:lineRule="auto"/>
              <w:ind w:left="143" w:right="78" w:firstLine="45"/>
              <w:rPr>
                <w:sz w:val="21"/>
              </w:rPr>
            </w:pPr>
            <w:r>
              <w:rPr>
                <w:sz w:val="21"/>
              </w:rPr>
              <w:t>现场监理部人员配备要求按招标文件</w:t>
            </w:r>
            <w:r>
              <w:rPr>
                <w:sz w:val="21"/>
              </w:rPr>
              <w:t>3.8“</w:t>
            </w:r>
            <w:r>
              <w:rPr>
                <w:sz w:val="21"/>
              </w:rPr>
              <w:t>对投标人人员的基本配备要求</w:t>
            </w:r>
            <w:r>
              <w:rPr>
                <w:sz w:val="21"/>
              </w:rPr>
              <w:t>”</w:t>
            </w:r>
          </w:p>
        </w:tc>
        <w:tc>
          <w:tcPr>
            <w:tcW w:w="3485" w:type="dxa"/>
          </w:tcPr>
          <w:p w14:paraId="4FD74831" w14:textId="77777777" w:rsidR="00B15F0B" w:rsidRDefault="00B61CF7">
            <w:pPr>
              <w:pStyle w:val="TableParagraph"/>
              <w:spacing w:before="90" w:line="338" w:lineRule="auto"/>
              <w:ind w:left="127" w:right="-29"/>
              <w:rPr>
                <w:sz w:val="21"/>
              </w:rPr>
            </w:pPr>
            <w:r>
              <w:rPr>
                <w:sz w:val="21"/>
              </w:rPr>
              <w:t>有效的注册证书或执业资格</w:t>
            </w:r>
            <w:r>
              <w:rPr>
                <w:spacing w:val="-3"/>
                <w:sz w:val="21"/>
              </w:rPr>
              <w:t>（</w:t>
            </w:r>
            <w:r>
              <w:rPr>
                <w:sz w:val="21"/>
              </w:rPr>
              <w:t>职称）</w:t>
            </w:r>
            <w:r>
              <w:rPr>
                <w:sz w:val="21"/>
              </w:rPr>
              <w:t xml:space="preserve"> </w:t>
            </w:r>
            <w:r>
              <w:rPr>
                <w:sz w:val="21"/>
              </w:rPr>
              <w:t>证书</w:t>
            </w:r>
            <w:r>
              <w:rPr>
                <w:color w:val="FF0000"/>
                <w:sz w:val="21"/>
              </w:rPr>
              <w:t>并加盖公章</w:t>
            </w:r>
            <w:r>
              <w:rPr>
                <w:spacing w:val="-90"/>
                <w:sz w:val="21"/>
              </w:rPr>
              <w:t>，</w:t>
            </w:r>
            <w:r>
              <w:rPr>
                <w:color w:val="FF0000"/>
                <w:sz w:val="21"/>
              </w:rPr>
              <w:t>投标人同时须出具由法定代表人签字并加盖企业公章</w:t>
            </w:r>
            <w:r>
              <w:rPr>
                <w:color w:val="FF0000"/>
                <w:sz w:val="21"/>
              </w:rPr>
              <w:t xml:space="preserve"> </w:t>
            </w:r>
            <w:r>
              <w:rPr>
                <w:color w:val="FF0000"/>
                <w:spacing w:val="-6"/>
                <w:sz w:val="21"/>
              </w:rPr>
              <w:t>的按照招标文件</w:t>
            </w:r>
            <w:r>
              <w:rPr>
                <w:color w:val="FF0000"/>
                <w:spacing w:val="-6"/>
                <w:sz w:val="21"/>
              </w:rPr>
              <w:t xml:space="preserve"> </w:t>
            </w:r>
            <w:r>
              <w:rPr>
                <w:color w:val="FF0000"/>
                <w:sz w:val="21"/>
              </w:rPr>
              <w:t>3.8</w:t>
            </w:r>
            <w:r>
              <w:rPr>
                <w:color w:val="FF0000"/>
                <w:spacing w:val="-8"/>
                <w:sz w:val="21"/>
              </w:rPr>
              <w:t xml:space="preserve"> </w:t>
            </w:r>
            <w:r>
              <w:rPr>
                <w:color w:val="FF0000"/>
                <w:spacing w:val="-8"/>
                <w:sz w:val="21"/>
              </w:rPr>
              <w:t>中要求配备人</w:t>
            </w:r>
          </w:p>
          <w:p w14:paraId="10F9505A" w14:textId="77777777" w:rsidR="00B15F0B" w:rsidRDefault="00B61CF7">
            <w:pPr>
              <w:pStyle w:val="TableParagraph"/>
              <w:spacing w:line="263" w:lineRule="exact"/>
              <w:ind w:left="607"/>
              <w:rPr>
                <w:sz w:val="21"/>
              </w:rPr>
            </w:pPr>
            <w:r>
              <w:rPr>
                <w:color w:val="FF0000"/>
                <w:sz w:val="21"/>
              </w:rPr>
              <w:t>员的承诺书（格式自拟）</w:t>
            </w:r>
          </w:p>
        </w:tc>
        <w:tc>
          <w:tcPr>
            <w:tcW w:w="1382" w:type="dxa"/>
          </w:tcPr>
          <w:p w14:paraId="478C4A49" w14:textId="77777777" w:rsidR="00B15F0B" w:rsidRDefault="00B15F0B">
            <w:pPr>
              <w:pStyle w:val="TableParagraph"/>
              <w:ind w:left="168" w:right="109"/>
              <w:jc w:val="center"/>
              <w:rPr>
                <w:sz w:val="21"/>
              </w:rPr>
            </w:pPr>
          </w:p>
        </w:tc>
      </w:tr>
      <w:tr w:rsidR="00B15F0B" w14:paraId="7E54E31D" w14:textId="77777777">
        <w:trPr>
          <w:trHeight w:val="1561"/>
        </w:trPr>
        <w:tc>
          <w:tcPr>
            <w:tcW w:w="526" w:type="dxa"/>
          </w:tcPr>
          <w:p w14:paraId="724942A8" w14:textId="77777777" w:rsidR="00B15F0B" w:rsidRDefault="00B15F0B">
            <w:pPr>
              <w:pStyle w:val="TableParagraph"/>
              <w:rPr>
                <w:b/>
                <w:sz w:val="20"/>
              </w:rPr>
            </w:pPr>
          </w:p>
          <w:p w14:paraId="7F8F27D4" w14:textId="77777777" w:rsidR="00B15F0B" w:rsidRDefault="00B15F0B">
            <w:pPr>
              <w:pStyle w:val="TableParagraph"/>
              <w:spacing w:before="3"/>
              <w:rPr>
                <w:b/>
                <w:sz w:val="24"/>
              </w:rPr>
            </w:pPr>
          </w:p>
          <w:p w14:paraId="31F7F983" w14:textId="77777777" w:rsidR="00B15F0B" w:rsidRDefault="00B61CF7">
            <w:pPr>
              <w:pStyle w:val="TableParagraph"/>
              <w:ind w:left="138" w:right="123"/>
              <w:jc w:val="center"/>
              <w:rPr>
                <w:sz w:val="21"/>
              </w:rPr>
            </w:pPr>
            <w:r>
              <w:rPr>
                <w:rFonts w:hint="eastAsia"/>
                <w:sz w:val="21"/>
                <w:lang w:val="en-US"/>
              </w:rPr>
              <w:t>9</w:t>
            </w:r>
          </w:p>
        </w:tc>
        <w:tc>
          <w:tcPr>
            <w:tcW w:w="1141" w:type="dxa"/>
          </w:tcPr>
          <w:p w14:paraId="112BD60F" w14:textId="77777777" w:rsidR="00B15F0B" w:rsidRDefault="00B61CF7">
            <w:pPr>
              <w:pStyle w:val="TableParagraph"/>
              <w:spacing w:before="146" w:line="321" w:lineRule="auto"/>
              <w:ind w:left="127" w:right="154" w:firstLine="105"/>
              <w:rPr>
                <w:sz w:val="21"/>
              </w:rPr>
            </w:pPr>
            <w:r>
              <w:rPr>
                <w:sz w:val="21"/>
              </w:rPr>
              <w:t>《无行贿犯罪行为承诺</w:t>
            </w:r>
          </w:p>
          <w:p w14:paraId="59BFAB27" w14:textId="77777777" w:rsidR="00B15F0B" w:rsidRDefault="00B61CF7">
            <w:pPr>
              <w:pStyle w:val="TableParagraph"/>
              <w:spacing w:line="268" w:lineRule="exact"/>
              <w:ind w:left="127"/>
              <w:rPr>
                <w:sz w:val="21"/>
              </w:rPr>
            </w:pPr>
            <w:r>
              <w:rPr>
                <w:sz w:val="21"/>
              </w:rPr>
              <w:t>书》</w:t>
            </w:r>
          </w:p>
        </w:tc>
        <w:tc>
          <w:tcPr>
            <w:tcW w:w="3710" w:type="dxa"/>
          </w:tcPr>
          <w:p w14:paraId="2915EFBB" w14:textId="77777777" w:rsidR="00B15F0B" w:rsidRDefault="00B15F0B">
            <w:pPr>
              <w:pStyle w:val="TableParagraph"/>
              <w:rPr>
                <w:b/>
                <w:sz w:val="20"/>
              </w:rPr>
            </w:pPr>
          </w:p>
          <w:p w14:paraId="499A9660" w14:textId="77777777" w:rsidR="00B15F0B" w:rsidRDefault="00B15F0B">
            <w:pPr>
              <w:pStyle w:val="TableParagraph"/>
              <w:rPr>
                <w:b/>
                <w:sz w:val="20"/>
              </w:rPr>
            </w:pPr>
          </w:p>
          <w:p w14:paraId="4A87B89E" w14:textId="77777777" w:rsidR="00B15F0B" w:rsidRDefault="00B61CF7">
            <w:pPr>
              <w:pStyle w:val="TableParagraph"/>
              <w:spacing w:before="174"/>
              <w:ind w:left="128"/>
              <w:rPr>
                <w:sz w:val="21"/>
              </w:rPr>
            </w:pPr>
            <w:r>
              <w:rPr>
                <w:sz w:val="21"/>
              </w:rPr>
              <w:t>提供《无行贿犯罪行为承诺书》</w:t>
            </w:r>
          </w:p>
        </w:tc>
        <w:tc>
          <w:tcPr>
            <w:tcW w:w="3485" w:type="dxa"/>
          </w:tcPr>
          <w:p w14:paraId="53C253C6" w14:textId="77777777" w:rsidR="00B15F0B" w:rsidRDefault="00B15F0B">
            <w:pPr>
              <w:pStyle w:val="TableParagraph"/>
              <w:rPr>
                <w:b/>
                <w:sz w:val="20"/>
              </w:rPr>
            </w:pPr>
          </w:p>
          <w:p w14:paraId="6114AC9E" w14:textId="77777777" w:rsidR="00B15F0B" w:rsidRDefault="00B15F0B">
            <w:pPr>
              <w:pStyle w:val="TableParagraph"/>
              <w:spacing w:before="6"/>
              <w:rPr>
                <w:b/>
                <w:sz w:val="19"/>
              </w:rPr>
            </w:pPr>
          </w:p>
          <w:p w14:paraId="712F137F" w14:textId="77777777" w:rsidR="00B15F0B" w:rsidRDefault="00B61CF7">
            <w:pPr>
              <w:pStyle w:val="TableParagraph"/>
              <w:spacing w:line="321" w:lineRule="auto"/>
              <w:ind w:left="127" w:right="79" w:firstLine="105"/>
              <w:rPr>
                <w:sz w:val="21"/>
              </w:rPr>
            </w:pPr>
            <w:r>
              <w:rPr>
                <w:sz w:val="21"/>
              </w:rPr>
              <w:t>《无行贿犯罪行为承诺书》</w:t>
            </w:r>
            <w:r>
              <w:rPr>
                <w:rFonts w:hint="eastAsia"/>
                <w:sz w:val="21"/>
                <w:lang w:val="en-US"/>
              </w:rPr>
              <w:t xml:space="preserve"> </w:t>
            </w:r>
          </w:p>
        </w:tc>
        <w:tc>
          <w:tcPr>
            <w:tcW w:w="1382" w:type="dxa"/>
          </w:tcPr>
          <w:p w14:paraId="360BD0C5" w14:textId="77777777" w:rsidR="00B15F0B" w:rsidRDefault="00B15F0B">
            <w:pPr>
              <w:pStyle w:val="TableParagraph"/>
              <w:spacing w:before="159"/>
              <w:ind w:left="168" w:right="109"/>
              <w:jc w:val="center"/>
              <w:rPr>
                <w:sz w:val="21"/>
              </w:rPr>
            </w:pPr>
          </w:p>
        </w:tc>
      </w:tr>
      <w:tr w:rsidR="00B15F0B" w14:paraId="5F31A049" w14:textId="77777777">
        <w:trPr>
          <w:trHeight w:val="3198"/>
        </w:trPr>
        <w:tc>
          <w:tcPr>
            <w:tcW w:w="526" w:type="dxa"/>
          </w:tcPr>
          <w:p w14:paraId="1999CFAA" w14:textId="77777777" w:rsidR="00B15F0B" w:rsidRDefault="00B15F0B">
            <w:pPr>
              <w:pStyle w:val="TableParagraph"/>
              <w:rPr>
                <w:b/>
                <w:sz w:val="20"/>
              </w:rPr>
            </w:pPr>
          </w:p>
          <w:p w14:paraId="3CC0779D" w14:textId="77777777" w:rsidR="00B15F0B" w:rsidRDefault="00B15F0B">
            <w:pPr>
              <w:pStyle w:val="TableParagraph"/>
              <w:rPr>
                <w:b/>
                <w:sz w:val="20"/>
              </w:rPr>
            </w:pPr>
          </w:p>
          <w:p w14:paraId="3EB9871F" w14:textId="77777777" w:rsidR="00B15F0B" w:rsidRDefault="00B15F0B">
            <w:pPr>
              <w:pStyle w:val="TableParagraph"/>
              <w:rPr>
                <w:b/>
                <w:sz w:val="20"/>
              </w:rPr>
            </w:pPr>
          </w:p>
          <w:p w14:paraId="6E8175DE" w14:textId="77777777" w:rsidR="00B15F0B" w:rsidRDefault="00B15F0B">
            <w:pPr>
              <w:pStyle w:val="TableParagraph"/>
              <w:rPr>
                <w:b/>
                <w:sz w:val="20"/>
              </w:rPr>
            </w:pPr>
          </w:p>
          <w:p w14:paraId="7793BC08" w14:textId="77777777" w:rsidR="00B15F0B" w:rsidRDefault="00B15F0B">
            <w:pPr>
              <w:pStyle w:val="TableParagraph"/>
              <w:rPr>
                <w:b/>
                <w:sz w:val="20"/>
              </w:rPr>
            </w:pPr>
          </w:p>
          <w:p w14:paraId="79A17ECE" w14:textId="77777777" w:rsidR="00B15F0B" w:rsidRDefault="00B61CF7">
            <w:pPr>
              <w:pStyle w:val="TableParagraph"/>
              <w:spacing w:before="171"/>
              <w:ind w:left="138" w:right="123"/>
              <w:jc w:val="center"/>
              <w:rPr>
                <w:sz w:val="21"/>
                <w:lang w:val="en-US"/>
              </w:rPr>
            </w:pPr>
            <w:r>
              <w:rPr>
                <w:rFonts w:hint="eastAsia"/>
                <w:sz w:val="21"/>
                <w:lang w:val="en-US"/>
              </w:rPr>
              <w:t>10</w:t>
            </w:r>
          </w:p>
        </w:tc>
        <w:tc>
          <w:tcPr>
            <w:tcW w:w="1141" w:type="dxa"/>
          </w:tcPr>
          <w:p w14:paraId="438AA770" w14:textId="77777777" w:rsidR="00B15F0B" w:rsidRDefault="00B15F0B">
            <w:pPr>
              <w:pStyle w:val="TableParagraph"/>
              <w:rPr>
                <w:b/>
                <w:sz w:val="20"/>
              </w:rPr>
            </w:pPr>
          </w:p>
          <w:p w14:paraId="39463E3E" w14:textId="77777777" w:rsidR="00B15F0B" w:rsidRDefault="00B15F0B">
            <w:pPr>
              <w:pStyle w:val="TableParagraph"/>
              <w:rPr>
                <w:b/>
                <w:sz w:val="20"/>
              </w:rPr>
            </w:pPr>
          </w:p>
          <w:p w14:paraId="56CEA019" w14:textId="77777777" w:rsidR="00B15F0B" w:rsidRDefault="00B15F0B">
            <w:pPr>
              <w:pStyle w:val="TableParagraph"/>
              <w:rPr>
                <w:b/>
                <w:sz w:val="20"/>
              </w:rPr>
            </w:pPr>
          </w:p>
          <w:p w14:paraId="4FE0B52D" w14:textId="77777777" w:rsidR="00B15F0B" w:rsidRDefault="00B61CF7">
            <w:pPr>
              <w:pStyle w:val="TableParagraph"/>
              <w:spacing w:before="128" w:line="357" w:lineRule="auto"/>
              <w:ind w:left="172" w:right="109" w:hanging="1"/>
              <w:jc w:val="center"/>
              <w:rPr>
                <w:sz w:val="21"/>
              </w:rPr>
            </w:pPr>
            <w:r>
              <w:rPr>
                <w:sz w:val="21"/>
              </w:rPr>
              <w:t>法律法</w:t>
            </w:r>
            <w:r>
              <w:rPr>
                <w:sz w:val="21"/>
              </w:rPr>
              <w:t xml:space="preserve"> </w:t>
            </w:r>
            <w:r>
              <w:rPr>
                <w:spacing w:val="-4"/>
                <w:sz w:val="21"/>
              </w:rPr>
              <w:t>规、行政处罚禁止</w:t>
            </w:r>
            <w:r>
              <w:rPr>
                <w:sz w:val="21"/>
              </w:rPr>
              <w:t>投标</w:t>
            </w:r>
          </w:p>
        </w:tc>
        <w:tc>
          <w:tcPr>
            <w:tcW w:w="3710" w:type="dxa"/>
          </w:tcPr>
          <w:p w14:paraId="7A934DDF" w14:textId="77777777" w:rsidR="00B15F0B" w:rsidRDefault="00B61CF7">
            <w:pPr>
              <w:pStyle w:val="TableParagraph"/>
              <w:spacing w:before="101" w:line="357" w:lineRule="auto"/>
              <w:ind w:left="128" w:right="-15"/>
              <w:rPr>
                <w:sz w:val="21"/>
              </w:rPr>
            </w:pPr>
            <w:r>
              <w:rPr>
                <w:spacing w:val="4"/>
                <w:sz w:val="21"/>
              </w:rPr>
              <w:t>招标人的任何不具独立法人资格的附</w:t>
            </w:r>
            <w:r>
              <w:rPr>
                <w:spacing w:val="-8"/>
                <w:sz w:val="21"/>
              </w:rPr>
              <w:t>属机构</w:t>
            </w:r>
            <w:r>
              <w:rPr>
                <w:sz w:val="21"/>
              </w:rPr>
              <w:t>（单位</w:t>
            </w:r>
            <w:r>
              <w:rPr>
                <w:spacing w:val="-31"/>
                <w:sz w:val="21"/>
              </w:rPr>
              <w:t>）</w:t>
            </w:r>
            <w:r>
              <w:rPr>
                <w:spacing w:val="-6"/>
                <w:sz w:val="21"/>
              </w:rPr>
              <w:t>，或者为招标项目的前</w:t>
            </w:r>
            <w:r>
              <w:rPr>
                <w:spacing w:val="-11"/>
                <w:sz w:val="21"/>
              </w:rPr>
              <w:t>期准备或者监理工作提供设计、咨询服务的任何法人及其附属机构（单位），</w:t>
            </w:r>
            <w:r>
              <w:rPr>
                <w:spacing w:val="-11"/>
                <w:sz w:val="21"/>
              </w:rPr>
              <w:t xml:space="preserve"> </w:t>
            </w:r>
            <w:r>
              <w:rPr>
                <w:spacing w:val="-12"/>
                <w:sz w:val="21"/>
              </w:rPr>
              <w:t>因围标、串标、弄虚作假骗取中标、出</w:t>
            </w:r>
            <w:r>
              <w:rPr>
                <w:spacing w:val="4"/>
                <w:sz w:val="21"/>
              </w:rPr>
              <w:t>现重大工程质量或安全事故等受到限</w:t>
            </w:r>
            <w:r>
              <w:rPr>
                <w:spacing w:val="-5"/>
                <w:sz w:val="21"/>
              </w:rPr>
              <w:t>制投标的行政处罚，且在投标限制期限</w:t>
            </w:r>
          </w:p>
          <w:p w14:paraId="001F4BA4" w14:textId="77777777" w:rsidR="00B15F0B" w:rsidRDefault="00B61CF7">
            <w:pPr>
              <w:pStyle w:val="TableParagraph"/>
              <w:spacing w:line="255" w:lineRule="exact"/>
              <w:ind w:left="128"/>
              <w:rPr>
                <w:sz w:val="21"/>
              </w:rPr>
            </w:pPr>
            <w:r>
              <w:rPr>
                <w:spacing w:val="-9"/>
                <w:sz w:val="21"/>
              </w:rPr>
              <w:t>内的，都无资格参加该招标项目的投标</w:t>
            </w:r>
          </w:p>
        </w:tc>
        <w:tc>
          <w:tcPr>
            <w:tcW w:w="3485" w:type="dxa"/>
          </w:tcPr>
          <w:p w14:paraId="4BA58E25" w14:textId="77777777" w:rsidR="00B15F0B" w:rsidRDefault="00B15F0B">
            <w:pPr>
              <w:pStyle w:val="TableParagraph"/>
              <w:rPr>
                <w:b/>
                <w:sz w:val="20"/>
              </w:rPr>
            </w:pPr>
          </w:p>
          <w:p w14:paraId="294B0ACB" w14:textId="77777777" w:rsidR="00B15F0B" w:rsidRDefault="00B15F0B">
            <w:pPr>
              <w:pStyle w:val="TableParagraph"/>
              <w:rPr>
                <w:b/>
                <w:sz w:val="20"/>
              </w:rPr>
            </w:pPr>
          </w:p>
          <w:p w14:paraId="3EE9DE72" w14:textId="77777777" w:rsidR="00B15F0B" w:rsidRDefault="00B15F0B">
            <w:pPr>
              <w:pStyle w:val="TableParagraph"/>
              <w:rPr>
                <w:b/>
                <w:sz w:val="20"/>
              </w:rPr>
            </w:pPr>
          </w:p>
          <w:p w14:paraId="2D0786F1" w14:textId="77777777" w:rsidR="00B15F0B" w:rsidRDefault="00B15F0B">
            <w:pPr>
              <w:pStyle w:val="TableParagraph"/>
              <w:rPr>
                <w:b/>
                <w:sz w:val="20"/>
              </w:rPr>
            </w:pPr>
          </w:p>
          <w:p w14:paraId="14D0A8FD" w14:textId="77777777" w:rsidR="00B15F0B" w:rsidRDefault="00B15F0B">
            <w:pPr>
              <w:pStyle w:val="TableParagraph"/>
              <w:spacing w:before="8"/>
              <w:rPr>
                <w:b/>
                <w:sz w:val="21"/>
              </w:rPr>
            </w:pPr>
          </w:p>
          <w:p w14:paraId="23EFB8CB" w14:textId="77777777" w:rsidR="00B15F0B" w:rsidRDefault="00B61CF7">
            <w:pPr>
              <w:pStyle w:val="TableParagraph"/>
              <w:spacing w:line="348" w:lineRule="auto"/>
              <w:ind w:left="127" w:right="184"/>
              <w:rPr>
                <w:sz w:val="21"/>
              </w:rPr>
            </w:pPr>
            <w:r>
              <w:rPr>
                <w:sz w:val="21"/>
              </w:rPr>
              <w:t>由法定代表人签名并加盖公章的承诺书</w:t>
            </w:r>
            <w:r>
              <w:rPr>
                <w:rFonts w:hint="eastAsia"/>
                <w:sz w:val="21"/>
                <w:lang w:val="en-US"/>
              </w:rPr>
              <w:t xml:space="preserve"> </w:t>
            </w:r>
          </w:p>
        </w:tc>
        <w:tc>
          <w:tcPr>
            <w:tcW w:w="1382" w:type="dxa"/>
          </w:tcPr>
          <w:p w14:paraId="3E911724" w14:textId="77777777" w:rsidR="00B15F0B" w:rsidRDefault="00B15F0B">
            <w:pPr>
              <w:pStyle w:val="TableParagraph"/>
              <w:ind w:left="168" w:right="109"/>
              <w:jc w:val="center"/>
              <w:rPr>
                <w:sz w:val="21"/>
              </w:rPr>
            </w:pPr>
          </w:p>
        </w:tc>
      </w:tr>
      <w:tr w:rsidR="00B15F0B" w14:paraId="6FBEDE3D" w14:textId="77777777">
        <w:trPr>
          <w:trHeight w:val="1771"/>
        </w:trPr>
        <w:tc>
          <w:tcPr>
            <w:tcW w:w="526" w:type="dxa"/>
          </w:tcPr>
          <w:p w14:paraId="0DDEF30E" w14:textId="77777777" w:rsidR="00B15F0B" w:rsidRDefault="00B15F0B">
            <w:pPr>
              <w:pStyle w:val="TableParagraph"/>
              <w:rPr>
                <w:b/>
                <w:sz w:val="20"/>
              </w:rPr>
            </w:pPr>
          </w:p>
          <w:p w14:paraId="3D1F0E18" w14:textId="77777777" w:rsidR="00B15F0B" w:rsidRDefault="00B15F0B">
            <w:pPr>
              <w:pStyle w:val="TableParagraph"/>
              <w:rPr>
                <w:b/>
                <w:sz w:val="20"/>
              </w:rPr>
            </w:pPr>
          </w:p>
          <w:p w14:paraId="6B6C766C" w14:textId="77777777" w:rsidR="00B15F0B" w:rsidRDefault="00B15F0B">
            <w:pPr>
              <w:pStyle w:val="TableParagraph"/>
              <w:spacing w:before="3"/>
              <w:rPr>
                <w:b/>
                <w:sz w:val="18"/>
              </w:rPr>
            </w:pPr>
          </w:p>
          <w:p w14:paraId="3B0806EB" w14:textId="77777777" w:rsidR="00B15F0B" w:rsidRDefault="00B61CF7">
            <w:pPr>
              <w:pStyle w:val="TableParagraph"/>
              <w:ind w:left="138" w:right="123"/>
              <w:jc w:val="center"/>
              <w:rPr>
                <w:sz w:val="21"/>
                <w:lang w:val="en-US"/>
              </w:rPr>
            </w:pPr>
            <w:r>
              <w:rPr>
                <w:rFonts w:hint="eastAsia"/>
                <w:sz w:val="21"/>
                <w:lang w:val="en-US"/>
              </w:rPr>
              <w:t>11</w:t>
            </w:r>
          </w:p>
        </w:tc>
        <w:tc>
          <w:tcPr>
            <w:tcW w:w="1141" w:type="dxa"/>
          </w:tcPr>
          <w:p w14:paraId="3DFE3E9C" w14:textId="77777777" w:rsidR="00B15F0B" w:rsidRDefault="00B15F0B">
            <w:pPr>
              <w:pStyle w:val="TableParagraph"/>
              <w:rPr>
                <w:b/>
                <w:sz w:val="20"/>
              </w:rPr>
            </w:pPr>
          </w:p>
          <w:p w14:paraId="5DB4CD52" w14:textId="77777777" w:rsidR="00B15F0B" w:rsidRDefault="00B15F0B">
            <w:pPr>
              <w:pStyle w:val="TableParagraph"/>
              <w:spacing w:before="4"/>
              <w:rPr>
                <w:b/>
                <w:sz w:val="25"/>
              </w:rPr>
            </w:pPr>
          </w:p>
          <w:p w14:paraId="7C35BD25" w14:textId="77777777" w:rsidR="00B15F0B" w:rsidRDefault="00B61CF7">
            <w:pPr>
              <w:pStyle w:val="TableParagraph"/>
              <w:spacing w:before="1" w:line="362" w:lineRule="auto"/>
              <w:ind w:left="488" w:right="109" w:hanging="316"/>
              <w:rPr>
                <w:sz w:val="21"/>
              </w:rPr>
            </w:pPr>
            <w:r>
              <w:rPr>
                <w:sz w:val="21"/>
              </w:rPr>
              <w:t>投标承诺书</w:t>
            </w:r>
          </w:p>
        </w:tc>
        <w:tc>
          <w:tcPr>
            <w:tcW w:w="3710" w:type="dxa"/>
          </w:tcPr>
          <w:p w14:paraId="34A62609" w14:textId="77777777" w:rsidR="00B15F0B" w:rsidRDefault="00B61CF7">
            <w:pPr>
              <w:pStyle w:val="TableParagraph"/>
              <w:spacing w:before="176" w:line="362" w:lineRule="auto"/>
              <w:ind w:left="128" w:right="196"/>
              <w:jc w:val="both"/>
              <w:rPr>
                <w:sz w:val="21"/>
              </w:rPr>
            </w:pPr>
            <w:r>
              <w:rPr>
                <w:sz w:val="21"/>
              </w:rPr>
              <w:t>本公司将严格按照该工程的招标文件要求完成投标程序</w:t>
            </w:r>
            <w:r>
              <w:rPr>
                <w:sz w:val="21"/>
              </w:rPr>
              <w:t>,</w:t>
            </w:r>
            <w:r>
              <w:rPr>
                <w:sz w:val="21"/>
              </w:rPr>
              <w:t>不提供虚假材料</w:t>
            </w:r>
            <w:r>
              <w:rPr>
                <w:sz w:val="21"/>
              </w:rPr>
              <w:t xml:space="preserve">, </w:t>
            </w:r>
            <w:r>
              <w:rPr>
                <w:sz w:val="21"/>
              </w:rPr>
              <w:t>如果中标</w:t>
            </w:r>
            <w:r>
              <w:rPr>
                <w:sz w:val="21"/>
              </w:rPr>
              <w:t>,</w:t>
            </w:r>
            <w:r>
              <w:rPr>
                <w:sz w:val="21"/>
              </w:rPr>
              <w:t>决不转包和非法分包</w:t>
            </w:r>
            <w:r>
              <w:rPr>
                <w:sz w:val="21"/>
              </w:rPr>
              <w:t>,</w:t>
            </w:r>
            <w:r>
              <w:rPr>
                <w:sz w:val="21"/>
              </w:rPr>
              <w:t>否则</w:t>
            </w:r>
          </w:p>
          <w:p w14:paraId="650DE8D4" w14:textId="77777777" w:rsidR="00B15F0B" w:rsidRDefault="00B61CF7">
            <w:pPr>
              <w:pStyle w:val="TableParagraph"/>
              <w:spacing w:line="251" w:lineRule="exact"/>
              <w:ind w:left="128"/>
              <w:rPr>
                <w:sz w:val="21"/>
              </w:rPr>
            </w:pPr>
            <w:r>
              <w:rPr>
                <w:sz w:val="21"/>
              </w:rPr>
              <w:t>按招标投标法有关规定处理</w:t>
            </w:r>
          </w:p>
        </w:tc>
        <w:tc>
          <w:tcPr>
            <w:tcW w:w="3485" w:type="dxa"/>
          </w:tcPr>
          <w:p w14:paraId="61AA0ABE" w14:textId="77777777" w:rsidR="00B15F0B" w:rsidRDefault="00B15F0B">
            <w:pPr>
              <w:pStyle w:val="TableParagraph"/>
              <w:rPr>
                <w:b/>
                <w:sz w:val="20"/>
              </w:rPr>
            </w:pPr>
          </w:p>
          <w:p w14:paraId="536B1348" w14:textId="77777777" w:rsidR="00B15F0B" w:rsidRDefault="00B15F0B">
            <w:pPr>
              <w:pStyle w:val="TableParagraph"/>
              <w:spacing w:before="4"/>
              <w:rPr>
                <w:b/>
                <w:sz w:val="25"/>
              </w:rPr>
            </w:pPr>
          </w:p>
          <w:p w14:paraId="4DCF9F73" w14:textId="77777777" w:rsidR="00B15F0B" w:rsidRDefault="00B61CF7">
            <w:pPr>
              <w:pStyle w:val="TableParagraph"/>
              <w:spacing w:before="1" w:line="362" w:lineRule="auto"/>
              <w:ind w:left="127" w:right="184"/>
              <w:rPr>
                <w:sz w:val="21"/>
              </w:rPr>
            </w:pPr>
            <w:r>
              <w:rPr>
                <w:sz w:val="21"/>
              </w:rPr>
              <w:t>由法定代表人签名并加盖公章的承诺书（详见附件</w:t>
            </w:r>
            <w:r>
              <w:rPr>
                <w:rFonts w:hint="eastAsia"/>
                <w:sz w:val="21"/>
                <w:lang w:val="en-US"/>
              </w:rPr>
              <w:t>6</w:t>
            </w:r>
            <w:r>
              <w:rPr>
                <w:sz w:val="21"/>
              </w:rPr>
              <w:t>）</w:t>
            </w:r>
          </w:p>
        </w:tc>
        <w:tc>
          <w:tcPr>
            <w:tcW w:w="1382" w:type="dxa"/>
          </w:tcPr>
          <w:p w14:paraId="3124E701" w14:textId="77777777" w:rsidR="00B15F0B" w:rsidRDefault="00B15F0B">
            <w:pPr>
              <w:pStyle w:val="TableParagraph"/>
              <w:ind w:left="168" w:right="109"/>
              <w:jc w:val="center"/>
              <w:rPr>
                <w:sz w:val="21"/>
              </w:rPr>
            </w:pPr>
          </w:p>
        </w:tc>
      </w:tr>
    </w:tbl>
    <w:tbl>
      <w:tblPr>
        <w:tblpPr w:leftFromText="180" w:rightFromText="180" w:vertAnchor="text" w:horzAnchor="page" w:tblpX="898" w:tblpY="8"/>
        <w:tblOverlap w:val="never"/>
        <w:tblW w:w="1024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1667"/>
        <w:gridCol w:w="8577"/>
      </w:tblGrid>
      <w:tr w:rsidR="00B15F0B" w14:paraId="7FE91F34" w14:textId="77777777">
        <w:trPr>
          <w:trHeight w:val="690"/>
        </w:trPr>
        <w:tc>
          <w:tcPr>
            <w:tcW w:w="1667" w:type="dxa"/>
          </w:tcPr>
          <w:p w14:paraId="0860B1F1" w14:textId="77777777" w:rsidR="00B15F0B" w:rsidRDefault="00B15F0B">
            <w:pPr>
              <w:pStyle w:val="TableParagraph"/>
              <w:spacing w:before="1"/>
              <w:rPr>
                <w:b/>
                <w:sz w:val="16"/>
              </w:rPr>
            </w:pPr>
          </w:p>
          <w:p w14:paraId="00970DB2" w14:textId="77777777" w:rsidR="00B15F0B" w:rsidRDefault="00B61CF7">
            <w:pPr>
              <w:pStyle w:val="TableParagraph"/>
              <w:ind w:left="413"/>
              <w:rPr>
                <w:sz w:val="21"/>
              </w:rPr>
            </w:pPr>
            <w:r>
              <w:rPr>
                <w:sz w:val="21"/>
              </w:rPr>
              <w:t>最终结果</w:t>
            </w:r>
          </w:p>
        </w:tc>
        <w:tc>
          <w:tcPr>
            <w:tcW w:w="8577" w:type="dxa"/>
          </w:tcPr>
          <w:p w14:paraId="3DF52069" w14:textId="77777777" w:rsidR="00B15F0B" w:rsidRDefault="00B61CF7">
            <w:pPr>
              <w:pStyle w:val="TableParagraph"/>
              <w:tabs>
                <w:tab w:val="left" w:pos="885"/>
              </w:tabs>
              <w:spacing w:before="86"/>
              <w:ind w:left="45"/>
              <w:jc w:val="center"/>
              <w:rPr>
                <w:sz w:val="21"/>
              </w:rPr>
            </w:pPr>
            <w:r>
              <w:rPr>
                <w:sz w:val="21"/>
              </w:rPr>
              <w:t>□</w:t>
            </w:r>
            <w:r>
              <w:rPr>
                <w:sz w:val="21"/>
              </w:rPr>
              <w:t>符合</w:t>
            </w:r>
            <w:r>
              <w:rPr>
                <w:sz w:val="21"/>
              </w:rPr>
              <w:tab/>
              <w:t>□</w:t>
            </w:r>
            <w:r>
              <w:rPr>
                <w:sz w:val="21"/>
              </w:rPr>
              <w:t>不符合</w:t>
            </w:r>
          </w:p>
        </w:tc>
      </w:tr>
    </w:tbl>
    <w:p w14:paraId="2D5F0900" w14:textId="77777777" w:rsidR="00B15F0B" w:rsidRDefault="00B15F0B">
      <w:pPr>
        <w:jc w:val="center"/>
        <w:rPr>
          <w:sz w:val="21"/>
        </w:rPr>
      </w:pPr>
    </w:p>
    <w:p w14:paraId="31E90943" w14:textId="77777777" w:rsidR="00B15F0B" w:rsidRDefault="00B61CF7">
      <w:pPr>
        <w:spacing w:before="78" w:line="384" w:lineRule="auto"/>
        <w:ind w:right="832" w:firstLineChars="200" w:firstLine="420"/>
        <w:rPr>
          <w:spacing w:val="-4"/>
          <w:w w:val="105"/>
          <w:sz w:val="19"/>
        </w:rPr>
      </w:pPr>
      <w:r>
        <w:rPr>
          <w:rFonts w:hint="eastAsia"/>
          <w:sz w:val="21"/>
        </w:rPr>
        <w:tab/>
      </w:r>
      <w:r>
        <w:rPr>
          <w:w w:val="105"/>
          <w:sz w:val="19"/>
        </w:rPr>
        <w:t>注：（</w:t>
      </w:r>
      <w:r>
        <w:rPr>
          <w:w w:val="105"/>
          <w:sz w:val="19"/>
        </w:rPr>
        <w:t>1</w:t>
      </w:r>
      <w:r>
        <w:rPr>
          <w:w w:val="105"/>
          <w:sz w:val="19"/>
        </w:rPr>
        <w:t>）</w:t>
      </w:r>
      <w:r>
        <w:rPr>
          <w:spacing w:val="-15"/>
          <w:w w:val="105"/>
          <w:sz w:val="19"/>
        </w:rPr>
        <w:t>以上</w:t>
      </w:r>
      <w:r>
        <w:rPr>
          <w:spacing w:val="-15"/>
          <w:w w:val="105"/>
          <w:sz w:val="19"/>
        </w:rPr>
        <w:t xml:space="preserve"> </w:t>
      </w:r>
      <w:r>
        <w:rPr>
          <w:rFonts w:hint="eastAsia"/>
          <w:spacing w:val="3"/>
          <w:w w:val="105"/>
          <w:sz w:val="19"/>
          <w:lang w:val="en-US"/>
        </w:rPr>
        <w:t>11</w:t>
      </w:r>
      <w:r>
        <w:rPr>
          <w:spacing w:val="-4"/>
          <w:w w:val="105"/>
          <w:sz w:val="19"/>
        </w:rPr>
        <w:t>项内容为投标人资格必备基本条件，</w:t>
      </w:r>
      <w:r>
        <w:rPr>
          <w:spacing w:val="-4"/>
          <w:w w:val="105"/>
          <w:sz w:val="19"/>
        </w:rPr>
        <w:t xml:space="preserve"> </w:t>
      </w:r>
      <w:r>
        <w:rPr>
          <w:spacing w:val="-4"/>
          <w:w w:val="105"/>
          <w:sz w:val="19"/>
        </w:rPr>
        <w:t>其中有一项不符合即为不合格投标人；（</w:t>
      </w:r>
      <w:r>
        <w:rPr>
          <w:spacing w:val="-4"/>
          <w:w w:val="105"/>
          <w:sz w:val="19"/>
        </w:rPr>
        <w:t>2</w:t>
      </w:r>
      <w:r>
        <w:rPr>
          <w:spacing w:val="-4"/>
          <w:w w:val="105"/>
          <w:sz w:val="19"/>
        </w:rPr>
        <w:t>）</w:t>
      </w:r>
      <w:r>
        <w:rPr>
          <w:spacing w:val="-4"/>
          <w:w w:val="105"/>
          <w:sz w:val="19"/>
        </w:rPr>
        <w:t xml:space="preserve"> </w:t>
      </w:r>
      <w:r>
        <w:rPr>
          <w:spacing w:val="-4"/>
          <w:w w:val="105"/>
          <w:sz w:val="19"/>
        </w:rPr>
        <w:t>证明或承诺书出具时间均为本次公告发布至投标截止之日止。（</w:t>
      </w:r>
      <w:r>
        <w:rPr>
          <w:spacing w:val="-4"/>
          <w:w w:val="105"/>
          <w:sz w:val="19"/>
        </w:rPr>
        <w:t>3</w:t>
      </w:r>
      <w:r>
        <w:rPr>
          <w:spacing w:val="-4"/>
          <w:w w:val="105"/>
          <w:sz w:val="19"/>
        </w:rPr>
        <w:t>）投标人必须对所有提供的资料真实性负责，</w:t>
      </w:r>
      <w:r>
        <w:rPr>
          <w:spacing w:val="-4"/>
          <w:w w:val="105"/>
          <w:sz w:val="19"/>
        </w:rPr>
        <w:t xml:space="preserve"> </w:t>
      </w:r>
      <w:r>
        <w:rPr>
          <w:spacing w:val="-4"/>
          <w:w w:val="105"/>
          <w:sz w:val="19"/>
        </w:rPr>
        <w:t>一旦发现有弄虚作假行为的，取消其投标资格或中标资格。</w:t>
      </w:r>
    </w:p>
    <w:p w14:paraId="54151506" w14:textId="77777777" w:rsidR="00B15F0B" w:rsidRDefault="00B15F0B">
      <w:pPr>
        <w:tabs>
          <w:tab w:val="left" w:pos="1124"/>
        </w:tabs>
        <w:sectPr w:rsidR="00B15F0B">
          <w:pgSz w:w="11910" w:h="16850"/>
          <w:pgMar w:top="1040" w:right="340" w:bottom="1180" w:left="760" w:header="0" w:footer="899" w:gutter="0"/>
          <w:cols w:space="720"/>
        </w:sectPr>
      </w:pPr>
    </w:p>
    <w:p w14:paraId="47D45E2C" w14:textId="77777777" w:rsidR="00B15F0B" w:rsidRDefault="00B15F0B">
      <w:pPr>
        <w:rPr>
          <w:sz w:val="2"/>
          <w:szCs w:val="2"/>
        </w:rPr>
      </w:pPr>
    </w:p>
    <w:p w14:paraId="392D9367" w14:textId="77777777" w:rsidR="00B15F0B" w:rsidRDefault="00B15F0B">
      <w:pPr>
        <w:rPr>
          <w:sz w:val="2"/>
          <w:szCs w:val="2"/>
        </w:rPr>
      </w:pPr>
    </w:p>
    <w:p w14:paraId="247CB2F5" w14:textId="77777777" w:rsidR="00B15F0B" w:rsidRDefault="00B15F0B">
      <w:pPr>
        <w:rPr>
          <w:sz w:val="2"/>
          <w:szCs w:val="2"/>
        </w:rPr>
      </w:pPr>
    </w:p>
    <w:p w14:paraId="5EEA20FE" w14:textId="77777777" w:rsidR="00B15F0B" w:rsidRDefault="00B15F0B">
      <w:pPr>
        <w:rPr>
          <w:sz w:val="2"/>
          <w:szCs w:val="2"/>
        </w:rPr>
      </w:pPr>
    </w:p>
    <w:p w14:paraId="57008EC2" w14:textId="77777777" w:rsidR="00B15F0B" w:rsidRDefault="00B15F0B">
      <w:pPr>
        <w:rPr>
          <w:sz w:val="2"/>
          <w:szCs w:val="2"/>
        </w:rPr>
      </w:pPr>
    </w:p>
    <w:p w14:paraId="4B718430" w14:textId="77777777" w:rsidR="00B15F0B" w:rsidRDefault="00B15F0B">
      <w:pPr>
        <w:rPr>
          <w:sz w:val="2"/>
          <w:szCs w:val="2"/>
        </w:rPr>
      </w:pPr>
    </w:p>
    <w:p w14:paraId="5CE90BDD" w14:textId="77777777" w:rsidR="00B15F0B" w:rsidRDefault="00B15F0B">
      <w:pPr>
        <w:rPr>
          <w:sz w:val="2"/>
          <w:szCs w:val="2"/>
        </w:rPr>
      </w:pPr>
    </w:p>
    <w:p w14:paraId="737902BC" w14:textId="77777777" w:rsidR="00B15F0B" w:rsidRDefault="00B15F0B">
      <w:pPr>
        <w:rPr>
          <w:sz w:val="2"/>
          <w:szCs w:val="2"/>
        </w:rPr>
      </w:pPr>
    </w:p>
    <w:p w14:paraId="046AE441" w14:textId="77777777" w:rsidR="00B15F0B" w:rsidRDefault="00B61CF7">
      <w:pPr>
        <w:spacing w:line="440" w:lineRule="exact"/>
        <w:ind w:firstLineChars="450" w:firstLine="1080"/>
        <w:rPr>
          <w:sz w:val="24"/>
        </w:rPr>
      </w:pPr>
      <w:r>
        <w:rPr>
          <w:rFonts w:hint="eastAsia"/>
          <w:sz w:val="24"/>
          <w:lang w:val="en-US"/>
        </w:rPr>
        <w:t>15</w:t>
      </w:r>
      <w:r>
        <w:rPr>
          <w:rFonts w:hint="eastAsia"/>
          <w:sz w:val="24"/>
        </w:rPr>
        <w:t>.4</w:t>
      </w:r>
      <w:r>
        <w:rPr>
          <w:rFonts w:hint="eastAsia"/>
          <w:sz w:val="24"/>
          <w:lang w:val="en-US"/>
        </w:rPr>
        <w:t>推荐中标候选人</w:t>
      </w:r>
      <w:r>
        <w:rPr>
          <w:rFonts w:hint="eastAsia"/>
          <w:sz w:val="24"/>
        </w:rPr>
        <w:t>：</w:t>
      </w:r>
    </w:p>
    <w:p w14:paraId="13C35221" w14:textId="77777777" w:rsidR="00B15F0B" w:rsidRDefault="00B61CF7">
      <w:pPr>
        <w:spacing w:line="440" w:lineRule="exact"/>
        <w:ind w:leftChars="218" w:left="480" w:firstLineChars="200" w:firstLine="480"/>
        <w:rPr>
          <w:sz w:val="24"/>
        </w:rPr>
      </w:pPr>
      <w:r>
        <w:rPr>
          <w:rFonts w:hint="eastAsia"/>
          <w:sz w:val="24"/>
        </w:rPr>
        <w:t>经评审合格的投标人各自取一个号码球放入摇号机，由工作人员进行随机抽取。首先摇出的号码球对应的投标人即为第一中标</w:t>
      </w:r>
      <w:r>
        <w:rPr>
          <w:rFonts w:hint="eastAsia"/>
          <w:sz w:val="24"/>
          <w:lang w:val="en-US"/>
        </w:rPr>
        <w:t>候选</w:t>
      </w:r>
      <w:r>
        <w:rPr>
          <w:rFonts w:hint="eastAsia"/>
          <w:sz w:val="24"/>
        </w:rPr>
        <w:t>人。</w:t>
      </w:r>
      <w:r>
        <w:rPr>
          <w:rFonts w:hint="eastAsia"/>
          <w:sz w:val="24"/>
          <w:lang w:val="en-US"/>
        </w:rPr>
        <w:t>其次</w:t>
      </w:r>
      <w:r>
        <w:rPr>
          <w:rFonts w:hint="eastAsia"/>
          <w:sz w:val="24"/>
        </w:rPr>
        <w:t>摇出的号码球对应的投标人即为第</w:t>
      </w:r>
      <w:r>
        <w:rPr>
          <w:rFonts w:hint="eastAsia"/>
          <w:sz w:val="24"/>
          <w:lang w:val="en-US"/>
        </w:rPr>
        <w:t>二</w:t>
      </w:r>
      <w:r>
        <w:rPr>
          <w:rFonts w:hint="eastAsia"/>
          <w:sz w:val="24"/>
        </w:rPr>
        <w:t>中标</w:t>
      </w:r>
      <w:r>
        <w:rPr>
          <w:rFonts w:hint="eastAsia"/>
          <w:sz w:val="24"/>
          <w:lang w:val="en-US"/>
        </w:rPr>
        <w:t>候选</w:t>
      </w:r>
      <w:r>
        <w:rPr>
          <w:rFonts w:hint="eastAsia"/>
          <w:sz w:val="24"/>
        </w:rPr>
        <w:t>人。</w:t>
      </w:r>
    </w:p>
    <w:p w14:paraId="47327E86" w14:textId="77777777" w:rsidR="00B15F0B" w:rsidRDefault="00B61CF7">
      <w:pPr>
        <w:spacing w:line="440" w:lineRule="exact"/>
        <w:ind w:leftChars="218" w:left="480" w:firstLineChars="250" w:firstLine="602"/>
        <w:rPr>
          <w:sz w:val="24"/>
        </w:rPr>
      </w:pPr>
      <w:r>
        <w:rPr>
          <w:rFonts w:hint="eastAsia"/>
          <w:b/>
          <w:sz w:val="24"/>
          <w:lang w:val="en-US"/>
        </w:rPr>
        <w:t>15</w:t>
      </w:r>
      <w:r>
        <w:rPr>
          <w:rFonts w:hint="eastAsia"/>
          <w:b/>
          <w:sz w:val="24"/>
        </w:rPr>
        <w:t>.5</w:t>
      </w:r>
      <w:r>
        <w:rPr>
          <w:sz w:val="24"/>
        </w:rPr>
        <w:t xml:space="preserve"> </w:t>
      </w:r>
      <w:r>
        <w:rPr>
          <w:sz w:val="24"/>
        </w:rPr>
        <w:t>中标人的确定：招标人应从评标委员会推荐的中标候选人中</w:t>
      </w:r>
      <w:r>
        <w:rPr>
          <w:rFonts w:hint="eastAsia"/>
          <w:sz w:val="24"/>
        </w:rPr>
        <w:t>依法</w:t>
      </w:r>
      <w:r>
        <w:rPr>
          <w:sz w:val="24"/>
        </w:rPr>
        <w:t>依序确定预中标人，并进行不少于</w:t>
      </w:r>
      <w:r>
        <w:rPr>
          <w:sz w:val="24"/>
        </w:rPr>
        <w:t>3</w:t>
      </w:r>
      <w:r>
        <w:rPr>
          <w:sz w:val="24"/>
        </w:rPr>
        <w:t>个工作日的公示</w:t>
      </w:r>
      <w:r>
        <w:rPr>
          <w:rFonts w:hint="eastAsia"/>
          <w:sz w:val="24"/>
        </w:rPr>
        <w:t>。</w:t>
      </w:r>
    </w:p>
    <w:p w14:paraId="772CBFE8" w14:textId="77777777" w:rsidR="00B15F0B" w:rsidRDefault="00B15F0B">
      <w:pPr>
        <w:spacing w:line="440" w:lineRule="exact"/>
        <w:ind w:leftChars="218" w:left="480" w:firstLineChars="250" w:firstLine="600"/>
        <w:rPr>
          <w:sz w:val="24"/>
        </w:rPr>
      </w:pPr>
    </w:p>
    <w:p w14:paraId="0ACB1056" w14:textId="77777777" w:rsidR="00B15F0B" w:rsidRDefault="00B61CF7">
      <w:pPr>
        <w:spacing w:line="440" w:lineRule="exact"/>
        <w:ind w:firstLineChars="400" w:firstLine="964"/>
        <w:rPr>
          <w:b/>
          <w:bCs/>
          <w:sz w:val="24"/>
        </w:rPr>
      </w:pPr>
      <w:r>
        <w:rPr>
          <w:rFonts w:hint="eastAsia"/>
          <w:b/>
          <w:bCs/>
          <w:sz w:val="24"/>
          <w:lang w:val="en-US"/>
        </w:rPr>
        <w:t>16</w:t>
      </w:r>
      <w:r>
        <w:rPr>
          <w:rFonts w:hint="eastAsia"/>
          <w:b/>
          <w:bCs/>
          <w:sz w:val="24"/>
          <w:lang w:val="en-US"/>
        </w:rPr>
        <w:t>、</w:t>
      </w:r>
      <w:r>
        <w:rPr>
          <w:rFonts w:hint="eastAsia"/>
          <w:b/>
          <w:bCs/>
          <w:sz w:val="24"/>
        </w:rPr>
        <w:t>评标委员会与评标</w:t>
      </w:r>
    </w:p>
    <w:p w14:paraId="2B3E59D5" w14:textId="77777777" w:rsidR="00B15F0B" w:rsidRDefault="00B61CF7">
      <w:pPr>
        <w:spacing w:line="440" w:lineRule="exact"/>
        <w:ind w:leftChars="218" w:left="480" w:firstLineChars="150" w:firstLine="360"/>
        <w:rPr>
          <w:sz w:val="24"/>
        </w:rPr>
      </w:pPr>
      <w:r>
        <w:rPr>
          <w:rFonts w:hint="eastAsia"/>
          <w:sz w:val="24"/>
        </w:rPr>
        <w:t>评标由招标人依法组建的评标委员会负责，评标委员会由招标人的代表和有关技术、经济等方面的专家组成，成员人数原则上为</w:t>
      </w:r>
      <w:r>
        <w:rPr>
          <w:rFonts w:hint="eastAsia"/>
          <w:sz w:val="24"/>
        </w:rPr>
        <w:t>3</w:t>
      </w:r>
      <w:r>
        <w:rPr>
          <w:rFonts w:hint="eastAsia"/>
          <w:sz w:val="24"/>
        </w:rPr>
        <w:t>人，其中技术、经济等方面的专家不得少于成员总数的三分之二。</w:t>
      </w:r>
    </w:p>
    <w:p w14:paraId="120908C3" w14:textId="77777777" w:rsidR="00B15F0B" w:rsidRDefault="00B15F0B">
      <w:pPr>
        <w:spacing w:before="123"/>
        <w:ind w:left="1117"/>
        <w:rPr>
          <w:b/>
          <w:sz w:val="24"/>
        </w:rPr>
      </w:pPr>
    </w:p>
    <w:p w14:paraId="7FA1E625" w14:textId="77777777" w:rsidR="00B15F0B" w:rsidRDefault="00B61CF7">
      <w:pPr>
        <w:spacing w:before="123"/>
        <w:ind w:left="1117"/>
        <w:rPr>
          <w:b/>
          <w:sz w:val="24"/>
        </w:rPr>
      </w:pPr>
      <w:r>
        <w:rPr>
          <w:b/>
          <w:sz w:val="24"/>
        </w:rPr>
        <w:t>17</w:t>
      </w:r>
      <w:r>
        <w:rPr>
          <w:b/>
          <w:sz w:val="24"/>
        </w:rPr>
        <w:t>、合同的授予</w:t>
      </w:r>
    </w:p>
    <w:p w14:paraId="01071A52" w14:textId="77777777" w:rsidR="00B15F0B" w:rsidRDefault="00B15F0B">
      <w:pPr>
        <w:pStyle w:val="a3"/>
        <w:spacing w:before="10"/>
        <w:rPr>
          <w:b/>
          <w:sz w:val="22"/>
        </w:rPr>
      </w:pPr>
    </w:p>
    <w:p w14:paraId="08897F74" w14:textId="77777777" w:rsidR="00B15F0B" w:rsidRDefault="00B61CF7">
      <w:pPr>
        <w:pStyle w:val="a5"/>
        <w:numPr>
          <w:ilvl w:val="1"/>
          <w:numId w:val="19"/>
        </w:numPr>
        <w:tabs>
          <w:tab w:val="left" w:pos="1643"/>
        </w:tabs>
        <w:spacing w:before="1"/>
        <w:rPr>
          <w:sz w:val="24"/>
        </w:rPr>
      </w:pPr>
      <w:r>
        <w:rPr>
          <w:sz w:val="24"/>
        </w:rPr>
        <w:t>合同授予标准</w:t>
      </w:r>
    </w:p>
    <w:p w14:paraId="1DEB3972" w14:textId="77777777" w:rsidR="00B15F0B" w:rsidRDefault="00B61CF7">
      <w:pPr>
        <w:pStyle w:val="a3"/>
        <w:spacing w:before="157"/>
        <w:ind w:left="1102"/>
      </w:pPr>
      <w:r>
        <w:t>本招标工程的合同将授予按</w:t>
      </w:r>
      <w:r>
        <w:rPr>
          <w:rFonts w:hint="eastAsia"/>
          <w:lang w:val="en-US"/>
        </w:rPr>
        <w:t>15</w:t>
      </w:r>
      <w:r>
        <w:t>确定的中标人。</w:t>
      </w:r>
    </w:p>
    <w:p w14:paraId="64078126" w14:textId="77777777" w:rsidR="00B15F0B" w:rsidRDefault="00B61CF7">
      <w:pPr>
        <w:pStyle w:val="a5"/>
        <w:numPr>
          <w:ilvl w:val="1"/>
          <w:numId w:val="19"/>
        </w:numPr>
        <w:tabs>
          <w:tab w:val="left" w:pos="1643"/>
        </w:tabs>
        <w:spacing w:before="158"/>
        <w:rPr>
          <w:sz w:val="24"/>
        </w:rPr>
      </w:pPr>
      <w:r>
        <w:rPr>
          <w:sz w:val="24"/>
        </w:rPr>
        <w:t>中标通知书</w:t>
      </w:r>
    </w:p>
    <w:p w14:paraId="0EF26FE1" w14:textId="77777777" w:rsidR="00B15F0B" w:rsidRDefault="00B61CF7">
      <w:pPr>
        <w:pStyle w:val="a5"/>
        <w:numPr>
          <w:ilvl w:val="0"/>
          <w:numId w:val="20"/>
        </w:numPr>
        <w:tabs>
          <w:tab w:val="left" w:pos="1464"/>
        </w:tabs>
        <w:spacing w:before="158" w:line="362" w:lineRule="auto"/>
        <w:ind w:left="621" w:right="931" w:firstLine="480"/>
        <w:rPr>
          <w:sz w:val="24"/>
        </w:rPr>
      </w:pPr>
      <w:r>
        <w:rPr>
          <w:spacing w:val="-5"/>
          <w:sz w:val="24"/>
        </w:rPr>
        <w:t>中标人确定后，招标人将于</w:t>
      </w:r>
      <w:r>
        <w:rPr>
          <w:spacing w:val="-5"/>
          <w:sz w:val="24"/>
        </w:rPr>
        <w:t xml:space="preserve"> </w:t>
      </w:r>
      <w:r>
        <w:rPr>
          <w:sz w:val="24"/>
        </w:rPr>
        <w:t>3</w:t>
      </w:r>
      <w:r>
        <w:rPr>
          <w:spacing w:val="-8"/>
          <w:sz w:val="24"/>
        </w:rPr>
        <w:t xml:space="preserve"> </w:t>
      </w:r>
      <w:r>
        <w:rPr>
          <w:spacing w:val="-8"/>
          <w:sz w:val="24"/>
        </w:rPr>
        <w:t>日内向</w:t>
      </w:r>
      <w:r>
        <w:rPr>
          <w:rFonts w:hint="eastAsia"/>
          <w:spacing w:val="-8"/>
          <w:sz w:val="24"/>
          <w:lang w:val="en-US"/>
        </w:rPr>
        <w:t>濉溪县中医医院</w:t>
      </w:r>
      <w:r>
        <w:rPr>
          <w:spacing w:val="-8"/>
          <w:sz w:val="24"/>
        </w:rPr>
        <w:t>提交评标报告和中标公示。</w:t>
      </w:r>
      <w:r>
        <w:rPr>
          <w:rFonts w:hint="eastAsia"/>
          <w:spacing w:val="-1"/>
          <w:sz w:val="24"/>
          <w:lang w:val="en-US"/>
        </w:rPr>
        <w:t>濉溪县中医医院</w:t>
      </w:r>
      <w:r>
        <w:rPr>
          <w:spacing w:val="-1"/>
          <w:sz w:val="24"/>
        </w:rPr>
        <w:t>在收到评标报告和中标公示之日起进行</w:t>
      </w:r>
      <w:r>
        <w:rPr>
          <w:spacing w:val="-1"/>
          <w:sz w:val="24"/>
        </w:rPr>
        <w:t xml:space="preserve"> </w:t>
      </w:r>
      <w:r>
        <w:rPr>
          <w:sz w:val="24"/>
        </w:rPr>
        <w:t xml:space="preserve">3 </w:t>
      </w:r>
      <w:r>
        <w:rPr>
          <w:rFonts w:hint="eastAsia"/>
          <w:sz w:val="24"/>
          <w:lang w:val="en-US"/>
        </w:rPr>
        <w:t>工作日</w:t>
      </w:r>
      <w:r>
        <w:rPr>
          <w:sz w:val="24"/>
        </w:rPr>
        <w:t>公示</w:t>
      </w:r>
      <w:r>
        <w:rPr>
          <w:sz w:val="24"/>
        </w:rPr>
        <w:t>,</w:t>
      </w:r>
      <w:r>
        <w:rPr>
          <w:sz w:val="24"/>
        </w:rPr>
        <w:t>未发现有中</w:t>
      </w:r>
      <w:r>
        <w:rPr>
          <w:spacing w:val="-1"/>
          <w:sz w:val="24"/>
        </w:rPr>
        <w:t>标人在招标投标活动中有违法行为的实名投诉的</w:t>
      </w:r>
      <w:r>
        <w:rPr>
          <w:spacing w:val="-1"/>
          <w:sz w:val="24"/>
        </w:rPr>
        <w:t>,</w:t>
      </w:r>
      <w:r>
        <w:rPr>
          <w:spacing w:val="-1"/>
          <w:sz w:val="24"/>
        </w:rPr>
        <w:t>招标人即可办理《中标通知书》。</w:t>
      </w:r>
    </w:p>
    <w:p w14:paraId="05BAB71A" w14:textId="77777777" w:rsidR="00B15F0B" w:rsidRDefault="00B61CF7">
      <w:pPr>
        <w:pStyle w:val="a3"/>
        <w:spacing w:before="3" w:line="369" w:lineRule="auto"/>
        <w:ind w:left="621" w:right="898" w:firstLine="480"/>
        <w:jc w:val="both"/>
      </w:pPr>
      <w:r>
        <w:rPr>
          <w:spacing w:val="-5"/>
        </w:rPr>
        <w:t>中标人在收到招标人或代理机构的办理《中标通知书》的通知后，应在五日内办理完</w:t>
      </w:r>
      <w:r>
        <w:rPr>
          <w:spacing w:val="-10"/>
        </w:rPr>
        <w:t>成领取《中标通知书》所需的各种手续和费用，领取《中标通知书》。中标人未按本条规定办理的视为自动放弃中标。</w:t>
      </w:r>
    </w:p>
    <w:p w14:paraId="670F01F0" w14:textId="77777777" w:rsidR="00B15F0B" w:rsidRDefault="00B61CF7">
      <w:pPr>
        <w:pStyle w:val="a5"/>
        <w:numPr>
          <w:ilvl w:val="0"/>
          <w:numId w:val="21"/>
        </w:numPr>
        <w:tabs>
          <w:tab w:val="left" w:pos="1448"/>
        </w:tabs>
        <w:spacing w:line="298" w:lineRule="exact"/>
        <w:jc w:val="both"/>
        <w:rPr>
          <w:b/>
          <w:sz w:val="24"/>
        </w:rPr>
      </w:pPr>
      <w:r>
        <w:rPr>
          <w:b/>
          <w:spacing w:val="14"/>
          <w:sz w:val="24"/>
        </w:rPr>
        <w:t>、其他</w:t>
      </w:r>
    </w:p>
    <w:p w14:paraId="45CA3572" w14:textId="77777777" w:rsidR="00B15F0B" w:rsidRDefault="00B61CF7">
      <w:pPr>
        <w:pStyle w:val="a5"/>
        <w:numPr>
          <w:ilvl w:val="1"/>
          <w:numId w:val="21"/>
        </w:numPr>
        <w:tabs>
          <w:tab w:val="left" w:pos="1643"/>
        </w:tabs>
        <w:spacing w:before="158"/>
        <w:jc w:val="both"/>
        <w:rPr>
          <w:sz w:val="24"/>
        </w:rPr>
      </w:pPr>
      <w:r>
        <w:rPr>
          <w:sz w:val="24"/>
        </w:rPr>
        <w:t>中标人在接到《中标通知书》后，按合同约定时间进行施工监理。</w:t>
      </w:r>
    </w:p>
    <w:p w14:paraId="79712769" w14:textId="77777777" w:rsidR="00B15F0B" w:rsidRDefault="00B15F0B">
      <w:pPr>
        <w:pStyle w:val="a3"/>
        <w:spacing w:before="9"/>
        <w:rPr>
          <w:sz w:val="21"/>
        </w:rPr>
      </w:pPr>
    </w:p>
    <w:p w14:paraId="0501CE8D" w14:textId="77777777" w:rsidR="00B15F0B" w:rsidRDefault="00B61CF7">
      <w:pPr>
        <w:pStyle w:val="a5"/>
        <w:numPr>
          <w:ilvl w:val="1"/>
          <w:numId w:val="21"/>
        </w:numPr>
        <w:tabs>
          <w:tab w:val="left" w:pos="1703"/>
        </w:tabs>
        <w:spacing w:line="362" w:lineRule="auto"/>
        <w:ind w:left="621" w:right="936" w:firstLine="480"/>
        <w:jc w:val="both"/>
        <w:rPr>
          <w:sz w:val="24"/>
        </w:rPr>
      </w:pPr>
      <w:r>
        <w:rPr>
          <w:spacing w:val="-1"/>
          <w:sz w:val="24"/>
        </w:rPr>
        <w:t>该工程必须由中标单位投标项目总监组织监理，保证所承诺的监理人员、</w:t>
      </w:r>
      <w:r>
        <w:rPr>
          <w:spacing w:val="-1"/>
          <w:sz w:val="24"/>
        </w:rPr>
        <w:t xml:space="preserve"> </w:t>
      </w:r>
      <w:r>
        <w:rPr>
          <w:spacing w:val="-1"/>
          <w:sz w:val="24"/>
        </w:rPr>
        <w:t>设</w:t>
      </w:r>
      <w:r>
        <w:rPr>
          <w:spacing w:val="-2"/>
          <w:sz w:val="24"/>
        </w:rPr>
        <w:t>备到位，认真履行合同和投标承诺。</w:t>
      </w:r>
    </w:p>
    <w:p w14:paraId="315D9DD0" w14:textId="77777777" w:rsidR="00B15F0B" w:rsidRDefault="00B61CF7">
      <w:pPr>
        <w:pStyle w:val="a3"/>
        <w:spacing w:before="123" w:line="369" w:lineRule="auto"/>
        <w:ind w:left="621" w:right="905" w:firstLine="480"/>
        <w:jc w:val="both"/>
      </w:pPr>
      <w:r>
        <w:rPr>
          <w:spacing w:val="-7"/>
        </w:rPr>
        <w:t>投标人应在合同规定的日期内进驻工地开展工作，按监理服务合同规定的人数及名单</w:t>
      </w:r>
      <w:r>
        <w:rPr>
          <w:spacing w:val="-12"/>
        </w:rPr>
        <w:t>中的人员到位。合同执行期间委托人对不称职的监理人员有权提出更换，投标人不得拒绝或拖延。</w:t>
      </w:r>
    </w:p>
    <w:p w14:paraId="6F7BFCF1" w14:textId="77777777" w:rsidR="00B15F0B" w:rsidRDefault="00B61CF7">
      <w:pPr>
        <w:pStyle w:val="a5"/>
        <w:numPr>
          <w:ilvl w:val="1"/>
          <w:numId w:val="21"/>
        </w:numPr>
        <w:tabs>
          <w:tab w:val="left" w:pos="1643"/>
        </w:tabs>
        <w:spacing w:before="110" w:line="362" w:lineRule="auto"/>
        <w:ind w:left="621" w:right="903" w:firstLine="480"/>
        <w:jc w:val="both"/>
        <w:rPr>
          <w:sz w:val="24"/>
        </w:rPr>
      </w:pPr>
      <w:r>
        <w:rPr>
          <w:spacing w:val="-17"/>
          <w:sz w:val="24"/>
        </w:rPr>
        <w:t>中标单位在签订监理合同时，应按有关规定签订</w:t>
      </w:r>
      <w:r>
        <w:rPr>
          <w:spacing w:val="-17"/>
          <w:sz w:val="24"/>
        </w:rPr>
        <w:t>“</w:t>
      </w:r>
      <w:r>
        <w:rPr>
          <w:spacing w:val="-17"/>
          <w:sz w:val="24"/>
        </w:rPr>
        <w:t>建设工程廉政协议</w:t>
      </w:r>
      <w:r>
        <w:rPr>
          <w:spacing w:val="-17"/>
          <w:sz w:val="24"/>
        </w:rPr>
        <w:t>”</w:t>
      </w:r>
      <w:r>
        <w:rPr>
          <w:spacing w:val="-17"/>
          <w:sz w:val="24"/>
        </w:rPr>
        <w:t>，总监及监理项目部成员均应签署廉政承诺书。</w:t>
      </w:r>
    </w:p>
    <w:p w14:paraId="02A3953A" w14:textId="77777777" w:rsidR="00B15F0B" w:rsidRDefault="00B61CF7">
      <w:pPr>
        <w:pStyle w:val="a5"/>
        <w:numPr>
          <w:ilvl w:val="1"/>
          <w:numId w:val="21"/>
        </w:numPr>
        <w:tabs>
          <w:tab w:val="left" w:pos="1643"/>
        </w:tabs>
        <w:spacing w:before="122" w:line="362" w:lineRule="auto"/>
        <w:ind w:left="621" w:right="897" w:firstLine="480"/>
        <w:jc w:val="both"/>
        <w:rPr>
          <w:sz w:val="24"/>
        </w:rPr>
      </w:pPr>
      <w:r>
        <w:rPr>
          <w:spacing w:val="-3"/>
          <w:sz w:val="24"/>
        </w:rPr>
        <w:lastRenderedPageBreak/>
        <w:t>招标人对中标人投标资料进行查验时，如发现其有弄虚作假行为，或非招标人</w:t>
      </w:r>
      <w:r>
        <w:rPr>
          <w:spacing w:val="-9"/>
          <w:sz w:val="24"/>
        </w:rPr>
        <w:t>原因中标人不能按时与招标人签订建设工程施工监理合同，或中标人未履行其对招标人所</w:t>
      </w:r>
      <w:r>
        <w:rPr>
          <w:spacing w:val="-13"/>
          <w:sz w:val="24"/>
        </w:rPr>
        <w:t>作的承诺，招标人将在报经相关部门批准后取消其中标资格，重新确定中标人，其投标保证金不予退还。</w:t>
      </w:r>
    </w:p>
    <w:p w14:paraId="58A0864B" w14:textId="77777777" w:rsidR="00B15F0B" w:rsidRDefault="00B61CF7">
      <w:pPr>
        <w:pStyle w:val="a5"/>
        <w:numPr>
          <w:ilvl w:val="1"/>
          <w:numId w:val="21"/>
        </w:numPr>
        <w:tabs>
          <w:tab w:val="left" w:pos="1643"/>
        </w:tabs>
        <w:spacing w:before="125"/>
        <w:jc w:val="both"/>
        <w:rPr>
          <w:sz w:val="24"/>
        </w:rPr>
      </w:pPr>
      <w:r>
        <w:rPr>
          <w:sz w:val="24"/>
        </w:rPr>
        <w:t>合同签订</w:t>
      </w:r>
    </w:p>
    <w:p w14:paraId="214CDC3E" w14:textId="77777777" w:rsidR="00B15F0B" w:rsidRDefault="00B61CF7">
      <w:pPr>
        <w:pStyle w:val="a5"/>
        <w:numPr>
          <w:ilvl w:val="0"/>
          <w:numId w:val="22"/>
        </w:numPr>
        <w:tabs>
          <w:tab w:val="left" w:pos="1464"/>
        </w:tabs>
        <w:spacing w:before="173" w:line="362" w:lineRule="auto"/>
        <w:ind w:left="621" w:right="778" w:firstLine="480"/>
        <w:rPr>
          <w:sz w:val="24"/>
        </w:rPr>
      </w:pPr>
      <w:r>
        <w:rPr>
          <w:sz w:val="24"/>
        </w:rPr>
        <w:t>招标人与中标人将按照招标文件和中标人的投标文件订立书面合同，招标人和中</w:t>
      </w:r>
      <w:r>
        <w:rPr>
          <w:spacing w:val="-2"/>
          <w:sz w:val="24"/>
        </w:rPr>
        <w:t>标人不得再行订立背离合同实质性内容的其他协议。中标人须在公示结束</w:t>
      </w:r>
      <w:r>
        <w:rPr>
          <w:spacing w:val="-2"/>
          <w:sz w:val="24"/>
        </w:rPr>
        <w:t xml:space="preserve"> </w:t>
      </w:r>
      <w:r>
        <w:rPr>
          <w:sz w:val="24"/>
        </w:rPr>
        <w:t>10</w:t>
      </w:r>
      <w:r>
        <w:rPr>
          <w:spacing w:val="-10"/>
          <w:sz w:val="24"/>
        </w:rPr>
        <w:t xml:space="preserve"> </w:t>
      </w:r>
      <w:r>
        <w:rPr>
          <w:spacing w:val="-10"/>
          <w:sz w:val="24"/>
        </w:rPr>
        <w:t>个日历天内</w:t>
      </w:r>
      <w:r>
        <w:rPr>
          <w:spacing w:val="-23"/>
          <w:sz w:val="24"/>
        </w:rPr>
        <w:t>完成领取中标通知书、合同签订并备案，因中标人自身原因，中标人每延误一天</w:t>
      </w:r>
      <w:r>
        <w:rPr>
          <w:sz w:val="24"/>
        </w:rPr>
        <w:t>（日历天</w:t>
      </w:r>
      <w:r>
        <w:rPr>
          <w:spacing w:val="-45"/>
          <w:sz w:val="24"/>
        </w:rPr>
        <w:t>），</w:t>
      </w:r>
      <w:r>
        <w:rPr>
          <w:spacing w:val="-45"/>
          <w:sz w:val="24"/>
        </w:rPr>
        <w:t xml:space="preserve"> </w:t>
      </w:r>
      <w:r>
        <w:rPr>
          <w:spacing w:val="-7"/>
          <w:sz w:val="24"/>
        </w:rPr>
        <w:t>由承包人向发包人支付壹万元违约金，上限叁万元。累计延误</w:t>
      </w:r>
      <w:r>
        <w:rPr>
          <w:spacing w:val="-7"/>
          <w:sz w:val="24"/>
        </w:rPr>
        <w:t xml:space="preserve"> </w:t>
      </w:r>
      <w:r>
        <w:rPr>
          <w:sz w:val="24"/>
        </w:rPr>
        <w:t>3</w:t>
      </w:r>
      <w:r>
        <w:rPr>
          <w:spacing w:val="-10"/>
          <w:sz w:val="24"/>
        </w:rPr>
        <w:t xml:space="preserve"> </w:t>
      </w:r>
      <w:r>
        <w:rPr>
          <w:spacing w:val="-10"/>
          <w:sz w:val="24"/>
        </w:rPr>
        <w:t>天，仍未完成合同签订并备案，取消中标人资格。</w:t>
      </w:r>
    </w:p>
    <w:p w14:paraId="1CA9FDB5" w14:textId="77777777" w:rsidR="00B15F0B" w:rsidRDefault="00B61CF7">
      <w:pPr>
        <w:pStyle w:val="a5"/>
        <w:numPr>
          <w:ilvl w:val="0"/>
          <w:numId w:val="22"/>
        </w:numPr>
        <w:tabs>
          <w:tab w:val="left" w:pos="1464"/>
        </w:tabs>
        <w:spacing w:before="5" w:line="362" w:lineRule="auto"/>
        <w:ind w:left="621" w:right="927" w:firstLine="480"/>
        <w:jc w:val="both"/>
        <w:rPr>
          <w:sz w:val="24"/>
        </w:rPr>
      </w:pPr>
      <w:r>
        <w:rPr>
          <w:sz w:val="24"/>
        </w:rPr>
        <w:t>中标人如不按本投标须知的规定与招标人订立合同，则招标人将废除授标，投标</w:t>
      </w:r>
      <w:r>
        <w:rPr>
          <w:spacing w:val="-10"/>
          <w:sz w:val="24"/>
        </w:rPr>
        <w:t>保证金不予退还，给招标人造成的损失超过投标保证金数额的，还应当对超过部分予以赔偿，同时依法承担相应法律责任。</w:t>
      </w:r>
    </w:p>
    <w:p w14:paraId="4076D1A9" w14:textId="77777777" w:rsidR="00B15F0B" w:rsidRDefault="00B61CF7">
      <w:pPr>
        <w:pStyle w:val="a5"/>
        <w:numPr>
          <w:ilvl w:val="0"/>
          <w:numId w:val="22"/>
        </w:numPr>
        <w:tabs>
          <w:tab w:val="left" w:pos="1464"/>
        </w:tabs>
        <w:spacing w:before="18" w:line="362" w:lineRule="auto"/>
        <w:ind w:left="621" w:right="927" w:firstLine="480"/>
        <w:rPr>
          <w:sz w:val="24"/>
        </w:rPr>
      </w:pPr>
      <w:r>
        <w:rPr>
          <w:sz w:val="24"/>
        </w:rPr>
        <w:t>中标人应当按照合同约定履行义务，完成中标项目监理，不得将中标</w:t>
      </w:r>
      <w:r>
        <w:rPr>
          <w:sz w:val="24"/>
        </w:rPr>
        <w:t>项目监理转让（转包）给他人。</w:t>
      </w:r>
    </w:p>
    <w:p w14:paraId="2956101F" w14:textId="77777777" w:rsidR="00B15F0B" w:rsidRDefault="00B61CF7">
      <w:pPr>
        <w:pStyle w:val="a5"/>
        <w:numPr>
          <w:ilvl w:val="0"/>
          <w:numId w:val="22"/>
        </w:numPr>
        <w:tabs>
          <w:tab w:val="left" w:pos="1464"/>
        </w:tabs>
        <w:spacing w:before="51"/>
        <w:ind w:left="1463" w:hanging="362"/>
        <w:rPr>
          <w:sz w:val="24"/>
        </w:rPr>
      </w:pPr>
      <w:r>
        <w:rPr>
          <w:sz w:val="24"/>
        </w:rPr>
        <w:t>对中标人无故弃标的认定和处理。</w:t>
      </w:r>
    </w:p>
    <w:p w14:paraId="65B532ED" w14:textId="77777777" w:rsidR="00B15F0B" w:rsidRDefault="00B61CF7">
      <w:pPr>
        <w:pStyle w:val="a3"/>
        <w:spacing w:before="158" w:line="362" w:lineRule="auto"/>
        <w:ind w:left="621" w:right="912" w:firstLine="480"/>
      </w:pPr>
      <w:r>
        <w:rPr>
          <w:spacing w:val="-10"/>
        </w:rPr>
        <w:t>中标人无故弃标的认定：定标为第一中标候选人后除不可抗力因素外拒绝按规定接受中标或拒绝按规定与招标人签订中标合同的应确认无故弃标。</w:t>
      </w:r>
    </w:p>
    <w:p w14:paraId="736F9ABE" w14:textId="77777777" w:rsidR="00B15F0B" w:rsidRDefault="00B61CF7">
      <w:pPr>
        <w:pStyle w:val="a5"/>
        <w:numPr>
          <w:ilvl w:val="0"/>
          <w:numId w:val="22"/>
        </w:numPr>
        <w:tabs>
          <w:tab w:val="left" w:pos="1464"/>
        </w:tabs>
        <w:spacing w:before="2"/>
        <w:ind w:left="1463" w:hanging="362"/>
        <w:rPr>
          <w:sz w:val="24"/>
        </w:rPr>
      </w:pPr>
      <w:r>
        <w:rPr>
          <w:sz w:val="24"/>
        </w:rPr>
        <w:t>中标人无故弃标的处理：</w:t>
      </w:r>
    </w:p>
    <w:p w14:paraId="1B905367" w14:textId="77777777" w:rsidR="00B15F0B" w:rsidRDefault="00B61CF7">
      <w:pPr>
        <w:pStyle w:val="a3"/>
        <w:spacing w:before="173" w:line="362" w:lineRule="auto"/>
        <w:ind w:left="621" w:right="927" w:firstLine="480"/>
        <w:jc w:val="both"/>
      </w:pPr>
      <w:r>
        <w:rPr>
          <w:spacing w:val="-9"/>
        </w:rPr>
        <w:t>①</w:t>
      </w:r>
      <w:r>
        <w:rPr>
          <w:spacing w:val="-9"/>
        </w:rPr>
        <w:t>对无故弃标的企业的，其投标保证金不予退还，并缴纳其投标价与依法递补中标候</w:t>
      </w:r>
      <w:r>
        <w:rPr>
          <w:spacing w:val="-2"/>
        </w:rPr>
        <w:t>选人投标报价差额作为罚金补偿招标人的处罚。必要时追偿因其无故弃标造成的其他损失。</w:t>
      </w:r>
    </w:p>
    <w:p w14:paraId="0ADC4AF2" w14:textId="77777777" w:rsidR="00B15F0B" w:rsidRDefault="00B61CF7">
      <w:pPr>
        <w:pStyle w:val="a3"/>
        <w:spacing w:before="3" w:line="362" w:lineRule="auto"/>
        <w:ind w:left="621" w:right="809" w:firstLine="480"/>
        <w:jc w:val="both"/>
      </w:pPr>
      <w:r>
        <w:rPr>
          <w:spacing w:val="-7"/>
        </w:rPr>
        <w:t>②</w:t>
      </w:r>
      <w:r>
        <w:rPr>
          <w:spacing w:val="-7"/>
        </w:rPr>
        <w:t>取消无故弃标企业</w:t>
      </w:r>
      <w:r>
        <w:rPr>
          <w:spacing w:val="-7"/>
        </w:rPr>
        <w:t xml:space="preserve"> </w:t>
      </w:r>
      <w:r>
        <w:t>1</w:t>
      </w:r>
      <w:r>
        <w:rPr>
          <w:spacing w:val="-40"/>
        </w:rPr>
        <w:t xml:space="preserve"> </w:t>
      </w:r>
      <w:r>
        <w:rPr>
          <w:spacing w:val="-40"/>
        </w:rPr>
        <w:t>至</w:t>
      </w:r>
      <w:r>
        <w:rPr>
          <w:spacing w:val="-40"/>
        </w:rPr>
        <w:t xml:space="preserve"> </w:t>
      </w:r>
      <w:r>
        <w:t>3</w:t>
      </w:r>
      <w:r>
        <w:rPr>
          <w:spacing w:val="-8"/>
        </w:rPr>
        <w:t xml:space="preserve"> </w:t>
      </w:r>
      <w:r>
        <w:rPr>
          <w:spacing w:val="-8"/>
        </w:rPr>
        <w:t>年在淮北市投标资格。构成犯罪的，依法追究刑事责任。给招标人造成其他损失的，依法承担赔偿责任。</w:t>
      </w:r>
    </w:p>
    <w:p w14:paraId="4033E60E" w14:textId="77777777" w:rsidR="00B15F0B" w:rsidRDefault="00B61CF7">
      <w:pPr>
        <w:spacing w:before="2"/>
        <w:ind w:left="1102"/>
        <w:rPr>
          <w:b/>
          <w:sz w:val="24"/>
        </w:rPr>
      </w:pPr>
      <w:r>
        <w:rPr>
          <w:b/>
          <w:sz w:val="24"/>
        </w:rPr>
        <w:t>19</w:t>
      </w:r>
      <w:r>
        <w:rPr>
          <w:b/>
          <w:sz w:val="24"/>
        </w:rPr>
        <w:t>、重新招标和不再招标</w:t>
      </w:r>
    </w:p>
    <w:p w14:paraId="220D6D25" w14:textId="77777777" w:rsidR="00B15F0B" w:rsidRDefault="00B61CF7">
      <w:pPr>
        <w:pStyle w:val="a5"/>
        <w:numPr>
          <w:ilvl w:val="1"/>
          <w:numId w:val="23"/>
        </w:numPr>
        <w:tabs>
          <w:tab w:val="left" w:pos="1643"/>
        </w:tabs>
        <w:spacing w:before="159"/>
        <w:rPr>
          <w:sz w:val="24"/>
        </w:rPr>
      </w:pPr>
      <w:r>
        <w:rPr>
          <w:sz w:val="24"/>
        </w:rPr>
        <w:t>重新招标</w:t>
      </w:r>
    </w:p>
    <w:p w14:paraId="7820F7E9" w14:textId="77777777" w:rsidR="00B15F0B" w:rsidRDefault="00B61CF7">
      <w:pPr>
        <w:pStyle w:val="a3"/>
        <w:spacing w:before="157" w:line="374" w:lineRule="auto"/>
        <w:ind w:left="1102" w:right="5368"/>
      </w:pPr>
      <w:r>
        <w:t>有下列情形之一的，招标人将重新招标：</w:t>
      </w:r>
      <w:r>
        <w:t xml:space="preserve"> (l</w:t>
      </w:r>
      <w:r>
        <w:t>）投标截止时，投标人少于</w:t>
      </w:r>
      <w:r>
        <w:t xml:space="preserve"> 3 </w:t>
      </w:r>
      <w:r>
        <w:t>个的；</w:t>
      </w:r>
    </w:p>
    <w:p w14:paraId="23D38CD3" w14:textId="77777777" w:rsidR="00B15F0B" w:rsidRDefault="00B61CF7">
      <w:pPr>
        <w:pStyle w:val="a3"/>
        <w:spacing w:line="362" w:lineRule="auto"/>
        <w:ind w:left="1102" w:right="2491"/>
      </w:pPr>
      <w:r>
        <w:rPr>
          <w:rFonts w:hint="eastAsia"/>
        </w:rPr>
        <w:t>（</w:t>
      </w:r>
      <w:r>
        <w:rPr>
          <w:rFonts w:hint="eastAsia"/>
          <w:lang w:val="en-US"/>
        </w:rPr>
        <w:t>2</w:t>
      </w:r>
      <w:r>
        <w:rPr>
          <w:rFonts w:hint="eastAsia"/>
        </w:rPr>
        <w:t>）</w:t>
      </w:r>
      <w:r>
        <w:t>经评标委员会评审后否决所有投标的；</w:t>
      </w:r>
    </w:p>
    <w:p w14:paraId="05CE32C7" w14:textId="77777777" w:rsidR="00B15F0B" w:rsidRDefault="00B61CF7">
      <w:pPr>
        <w:pStyle w:val="a3"/>
        <w:spacing w:line="362" w:lineRule="auto"/>
        <w:ind w:left="1102" w:right="2491"/>
      </w:pPr>
      <w:r>
        <w:t>(3</w:t>
      </w:r>
      <w:r>
        <w:t>）中标人及递补为中标人的中标候选人均未与招标人签订合同的；</w:t>
      </w:r>
    </w:p>
    <w:p w14:paraId="527EB1A4" w14:textId="77777777" w:rsidR="00B15F0B" w:rsidRDefault="00B61CF7">
      <w:pPr>
        <w:pStyle w:val="a3"/>
        <w:ind w:left="1102"/>
      </w:pPr>
      <w:r>
        <w:lastRenderedPageBreak/>
        <w:t xml:space="preserve">(4) </w:t>
      </w:r>
      <w:r>
        <w:t>法律、法规规定及招标文件约定的其他情形。</w:t>
      </w:r>
    </w:p>
    <w:p w14:paraId="6171C701" w14:textId="77777777" w:rsidR="00B15F0B" w:rsidRDefault="00B61CF7">
      <w:pPr>
        <w:pStyle w:val="a5"/>
        <w:numPr>
          <w:ilvl w:val="1"/>
          <w:numId w:val="23"/>
        </w:numPr>
        <w:tabs>
          <w:tab w:val="left" w:pos="1643"/>
        </w:tabs>
        <w:spacing w:before="146"/>
        <w:rPr>
          <w:sz w:val="24"/>
        </w:rPr>
      </w:pPr>
      <w:r>
        <w:rPr>
          <w:sz w:val="24"/>
        </w:rPr>
        <w:t>不再招标</w:t>
      </w:r>
    </w:p>
    <w:p w14:paraId="64EC56D0" w14:textId="77777777" w:rsidR="00B15F0B" w:rsidRDefault="00B61CF7">
      <w:pPr>
        <w:pStyle w:val="a3"/>
        <w:spacing w:before="158" w:line="362" w:lineRule="auto"/>
        <w:ind w:left="621" w:right="930" w:firstLine="480"/>
      </w:pPr>
      <w:r>
        <w:rPr>
          <w:spacing w:val="-6"/>
        </w:rPr>
        <w:t>重新招标后投标人仍少于</w:t>
      </w:r>
      <w:r>
        <w:rPr>
          <w:spacing w:val="-6"/>
        </w:rPr>
        <w:t xml:space="preserve"> </w:t>
      </w:r>
      <w:r>
        <w:t>3</w:t>
      </w:r>
      <w:r>
        <w:rPr>
          <w:spacing w:val="-14"/>
        </w:rPr>
        <w:t xml:space="preserve"> </w:t>
      </w:r>
      <w:r>
        <w:rPr>
          <w:spacing w:val="-14"/>
        </w:rPr>
        <w:t>个或者所有投标被否决的，招标人依法报经批准后，可以不再进行招标。</w:t>
      </w:r>
    </w:p>
    <w:p w14:paraId="59CB6784" w14:textId="77777777" w:rsidR="00B15F0B" w:rsidRDefault="00B61CF7">
      <w:pPr>
        <w:spacing w:before="3"/>
        <w:ind w:left="1102"/>
        <w:rPr>
          <w:b/>
          <w:sz w:val="24"/>
        </w:rPr>
      </w:pPr>
      <w:r>
        <w:rPr>
          <w:b/>
          <w:sz w:val="24"/>
        </w:rPr>
        <w:t>20</w:t>
      </w:r>
      <w:r>
        <w:rPr>
          <w:b/>
          <w:sz w:val="24"/>
        </w:rPr>
        <w:t>、纪律和监督</w:t>
      </w:r>
    </w:p>
    <w:p w14:paraId="6B4F19C1" w14:textId="77777777" w:rsidR="00B15F0B" w:rsidRDefault="00B61CF7">
      <w:pPr>
        <w:pStyle w:val="a5"/>
        <w:numPr>
          <w:ilvl w:val="1"/>
          <w:numId w:val="24"/>
        </w:numPr>
        <w:tabs>
          <w:tab w:val="left" w:pos="1643"/>
        </w:tabs>
        <w:spacing w:before="173"/>
        <w:rPr>
          <w:sz w:val="24"/>
        </w:rPr>
      </w:pPr>
      <w:r>
        <w:rPr>
          <w:sz w:val="24"/>
        </w:rPr>
        <w:t>对招标人的纪律要求</w:t>
      </w:r>
    </w:p>
    <w:p w14:paraId="549BE30B" w14:textId="77777777" w:rsidR="00B15F0B" w:rsidRDefault="00B61CF7">
      <w:pPr>
        <w:pStyle w:val="a3"/>
        <w:spacing w:before="158" w:line="362" w:lineRule="auto"/>
        <w:ind w:left="621" w:right="912" w:firstLine="480"/>
      </w:pPr>
      <w:r>
        <w:rPr>
          <w:spacing w:val="-5"/>
        </w:rPr>
        <w:t>招标人不得泄漏招标投标活动中应当保密的情况和资料，不得与投标人串通损害国家利益、社会公共利益或者他人合法权益。</w:t>
      </w:r>
    </w:p>
    <w:p w14:paraId="7B62066B" w14:textId="77777777" w:rsidR="00B15F0B" w:rsidRDefault="00B61CF7">
      <w:pPr>
        <w:pStyle w:val="a3"/>
        <w:spacing w:before="2"/>
        <w:ind w:left="1102"/>
      </w:pPr>
      <w:r>
        <w:t>下列情形属于招标人与投标人串通投标：</w:t>
      </w:r>
    </w:p>
    <w:p w14:paraId="7A9D2683" w14:textId="77777777" w:rsidR="00B15F0B" w:rsidRDefault="00B61CF7">
      <w:pPr>
        <w:pStyle w:val="a5"/>
        <w:numPr>
          <w:ilvl w:val="0"/>
          <w:numId w:val="25"/>
        </w:numPr>
        <w:tabs>
          <w:tab w:val="left" w:pos="1704"/>
        </w:tabs>
        <w:spacing w:before="158"/>
        <w:rPr>
          <w:sz w:val="24"/>
        </w:rPr>
      </w:pPr>
      <w:r>
        <w:rPr>
          <w:sz w:val="24"/>
        </w:rPr>
        <w:t>招标人在开标前开启投标文件并将有关信息泄露给其他投标人；</w:t>
      </w:r>
    </w:p>
    <w:p w14:paraId="79DB624D" w14:textId="77777777" w:rsidR="00B15F0B" w:rsidRDefault="00B61CF7">
      <w:pPr>
        <w:pStyle w:val="a5"/>
        <w:numPr>
          <w:ilvl w:val="0"/>
          <w:numId w:val="25"/>
        </w:numPr>
        <w:tabs>
          <w:tab w:val="left" w:pos="1704"/>
        </w:tabs>
        <w:spacing w:before="158"/>
        <w:rPr>
          <w:sz w:val="24"/>
        </w:rPr>
      </w:pPr>
      <w:r>
        <w:rPr>
          <w:sz w:val="24"/>
        </w:rPr>
        <w:t>招标人直接或者间接向投标人泄露标底、评标委员会成员等信息；</w:t>
      </w:r>
    </w:p>
    <w:p w14:paraId="705727C5" w14:textId="77777777" w:rsidR="00B15F0B" w:rsidRDefault="00B61CF7">
      <w:pPr>
        <w:pStyle w:val="a5"/>
        <w:numPr>
          <w:ilvl w:val="0"/>
          <w:numId w:val="25"/>
        </w:numPr>
        <w:tabs>
          <w:tab w:val="left" w:pos="1704"/>
        </w:tabs>
        <w:spacing w:before="158"/>
        <w:rPr>
          <w:sz w:val="24"/>
        </w:rPr>
      </w:pPr>
      <w:r>
        <w:rPr>
          <w:sz w:val="24"/>
        </w:rPr>
        <w:t>招标人明示或者暗示投标人压低或者抬高投标报价；</w:t>
      </w:r>
    </w:p>
    <w:p w14:paraId="5A9D9DE3" w14:textId="77777777" w:rsidR="00B15F0B" w:rsidRDefault="00B61CF7">
      <w:pPr>
        <w:pStyle w:val="a5"/>
        <w:numPr>
          <w:ilvl w:val="0"/>
          <w:numId w:val="25"/>
        </w:numPr>
        <w:tabs>
          <w:tab w:val="left" w:pos="1704"/>
        </w:tabs>
        <w:spacing w:before="157"/>
        <w:rPr>
          <w:sz w:val="24"/>
        </w:rPr>
      </w:pPr>
      <w:r>
        <w:rPr>
          <w:sz w:val="24"/>
        </w:rPr>
        <w:t>招标人授意投标人撤换、修改投标文件；</w:t>
      </w:r>
    </w:p>
    <w:p w14:paraId="6BBEE7E7" w14:textId="77777777" w:rsidR="00B15F0B" w:rsidRDefault="00B61CF7">
      <w:pPr>
        <w:pStyle w:val="a5"/>
        <w:numPr>
          <w:ilvl w:val="0"/>
          <w:numId w:val="25"/>
        </w:numPr>
        <w:tabs>
          <w:tab w:val="left" w:pos="1704"/>
        </w:tabs>
        <w:spacing w:before="173"/>
        <w:rPr>
          <w:sz w:val="24"/>
        </w:rPr>
      </w:pPr>
      <w:r>
        <w:rPr>
          <w:sz w:val="24"/>
        </w:rPr>
        <w:t>招标人明示或者暗示投标人为特定投标人中标提供方便；</w:t>
      </w:r>
    </w:p>
    <w:p w14:paraId="15D36BFA" w14:textId="77777777" w:rsidR="00B15F0B" w:rsidRDefault="00B61CF7">
      <w:pPr>
        <w:pStyle w:val="a5"/>
        <w:numPr>
          <w:ilvl w:val="0"/>
          <w:numId w:val="25"/>
        </w:numPr>
        <w:tabs>
          <w:tab w:val="left" w:pos="1704"/>
        </w:tabs>
        <w:spacing w:before="158"/>
        <w:rPr>
          <w:sz w:val="24"/>
        </w:rPr>
      </w:pPr>
      <w:r>
        <w:rPr>
          <w:spacing w:val="-1"/>
          <w:sz w:val="24"/>
        </w:rPr>
        <w:t>招标人与投标人为谋求特定投标人中标而采取的其他串通行为。</w:t>
      </w:r>
    </w:p>
    <w:p w14:paraId="6AE20E64" w14:textId="77777777" w:rsidR="00B15F0B" w:rsidRDefault="00B61CF7">
      <w:pPr>
        <w:pStyle w:val="a5"/>
        <w:numPr>
          <w:ilvl w:val="1"/>
          <w:numId w:val="24"/>
        </w:numPr>
        <w:tabs>
          <w:tab w:val="left" w:pos="1643"/>
        </w:tabs>
        <w:spacing w:before="158"/>
        <w:rPr>
          <w:sz w:val="24"/>
        </w:rPr>
      </w:pPr>
      <w:r>
        <w:rPr>
          <w:sz w:val="24"/>
        </w:rPr>
        <w:t>对投标人的纪律要求</w:t>
      </w:r>
    </w:p>
    <w:p w14:paraId="7D4EF17C" w14:textId="77777777" w:rsidR="00B15F0B" w:rsidRDefault="00B61CF7">
      <w:pPr>
        <w:pStyle w:val="a3"/>
        <w:spacing w:before="51" w:line="362" w:lineRule="auto"/>
        <w:ind w:left="621" w:right="912" w:firstLine="480"/>
        <w:jc w:val="both"/>
      </w:pPr>
      <w:r>
        <w:rPr>
          <w:spacing w:val="-5"/>
        </w:rPr>
        <w:t>投标人不得相互串通投标或者与招标人串通投标，不得向招标人或者评标委员会成员</w:t>
      </w:r>
      <w:r>
        <w:rPr>
          <w:spacing w:val="-12"/>
        </w:rPr>
        <w:t>行贿谋取中标，不得以他人名义投标或者以其他方式弄虚作假骗取中标；投标人不得以任何方式干扰、影响评标工作。</w:t>
      </w:r>
    </w:p>
    <w:p w14:paraId="58931642" w14:textId="77777777" w:rsidR="00B15F0B" w:rsidRDefault="00B61CF7">
      <w:pPr>
        <w:pStyle w:val="a5"/>
        <w:numPr>
          <w:ilvl w:val="2"/>
          <w:numId w:val="24"/>
        </w:numPr>
        <w:tabs>
          <w:tab w:val="left" w:pos="1884"/>
        </w:tabs>
        <w:spacing w:before="3"/>
        <w:jc w:val="both"/>
        <w:rPr>
          <w:sz w:val="24"/>
        </w:rPr>
      </w:pPr>
      <w:r>
        <w:rPr>
          <w:sz w:val="24"/>
        </w:rPr>
        <w:t>下列情形属于以他人名义投标：</w:t>
      </w:r>
    </w:p>
    <w:p w14:paraId="1DC9D7B1" w14:textId="77777777" w:rsidR="00B15F0B" w:rsidRDefault="00B61CF7">
      <w:pPr>
        <w:pStyle w:val="a3"/>
        <w:spacing w:before="173" w:line="362" w:lineRule="auto"/>
        <w:ind w:left="1102" w:right="3213"/>
      </w:pPr>
      <w:r>
        <w:t>使用通过受让或者租借等方式获取的资格、资质证书投标的。下列情形视为以他人名义投标：</w:t>
      </w:r>
    </w:p>
    <w:p w14:paraId="6364627D" w14:textId="77777777" w:rsidR="00B15F0B" w:rsidRDefault="00B61CF7">
      <w:pPr>
        <w:pStyle w:val="a5"/>
        <w:numPr>
          <w:ilvl w:val="0"/>
          <w:numId w:val="26"/>
        </w:numPr>
        <w:tabs>
          <w:tab w:val="left" w:pos="1704"/>
        </w:tabs>
        <w:spacing w:before="2"/>
        <w:rPr>
          <w:sz w:val="24"/>
        </w:rPr>
      </w:pPr>
      <w:r>
        <w:rPr>
          <w:sz w:val="24"/>
        </w:rPr>
        <w:t>投标人挂靠其他单位；</w:t>
      </w:r>
    </w:p>
    <w:p w14:paraId="1D23304D" w14:textId="77777777" w:rsidR="00B15F0B" w:rsidRDefault="00B61CF7">
      <w:pPr>
        <w:pStyle w:val="a5"/>
        <w:numPr>
          <w:ilvl w:val="0"/>
          <w:numId w:val="26"/>
        </w:numPr>
        <w:tabs>
          <w:tab w:val="left" w:pos="1704"/>
        </w:tabs>
        <w:spacing w:before="158"/>
        <w:rPr>
          <w:sz w:val="24"/>
        </w:rPr>
      </w:pPr>
      <w:r>
        <w:rPr>
          <w:sz w:val="24"/>
        </w:rPr>
        <w:t>由其它单位及法定代表人在自己编制的投标文件上加盖印章或签字；</w:t>
      </w:r>
    </w:p>
    <w:p w14:paraId="6A00BA1C" w14:textId="77777777" w:rsidR="00B15F0B" w:rsidRDefault="00B61CF7">
      <w:pPr>
        <w:pStyle w:val="a5"/>
        <w:numPr>
          <w:ilvl w:val="0"/>
          <w:numId w:val="26"/>
        </w:numPr>
        <w:tabs>
          <w:tab w:val="left" w:pos="1704"/>
        </w:tabs>
        <w:spacing w:before="158"/>
        <w:rPr>
          <w:sz w:val="24"/>
        </w:rPr>
      </w:pPr>
      <w:r>
        <w:rPr>
          <w:sz w:val="24"/>
        </w:rPr>
        <w:t>法律法规规定的其它情形。</w:t>
      </w:r>
    </w:p>
    <w:p w14:paraId="38F0B098" w14:textId="77777777" w:rsidR="00B15F0B" w:rsidRDefault="00B61CF7">
      <w:pPr>
        <w:pStyle w:val="a5"/>
        <w:numPr>
          <w:ilvl w:val="2"/>
          <w:numId w:val="24"/>
        </w:numPr>
        <w:tabs>
          <w:tab w:val="left" w:pos="1884"/>
        </w:tabs>
        <w:spacing w:before="158"/>
        <w:jc w:val="both"/>
        <w:rPr>
          <w:sz w:val="24"/>
        </w:rPr>
      </w:pPr>
      <w:r>
        <w:rPr>
          <w:sz w:val="24"/>
        </w:rPr>
        <w:t>下列情形视为允许他人以本单位名</w:t>
      </w:r>
      <w:r>
        <w:rPr>
          <w:sz w:val="24"/>
        </w:rPr>
        <w:t>义承揽工程：</w:t>
      </w:r>
    </w:p>
    <w:p w14:paraId="04B38AB1" w14:textId="77777777" w:rsidR="00B15F0B" w:rsidRDefault="00B61CF7">
      <w:pPr>
        <w:pStyle w:val="a5"/>
        <w:numPr>
          <w:ilvl w:val="0"/>
          <w:numId w:val="27"/>
        </w:numPr>
        <w:tabs>
          <w:tab w:val="left" w:pos="1704"/>
        </w:tabs>
        <w:spacing w:before="158"/>
        <w:rPr>
          <w:sz w:val="24"/>
        </w:rPr>
      </w:pPr>
      <w:r>
        <w:rPr>
          <w:sz w:val="24"/>
        </w:rPr>
        <w:t>投标人的法定代表人的委托代理人不是投标人本单位人员；</w:t>
      </w:r>
    </w:p>
    <w:p w14:paraId="76DC691C" w14:textId="77777777" w:rsidR="00B15F0B" w:rsidRDefault="00B61CF7">
      <w:pPr>
        <w:pStyle w:val="a5"/>
        <w:numPr>
          <w:ilvl w:val="0"/>
          <w:numId w:val="27"/>
        </w:numPr>
        <w:tabs>
          <w:tab w:val="left" w:pos="1704"/>
        </w:tabs>
        <w:spacing w:before="158" w:line="374" w:lineRule="auto"/>
        <w:ind w:left="621" w:right="927" w:firstLine="480"/>
        <w:rPr>
          <w:sz w:val="24"/>
        </w:rPr>
      </w:pPr>
      <w:r>
        <w:rPr>
          <w:sz w:val="24"/>
        </w:rPr>
        <w:t>投标人拟在施工现场所设项目管理机构的项目负责人、技术负责人、财务负责人、质量管理人员、安全管理人员（</w:t>
      </w:r>
      <w:r>
        <w:rPr>
          <w:spacing w:val="-2"/>
          <w:sz w:val="24"/>
        </w:rPr>
        <w:t xml:space="preserve"> </w:t>
      </w:r>
      <w:r>
        <w:rPr>
          <w:spacing w:val="-2"/>
          <w:sz w:val="24"/>
        </w:rPr>
        <w:t>专职安全生产管理人员</w:t>
      </w:r>
      <w:r>
        <w:rPr>
          <w:sz w:val="24"/>
        </w:rPr>
        <w:t>）不是本单位人员；</w:t>
      </w:r>
    </w:p>
    <w:p w14:paraId="00B95BF3" w14:textId="77777777" w:rsidR="00B15F0B" w:rsidRDefault="00B61CF7">
      <w:pPr>
        <w:pStyle w:val="a5"/>
        <w:numPr>
          <w:ilvl w:val="0"/>
          <w:numId w:val="27"/>
        </w:numPr>
        <w:tabs>
          <w:tab w:val="left" w:pos="1704"/>
        </w:tabs>
        <w:spacing w:line="362" w:lineRule="auto"/>
        <w:ind w:left="621" w:right="927" w:firstLine="480"/>
        <w:rPr>
          <w:sz w:val="24"/>
        </w:rPr>
      </w:pPr>
      <w:r>
        <w:rPr>
          <w:sz w:val="24"/>
        </w:rPr>
        <w:t>通过出租、出借资质证书或者收取管理费等方式允许他人以本单位名义承接工程；</w:t>
      </w:r>
    </w:p>
    <w:p w14:paraId="620927A8" w14:textId="77777777" w:rsidR="00B15F0B" w:rsidRDefault="00B61CF7">
      <w:pPr>
        <w:pStyle w:val="a5"/>
        <w:numPr>
          <w:ilvl w:val="0"/>
          <w:numId w:val="27"/>
        </w:numPr>
        <w:tabs>
          <w:tab w:val="left" w:pos="1704"/>
        </w:tabs>
        <w:spacing w:line="362" w:lineRule="auto"/>
        <w:ind w:left="621" w:right="813" w:firstLine="480"/>
        <w:rPr>
          <w:sz w:val="24"/>
        </w:rPr>
      </w:pPr>
      <w:r>
        <w:rPr>
          <w:spacing w:val="-4"/>
          <w:sz w:val="24"/>
        </w:rPr>
        <w:lastRenderedPageBreak/>
        <w:t>投标保证金非投标单位银行基本账户转出，或虽由投标单位银行基本账户转出</w:t>
      </w:r>
      <w:r>
        <w:rPr>
          <w:sz w:val="24"/>
        </w:rPr>
        <w:t>，但先由非投标单位人员将投标保证金存入投标单位或有关个人账户，或以其他方式抵押的；</w:t>
      </w:r>
    </w:p>
    <w:p w14:paraId="14434295" w14:textId="77777777" w:rsidR="00B15F0B" w:rsidRDefault="00B61CF7">
      <w:pPr>
        <w:pStyle w:val="a5"/>
        <w:numPr>
          <w:ilvl w:val="0"/>
          <w:numId w:val="27"/>
        </w:numPr>
        <w:tabs>
          <w:tab w:val="left" w:pos="1704"/>
        </w:tabs>
        <w:spacing w:line="362" w:lineRule="auto"/>
        <w:ind w:left="621" w:right="931" w:firstLine="480"/>
        <w:rPr>
          <w:sz w:val="24"/>
        </w:rPr>
      </w:pPr>
      <w:r>
        <w:rPr>
          <w:spacing w:val="-1"/>
          <w:sz w:val="24"/>
        </w:rPr>
        <w:t>项目资金未实行项目资金专户管理或独立核算制度的，财务管理人员</w:t>
      </w:r>
      <w:r>
        <w:rPr>
          <w:sz w:val="24"/>
        </w:rPr>
        <w:t>（财务主管和出纳）非本单位人员，或项目资金的使用未经项目负责人本人签字、审批的；</w:t>
      </w:r>
    </w:p>
    <w:p w14:paraId="735E184E" w14:textId="77777777" w:rsidR="00B15F0B" w:rsidRDefault="00B61CF7">
      <w:pPr>
        <w:pStyle w:val="a5"/>
        <w:numPr>
          <w:ilvl w:val="0"/>
          <w:numId w:val="27"/>
        </w:numPr>
        <w:tabs>
          <w:tab w:val="left" w:pos="1704"/>
        </w:tabs>
        <w:spacing w:before="9" w:line="362" w:lineRule="auto"/>
        <w:ind w:left="621" w:right="904" w:firstLine="480"/>
        <w:jc w:val="both"/>
        <w:rPr>
          <w:sz w:val="24"/>
        </w:rPr>
      </w:pPr>
      <w:r>
        <w:rPr>
          <w:spacing w:val="-7"/>
          <w:sz w:val="24"/>
        </w:rPr>
        <w:t>中标后，承包合同约定的施工项目主要管理人员不到岗的</w:t>
      </w:r>
      <w:r>
        <w:rPr>
          <w:spacing w:val="-7"/>
          <w:sz w:val="24"/>
        </w:rPr>
        <w:t xml:space="preserve"> </w:t>
      </w:r>
      <w:r>
        <w:rPr>
          <w:spacing w:val="-7"/>
          <w:sz w:val="24"/>
        </w:rPr>
        <w:t>，而实际由他人履</w:t>
      </w:r>
      <w:r>
        <w:rPr>
          <w:spacing w:val="-3"/>
          <w:sz w:val="24"/>
        </w:rPr>
        <w:t>行职责且他人非本单位人员的</w:t>
      </w:r>
      <w:r>
        <w:rPr>
          <w:sz w:val="24"/>
        </w:rPr>
        <w:t>（项目负责人换为非本单位人员，或其他主要管理人员有</w:t>
      </w:r>
      <w:r>
        <w:rPr>
          <w:sz w:val="24"/>
        </w:rPr>
        <w:t>3</w:t>
      </w:r>
      <w:r>
        <w:rPr>
          <w:sz w:val="24"/>
        </w:rPr>
        <w:t>个及以上换为非本单位人员）；</w:t>
      </w:r>
    </w:p>
    <w:p w14:paraId="7BD761CB" w14:textId="77777777" w:rsidR="00B15F0B" w:rsidRDefault="00B61CF7">
      <w:pPr>
        <w:pStyle w:val="a5"/>
        <w:numPr>
          <w:ilvl w:val="0"/>
          <w:numId w:val="27"/>
        </w:numPr>
        <w:tabs>
          <w:tab w:val="left" w:pos="1704"/>
        </w:tabs>
        <w:spacing w:before="3"/>
        <w:rPr>
          <w:sz w:val="24"/>
        </w:rPr>
      </w:pPr>
      <w:r>
        <w:rPr>
          <w:sz w:val="24"/>
        </w:rPr>
        <w:t>投标人中标后，交由其子公司承担合同施工任务的；</w:t>
      </w:r>
    </w:p>
    <w:p w14:paraId="10CF9386" w14:textId="77777777" w:rsidR="00B15F0B" w:rsidRDefault="00B61CF7">
      <w:pPr>
        <w:pStyle w:val="a5"/>
        <w:numPr>
          <w:ilvl w:val="0"/>
          <w:numId w:val="27"/>
        </w:numPr>
        <w:tabs>
          <w:tab w:val="left" w:pos="1704"/>
        </w:tabs>
        <w:spacing w:before="158" w:line="362" w:lineRule="auto"/>
        <w:ind w:left="621" w:right="927" w:firstLine="480"/>
        <w:rPr>
          <w:sz w:val="24"/>
        </w:rPr>
      </w:pPr>
      <w:r>
        <w:rPr>
          <w:sz w:val="24"/>
        </w:rPr>
        <w:t>项目施工中的劳务合同、材料采购合同和机械设备租赁合同不是由中标单位派驻现场的项目部签订；</w:t>
      </w:r>
    </w:p>
    <w:p w14:paraId="065B2904" w14:textId="77777777" w:rsidR="00B15F0B" w:rsidRDefault="00B61CF7">
      <w:pPr>
        <w:pStyle w:val="a5"/>
        <w:numPr>
          <w:ilvl w:val="0"/>
          <w:numId w:val="27"/>
        </w:numPr>
        <w:tabs>
          <w:tab w:val="left" w:pos="1704"/>
        </w:tabs>
        <w:spacing w:before="2"/>
        <w:rPr>
          <w:sz w:val="24"/>
        </w:rPr>
      </w:pPr>
      <w:r>
        <w:rPr>
          <w:sz w:val="24"/>
        </w:rPr>
        <w:t>经认定，投标人的投标报价明显不能中标的；</w:t>
      </w:r>
    </w:p>
    <w:p w14:paraId="72412DCE" w14:textId="77777777" w:rsidR="00B15F0B" w:rsidRDefault="00B61CF7">
      <w:pPr>
        <w:pStyle w:val="a5"/>
        <w:numPr>
          <w:ilvl w:val="0"/>
          <w:numId w:val="27"/>
        </w:numPr>
        <w:tabs>
          <w:tab w:val="left" w:pos="1824"/>
        </w:tabs>
        <w:spacing w:before="158"/>
        <w:ind w:left="1824" w:hanging="722"/>
        <w:rPr>
          <w:sz w:val="24"/>
        </w:rPr>
      </w:pPr>
      <w:r>
        <w:rPr>
          <w:sz w:val="24"/>
        </w:rPr>
        <w:t>法律法规规定的其它情形。</w:t>
      </w:r>
    </w:p>
    <w:p w14:paraId="4987303F" w14:textId="77777777" w:rsidR="00B15F0B" w:rsidRDefault="00B61CF7">
      <w:pPr>
        <w:pStyle w:val="a5"/>
        <w:numPr>
          <w:ilvl w:val="2"/>
          <w:numId w:val="24"/>
        </w:numPr>
        <w:tabs>
          <w:tab w:val="left" w:pos="1884"/>
        </w:tabs>
        <w:spacing w:before="173"/>
        <w:jc w:val="both"/>
        <w:rPr>
          <w:sz w:val="24"/>
        </w:rPr>
      </w:pPr>
      <w:r>
        <w:rPr>
          <w:sz w:val="24"/>
        </w:rPr>
        <w:t>下列情形视为投标人相互串通投标：</w:t>
      </w:r>
    </w:p>
    <w:p w14:paraId="6252B6D4" w14:textId="77777777" w:rsidR="00B15F0B" w:rsidRDefault="00B61CF7">
      <w:pPr>
        <w:pStyle w:val="a5"/>
        <w:numPr>
          <w:ilvl w:val="0"/>
          <w:numId w:val="28"/>
        </w:numPr>
        <w:tabs>
          <w:tab w:val="left" w:pos="1704"/>
        </w:tabs>
        <w:spacing w:before="158"/>
        <w:rPr>
          <w:sz w:val="24"/>
        </w:rPr>
      </w:pPr>
      <w:r>
        <w:rPr>
          <w:sz w:val="24"/>
        </w:rPr>
        <w:t>不同投标人的投标文件由同一单位或者个人编制；</w:t>
      </w:r>
    </w:p>
    <w:p w14:paraId="1A3CC9F8" w14:textId="77777777" w:rsidR="00B15F0B" w:rsidRDefault="00B61CF7">
      <w:pPr>
        <w:pStyle w:val="a5"/>
        <w:numPr>
          <w:ilvl w:val="0"/>
          <w:numId w:val="28"/>
        </w:numPr>
        <w:tabs>
          <w:tab w:val="left" w:pos="1704"/>
        </w:tabs>
        <w:spacing w:before="158"/>
        <w:rPr>
          <w:sz w:val="24"/>
        </w:rPr>
      </w:pPr>
      <w:r>
        <w:rPr>
          <w:sz w:val="24"/>
        </w:rPr>
        <w:t>不同投标人委托同一单位或者个人办理投标事宜；不同投标人的投标文件载明的项目管理成员为同一人；</w:t>
      </w:r>
    </w:p>
    <w:p w14:paraId="291CF89A" w14:textId="77777777" w:rsidR="00B15F0B" w:rsidRDefault="00B61CF7">
      <w:pPr>
        <w:pStyle w:val="a5"/>
        <w:numPr>
          <w:ilvl w:val="0"/>
          <w:numId w:val="28"/>
        </w:numPr>
        <w:tabs>
          <w:tab w:val="left" w:pos="1704"/>
        </w:tabs>
        <w:spacing w:before="158"/>
        <w:rPr>
          <w:sz w:val="24"/>
        </w:rPr>
      </w:pPr>
      <w:r>
        <w:rPr>
          <w:sz w:val="24"/>
        </w:rPr>
        <w:t>不同投标人的投标文件异常一致或者投标报价呈规律性差异；</w:t>
      </w:r>
    </w:p>
    <w:p w14:paraId="5779E6B0" w14:textId="77777777" w:rsidR="00B15F0B" w:rsidRDefault="00B61CF7">
      <w:pPr>
        <w:pStyle w:val="a5"/>
        <w:numPr>
          <w:ilvl w:val="0"/>
          <w:numId w:val="28"/>
        </w:numPr>
        <w:tabs>
          <w:tab w:val="left" w:pos="1704"/>
        </w:tabs>
        <w:spacing w:before="158"/>
        <w:rPr>
          <w:sz w:val="24"/>
        </w:rPr>
      </w:pPr>
      <w:r>
        <w:rPr>
          <w:sz w:val="24"/>
        </w:rPr>
        <w:t>不同投标人的投标文件相互混装的；</w:t>
      </w:r>
    </w:p>
    <w:p w14:paraId="7A93D75C" w14:textId="77777777" w:rsidR="00B15F0B" w:rsidRDefault="00B61CF7">
      <w:pPr>
        <w:pStyle w:val="a5"/>
        <w:numPr>
          <w:ilvl w:val="0"/>
          <w:numId w:val="28"/>
        </w:numPr>
        <w:tabs>
          <w:tab w:val="left" w:pos="1704"/>
        </w:tabs>
        <w:spacing w:before="1"/>
        <w:rPr>
          <w:sz w:val="24"/>
        </w:rPr>
      </w:pPr>
      <w:r>
        <w:rPr>
          <w:sz w:val="24"/>
        </w:rPr>
        <w:t>其他串通投标行为；</w:t>
      </w:r>
    </w:p>
    <w:p w14:paraId="14B9D411" w14:textId="77777777" w:rsidR="00B15F0B" w:rsidRDefault="00B15F0B">
      <w:pPr>
        <w:pStyle w:val="a3"/>
        <w:spacing w:before="1"/>
      </w:pPr>
    </w:p>
    <w:p w14:paraId="38095C87" w14:textId="77777777" w:rsidR="00B15F0B" w:rsidRDefault="00B61CF7">
      <w:pPr>
        <w:pStyle w:val="a5"/>
        <w:numPr>
          <w:ilvl w:val="2"/>
          <w:numId w:val="24"/>
        </w:numPr>
        <w:tabs>
          <w:tab w:val="left" w:pos="1884"/>
        </w:tabs>
        <w:rPr>
          <w:sz w:val="24"/>
        </w:rPr>
      </w:pPr>
      <w:r>
        <w:rPr>
          <w:sz w:val="24"/>
        </w:rPr>
        <w:t>下列情形属于投标人弄虚作假投标：</w:t>
      </w:r>
    </w:p>
    <w:p w14:paraId="5A2F8467" w14:textId="77777777" w:rsidR="00B15F0B" w:rsidRDefault="00B61CF7">
      <w:pPr>
        <w:pStyle w:val="a5"/>
        <w:numPr>
          <w:ilvl w:val="0"/>
          <w:numId w:val="29"/>
        </w:numPr>
        <w:tabs>
          <w:tab w:val="left" w:pos="1704"/>
        </w:tabs>
        <w:spacing w:before="188"/>
        <w:rPr>
          <w:sz w:val="24"/>
        </w:rPr>
      </w:pPr>
      <w:r>
        <w:rPr>
          <w:sz w:val="24"/>
        </w:rPr>
        <w:t>使用伪造、变造的许可证件；</w:t>
      </w:r>
    </w:p>
    <w:p w14:paraId="6BF749B1" w14:textId="77777777" w:rsidR="00B15F0B" w:rsidRDefault="00B61CF7">
      <w:pPr>
        <w:pStyle w:val="a5"/>
        <w:numPr>
          <w:ilvl w:val="0"/>
          <w:numId w:val="29"/>
        </w:numPr>
        <w:tabs>
          <w:tab w:val="left" w:pos="1704"/>
        </w:tabs>
        <w:spacing w:before="203"/>
        <w:rPr>
          <w:sz w:val="24"/>
        </w:rPr>
      </w:pPr>
      <w:r>
        <w:rPr>
          <w:sz w:val="24"/>
        </w:rPr>
        <w:t>提供虚假的财务状况或者业绩；</w:t>
      </w:r>
    </w:p>
    <w:p w14:paraId="08D3092F" w14:textId="77777777" w:rsidR="00B15F0B" w:rsidRDefault="00B61CF7">
      <w:pPr>
        <w:pStyle w:val="a5"/>
        <w:numPr>
          <w:ilvl w:val="0"/>
          <w:numId w:val="29"/>
        </w:numPr>
        <w:tabs>
          <w:tab w:val="left" w:pos="1704"/>
        </w:tabs>
        <w:spacing w:before="188"/>
        <w:rPr>
          <w:sz w:val="24"/>
        </w:rPr>
      </w:pPr>
      <w:r>
        <w:rPr>
          <w:sz w:val="24"/>
        </w:rPr>
        <w:t>提供虚假的项目负责人或者主要技术人员简历、劳动关系证明；</w:t>
      </w:r>
    </w:p>
    <w:p w14:paraId="2314098C" w14:textId="77777777" w:rsidR="00B15F0B" w:rsidRDefault="00B61CF7">
      <w:pPr>
        <w:pStyle w:val="a5"/>
        <w:numPr>
          <w:ilvl w:val="0"/>
          <w:numId w:val="29"/>
        </w:numPr>
        <w:tabs>
          <w:tab w:val="left" w:pos="1704"/>
        </w:tabs>
        <w:spacing w:before="188"/>
        <w:rPr>
          <w:sz w:val="24"/>
        </w:rPr>
      </w:pPr>
      <w:r>
        <w:rPr>
          <w:sz w:val="24"/>
        </w:rPr>
        <w:t>提供虚假的信用状况。</w:t>
      </w:r>
    </w:p>
    <w:p w14:paraId="52BEFF8C" w14:textId="77777777" w:rsidR="00B15F0B" w:rsidRDefault="00B61CF7">
      <w:pPr>
        <w:pStyle w:val="a5"/>
        <w:numPr>
          <w:ilvl w:val="2"/>
          <w:numId w:val="24"/>
        </w:numPr>
        <w:tabs>
          <w:tab w:val="left" w:pos="1884"/>
        </w:tabs>
        <w:spacing w:before="203"/>
        <w:rPr>
          <w:sz w:val="24"/>
        </w:rPr>
      </w:pPr>
      <w:r>
        <w:rPr>
          <w:sz w:val="24"/>
        </w:rPr>
        <w:t>下列情形视为投标人弄虚作假投标：</w:t>
      </w:r>
    </w:p>
    <w:p w14:paraId="045E86D6" w14:textId="77777777" w:rsidR="00B15F0B" w:rsidRDefault="00B61CF7">
      <w:pPr>
        <w:pStyle w:val="a5"/>
        <w:numPr>
          <w:ilvl w:val="0"/>
          <w:numId w:val="30"/>
        </w:numPr>
        <w:tabs>
          <w:tab w:val="left" w:pos="1704"/>
        </w:tabs>
        <w:spacing w:before="188" w:line="386" w:lineRule="auto"/>
        <w:ind w:left="621" w:right="927" w:firstLine="480"/>
        <w:rPr>
          <w:sz w:val="24"/>
        </w:rPr>
      </w:pPr>
      <w:r>
        <w:rPr>
          <w:sz w:val="24"/>
        </w:rPr>
        <w:t>投标文件中的投标人单位基本情况（指：单位名称、资质、注册资金、法定代表人）存在虚假情形；</w:t>
      </w:r>
    </w:p>
    <w:p w14:paraId="39678593" w14:textId="77777777" w:rsidR="00B15F0B" w:rsidRDefault="00B61CF7">
      <w:pPr>
        <w:pStyle w:val="a5"/>
        <w:numPr>
          <w:ilvl w:val="0"/>
          <w:numId w:val="30"/>
        </w:numPr>
        <w:tabs>
          <w:tab w:val="left" w:pos="1704"/>
        </w:tabs>
        <w:spacing w:before="15" w:line="386" w:lineRule="auto"/>
        <w:ind w:left="621" w:right="927" w:firstLine="480"/>
        <w:jc w:val="both"/>
        <w:rPr>
          <w:sz w:val="24"/>
        </w:rPr>
      </w:pPr>
      <w:r>
        <w:rPr>
          <w:sz w:val="24"/>
        </w:rPr>
        <w:t>投标文件中的主要管理人员（指：项目负责人、技术负责人、专职安全管理人员、质检员）的基本情况</w:t>
      </w:r>
      <w:r>
        <w:rPr>
          <w:sz w:val="24"/>
        </w:rPr>
        <w:t>(</w:t>
      </w:r>
      <w:r>
        <w:rPr>
          <w:sz w:val="24"/>
        </w:rPr>
        <w:t>指：姓名、性别、身份证件、职称、学历、执业资格、执业单位、个人业绩、社保</w:t>
      </w:r>
      <w:r>
        <w:rPr>
          <w:sz w:val="24"/>
        </w:rPr>
        <w:t>)</w:t>
      </w:r>
      <w:r>
        <w:rPr>
          <w:sz w:val="24"/>
        </w:rPr>
        <w:t>存在虚假情形；</w:t>
      </w:r>
    </w:p>
    <w:p w14:paraId="537C3D54" w14:textId="77777777" w:rsidR="00B15F0B" w:rsidRDefault="00B61CF7">
      <w:pPr>
        <w:pStyle w:val="a5"/>
        <w:numPr>
          <w:ilvl w:val="0"/>
          <w:numId w:val="30"/>
        </w:numPr>
        <w:tabs>
          <w:tab w:val="left" w:pos="1704"/>
        </w:tabs>
        <w:spacing w:before="17"/>
        <w:ind w:left="1704"/>
        <w:rPr>
          <w:sz w:val="24"/>
        </w:rPr>
      </w:pPr>
      <w:r>
        <w:rPr>
          <w:sz w:val="24"/>
        </w:rPr>
        <w:lastRenderedPageBreak/>
        <w:t>投标文件中的法定代表人及委托代理人签字存在虚假情形；</w:t>
      </w:r>
    </w:p>
    <w:p w14:paraId="6049B30E" w14:textId="77777777" w:rsidR="00B15F0B" w:rsidRDefault="00B61CF7">
      <w:pPr>
        <w:pStyle w:val="a5"/>
        <w:numPr>
          <w:ilvl w:val="0"/>
          <w:numId w:val="30"/>
        </w:numPr>
        <w:tabs>
          <w:tab w:val="left" w:pos="1704"/>
        </w:tabs>
        <w:spacing w:before="188"/>
        <w:ind w:left="1704"/>
        <w:rPr>
          <w:sz w:val="24"/>
        </w:rPr>
      </w:pPr>
      <w:r>
        <w:rPr>
          <w:sz w:val="24"/>
        </w:rPr>
        <w:t>使用虚假公章、印章的行为；</w:t>
      </w:r>
    </w:p>
    <w:p w14:paraId="0666FD60" w14:textId="77777777" w:rsidR="00B15F0B" w:rsidRDefault="00B61CF7">
      <w:pPr>
        <w:pStyle w:val="a5"/>
        <w:numPr>
          <w:ilvl w:val="0"/>
          <w:numId w:val="30"/>
        </w:numPr>
        <w:tabs>
          <w:tab w:val="left" w:pos="1704"/>
        </w:tabs>
        <w:spacing w:before="188"/>
        <w:ind w:left="1704"/>
        <w:rPr>
          <w:sz w:val="24"/>
        </w:rPr>
      </w:pPr>
      <w:r>
        <w:rPr>
          <w:sz w:val="24"/>
        </w:rPr>
        <w:t>隐瞒招标文件要求提供的信息，或者提供虚假、引人误解的其他信息的行为；</w:t>
      </w:r>
    </w:p>
    <w:p w14:paraId="381304D2" w14:textId="77777777" w:rsidR="00B15F0B" w:rsidRDefault="00B61CF7">
      <w:pPr>
        <w:pStyle w:val="a5"/>
        <w:numPr>
          <w:ilvl w:val="0"/>
          <w:numId w:val="30"/>
        </w:numPr>
        <w:tabs>
          <w:tab w:val="left" w:pos="1704"/>
        </w:tabs>
        <w:spacing w:before="203"/>
        <w:ind w:left="1704"/>
        <w:rPr>
          <w:sz w:val="24"/>
        </w:rPr>
      </w:pPr>
      <w:r>
        <w:rPr>
          <w:sz w:val="24"/>
        </w:rPr>
        <w:t>法律法规规定的其他弄虚作假行为；</w:t>
      </w:r>
    </w:p>
    <w:p w14:paraId="4CACC7ED" w14:textId="77777777" w:rsidR="00B15F0B" w:rsidRDefault="00B61CF7">
      <w:pPr>
        <w:pStyle w:val="a5"/>
        <w:numPr>
          <w:ilvl w:val="0"/>
          <w:numId w:val="30"/>
        </w:numPr>
        <w:tabs>
          <w:tab w:val="left" w:pos="1704"/>
        </w:tabs>
        <w:spacing w:before="187"/>
        <w:ind w:left="1704"/>
        <w:rPr>
          <w:sz w:val="24"/>
        </w:rPr>
      </w:pPr>
      <w:r>
        <w:rPr>
          <w:sz w:val="24"/>
        </w:rPr>
        <w:t>其他影响公正评标的弄虚作假行为。</w:t>
      </w:r>
    </w:p>
    <w:p w14:paraId="1B7EAE8F" w14:textId="77777777" w:rsidR="00B15F0B" w:rsidRDefault="00B61CF7">
      <w:pPr>
        <w:pStyle w:val="a3"/>
        <w:spacing w:before="188" w:line="398" w:lineRule="auto"/>
        <w:ind w:left="621" w:right="902" w:firstLine="480"/>
      </w:pPr>
      <w:r>
        <w:rPr>
          <w:spacing w:val="-7"/>
        </w:rPr>
        <w:t>存在以上情形，投标人在办理施工企业备案时未被发现，在开标、评标及评标结果公示期间查实的，一律视为弄虚作假投标行</w:t>
      </w:r>
      <w:r>
        <w:rPr>
          <w:spacing w:val="-7"/>
        </w:rPr>
        <w:t>为。</w:t>
      </w:r>
    </w:p>
    <w:p w14:paraId="65FB6728" w14:textId="77777777" w:rsidR="00B15F0B" w:rsidRDefault="00B61CF7">
      <w:pPr>
        <w:pStyle w:val="a5"/>
        <w:numPr>
          <w:ilvl w:val="1"/>
          <w:numId w:val="24"/>
        </w:numPr>
        <w:tabs>
          <w:tab w:val="left" w:pos="1643"/>
        </w:tabs>
        <w:spacing w:line="293" w:lineRule="exact"/>
        <w:rPr>
          <w:sz w:val="24"/>
        </w:rPr>
      </w:pPr>
      <w:r>
        <w:rPr>
          <w:sz w:val="24"/>
        </w:rPr>
        <w:t>对评标委员会成员的纪律要求</w:t>
      </w:r>
    </w:p>
    <w:p w14:paraId="78B1671C" w14:textId="77777777" w:rsidR="00B15F0B" w:rsidRDefault="00B61CF7">
      <w:pPr>
        <w:pStyle w:val="a3"/>
        <w:spacing w:before="188" w:line="393" w:lineRule="auto"/>
        <w:ind w:left="621" w:right="902" w:firstLine="480"/>
        <w:jc w:val="both"/>
      </w:pPr>
      <w:r>
        <w:rPr>
          <w:spacing w:val="-5"/>
        </w:rPr>
        <w:t>评标委员会成员不得收受他人的财物或者其他好处，不得向他人透漏对投标文件的评</w:t>
      </w:r>
      <w:r>
        <w:rPr>
          <w:spacing w:val="-9"/>
        </w:rPr>
        <w:t>审和比较、中标候选人的推荐情况以及评标有关的其他情况。在评标活动中，评标委员会</w:t>
      </w:r>
      <w:r>
        <w:rPr>
          <w:spacing w:val="-13"/>
        </w:rPr>
        <w:t>成员不得擅离职守，影响评标程序正常进行，不得使用第三章</w:t>
      </w:r>
      <w:r>
        <w:rPr>
          <w:spacing w:val="-13"/>
        </w:rPr>
        <w:t>“</w:t>
      </w:r>
      <w:r>
        <w:rPr>
          <w:spacing w:val="-13"/>
        </w:rPr>
        <w:t>评标办法</w:t>
      </w:r>
      <w:r>
        <w:rPr>
          <w:spacing w:val="-13"/>
        </w:rPr>
        <w:t>”</w:t>
      </w:r>
      <w:r>
        <w:rPr>
          <w:spacing w:val="-13"/>
        </w:rPr>
        <w:t>没有规定的评</w:t>
      </w:r>
    </w:p>
    <w:p w14:paraId="48CD877F" w14:textId="77777777" w:rsidR="00B15F0B" w:rsidRDefault="00B61CF7">
      <w:pPr>
        <w:pStyle w:val="a3"/>
        <w:spacing w:before="41"/>
        <w:ind w:left="621"/>
      </w:pPr>
      <w:r>
        <w:t>审因素和标准进行评标。</w:t>
      </w:r>
    </w:p>
    <w:p w14:paraId="0FD3E363" w14:textId="77777777" w:rsidR="00B15F0B" w:rsidRDefault="00B61CF7">
      <w:pPr>
        <w:pStyle w:val="a5"/>
        <w:numPr>
          <w:ilvl w:val="1"/>
          <w:numId w:val="24"/>
        </w:numPr>
        <w:tabs>
          <w:tab w:val="left" w:pos="1643"/>
        </w:tabs>
        <w:spacing w:before="188"/>
        <w:rPr>
          <w:sz w:val="24"/>
        </w:rPr>
      </w:pPr>
      <w:r>
        <w:rPr>
          <w:sz w:val="24"/>
        </w:rPr>
        <w:t>对与评标活动有关的工作人员的纪律要求</w:t>
      </w:r>
    </w:p>
    <w:p w14:paraId="4EC7150C" w14:textId="77777777" w:rsidR="00B15F0B" w:rsidRDefault="00B61CF7">
      <w:pPr>
        <w:pStyle w:val="a3"/>
        <w:spacing w:before="203" w:line="386" w:lineRule="auto"/>
        <w:ind w:left="621" w:right="806" w:firstLine="480"/>
      </w:pPr>
      <w:r>
        <w:t>与评标活动有关的工作人员不得收受他人的财物或者其他好处，不得向他人透漏对投标文件的评审和比较、中标候选人的推荐情况以及评标有关的其他情况。在评标活动中，</w:t>
      </w:r>
      <w:r>
        <w:t xml:space="preserve"> </w:t>
      </w:r>
      <w:r>
        <w:t>与评标活动有关的工作人员不得擅离职守，影响评标程序正常进行。</w:t>
      </w:r>
    </w:p>
    <w:p w14:paraId="467F3D28" w14:textId="77777777" w:rsidR="00B15F0B" w:rsidRDefault="00B61CF7">
      <w:pPr>
        <w:pStyle w:val="a5"/>
        <w:numPr>
          <w:ilvl w:val="1"/>
          <w:numId w:val="24"/>
        </w:numPr>
        <w:tabs>
          <w:tab w:val="left" w:pos="1643"/>
        </w:tabs>
        <w:spacing w:before="16"/>
        <w:rPr>
          <w:sz w:val="24"/>
        </w:rPr>
      </w:pPr>
      <w:r>
        <w:rPr>
          <w:sz w:val="24"/>
        </w:rPr>
        <w:t>投诉</w:t>
      </w:r>
    </w:p>
    <w:p w14:paraId="1A5A1288" w14:textId="77777777" w:rsidR="00B15F0B" w:rsidRDefault="00B61CF7">
      <w:pPr>
        <w:pStyle w:val="a3"/>
        <w:spacing w:before="188" w:line="386" w:lineRule="auto"/>
        <w:ind w:left="621" w:right="934" w:firstLine="480"/>
      </w:pPr>
      <w:r>
        <w:rPr>
          <w:spacing w:val="-6"/>
        </w:rPr>
        <w:t>投标人和其他利害关系人认为本次招标活动违反法律、法规和规章规定的，有权向有关行政监督部门投诉。</w:t>
      </w:r>
    </w:p>
    <w:p w14:paraId="0C85AD92" w14:textId="77777777" w:rsidR="00B15F0B" w:rsidRDefault="00B61CF7">
      <w:pPr>
        <w:pStyle w:val="a5"/>
        <w:numPr>
          <w:ilvl w:val="1"/>
          <w:numId w:val="24"/>
        </w:numPr>
        <w:tabs>
          <w:tab w:val="left" w:pos="1643"/>
        </w:tabs>
        <w:spacing w:before="16"/>
        <w:rPr>
          <w:sz w:val="24"/>
        </w:rPr>
      </w:pPr>
      <w:r>
        <w:rPr>
          <w:sz w:val="24"/>
        </w:rPr>
        <w:t>需要补充的其他内容</w:t>
      </w:r>
    </w:p>
    <w:p w14:paraId="7F607C6C" w14:textId="77777777" w:rsidR="00B15F0B" w:rsidRDefault="00B61CF7">
      <w:pPr>
        <w:pStyle w:val="a3"/>
        <w:spacing w:before="187"/>
        <w:ind w:left="1102"/>
        <w:rPr>
          <w:sz w:val="20"/>
        </w:rPr>
      </w:pPr>
      <w:r>
        <w:t>需要补充的其他内容：见投标人须知前附表。</w:t>
      </w:r>
    </w:p>
    <w:p w14:paraId="339238E4" w14:textId="77777777" w:rsidR="00B15F0B" w:rsidRDefault="00B15F0B">
      <w:pPr>
        <w:pStyle w:val="a3"/>
        <w:rPr>
          <w:sz w:val="20"/>
        </w:rPr>
      </w:pPr>
    </w:p>
    <w:p w14:paraId="0B9D4DD6" w14:textId="77777777" w:rsidR="00B15F0B" w:rsidRDefault="00B15F0B">
      <w:pPr>
        <w:pStyle w:val="a3"/>
        <w:rPr>
          <w:sz w:val="20"/>
        </w:rPr>
      </w:pPr>
    </w:p>
    <w:p w14:paraId="2CBFB767" w14:textId="77777777" w:rsidR="00B15F0B" w:rsidRDefault="00B15F0B">
      <w:pPr>
        <w:spacing w:before="62"/>
        <w:ind w:left="667" w:right="980"/>
        <w:jc w:val="center"/>
        <w:rPr>
          <w:b/>
          <w:sz w:val="31"/>
        </w:rPr>
      </w:pPr>
      <w:bookmarkStart w:id="1" w:name="_TOC_250002"/>
      <w:bookmarkEnd w:id="1"/>
    </w:p>
    <w:p w14:paraId="51EBA7C9" w14:textId="77777777" w:rsidR="00B15F0B" w:rsidRDefault="00B15F0B">
      <w:pPr>
        <w:spacing w:before="62"/>
        <w:ind w:left="667" w:right="980"/>
        <w:jc w:val="center"/>
        <w:rPr>
          <w:b/>
          <w:sz w:val="31"/>
        </w:rPr>
      </w:pPr>
    </w:p>
    <w:p w14:paraId="58909ACB" w14:textId="77777777" w:rsidR="00B15F0B" w:rsidRDefault="00B15F0B">
      <w:pPr>
        <w:spacing w:before="62"/>
        <w:ind w:left="667" w:right="980"/>
        <w:jc w:val="center"/>
        <w:rPr>
          <w:b/>
          <w:sz w:val="31"/>
        </w:rPr>
      </w:pPr>
    </w:p>
    <w:p w14:paraId="3E8F303E" w14:textId="77777777" w:rsidR="00B15F0B" w:rsidRDefault="00B15F0B">
      <w:pPr>
        <w:spacing w:before="62"/>
        <w:ind w:left="667" w:right="980"/>
        <w:jc w:val="center"/>
        <w:rPr>
          <w:b/>
          <w:sz w:val="31"/>
        </w:rPr>
      </w:pPr>
    </w:p>
    <w:p w14:paraId="163A93D7" w14:textId="77777777" w:rsidR="00B15F0B" w:rsidRDefault="00B15F0B">
      <w:pPr>
        <w:spacing w:before="62"/>
        <w:ind w:left="667" w:right="980"/>
        <w:jc w:val="center"/>
        <w:rPr>
          <w:b/>
          <w:sz w:val="31"/>
        </w:rPr>
      </w:pPr>
    </w:p>
    <w:p w14:paraId="6046665C" w14:textId="77777777" w:rsidR="00B15F0B" w:rsidRDefault="00B15F0B">
      <w:pPr>
        <w:spacing w:before="62"/>
        <w:ind w:left="667" w:right="980"/>
        <w:jc w:val="center"/>
        <w:rPr>
          <w:b/>
          <w:sz w:val="31"/>
        </w:rPr>
      </w:pPr>
    </w:p>
    <w:p w14:paraId="07D1CDAA" w14:textId="77777777" w:rsidR="00B15F0B" w:rsidRDefault="00B15F0B">
      <w:pPr>
        <w:spacing w:before="62"/>
        <w:ind w:left="667" w:right="980"/>
        <w:jc w:val="center"/>
        <w:rPr>
          <w:b/>
          <w:sz w:val="31"/>
        </w:rPr>
      </w:pPr>
    </w:p>
    <w:p w14:paraId="16CB9800" w14:textId="77777777" w:rsidR="00B15F0B" w:rsidRDefault="00B61CF7">
      <w:pPr>
        <w:spacing w:before="62"/>
        <w:ind w:left="667" w:right="980"/>
        <w:jc w:val="center"/>
        <w:rPr>
          <w:b/>
          <w:sz w:val="31"/>
        </w:rPr>
      </w:pPr>
      <w:r>
        <w:rPr>
          <w:b/>
          <w:sz w:val="31"/>
        </w:rPr>
        <w:lastRenderedPageBreak/>
        <w:t>三、</w:t>
      </w:r>
      <w:r>
        <w:rPr>
          <w:b/>
          <w:sz w:val="31"/>
        </w:rPr>
        <w:t xml:space="preserve"> </w:t>
      </w:r>
      <w:r>
        <w:rPr>
          <w:b/>
          <w:sz w:val="31"/>
        </w:rPr>
        <w:t>工程监理合同</w:t>
      </w:r>
    </w:p>
    <w:p w14:paraId="1B92F60B" w14:textId="77777777" w:rsidR="00B15F0B" w:rsidRDefault="00B61CF7">
      <w:pPr>
        <w:tabs>
          <w:tab w:val="left" w:pos="4706"/>
          <w:tab w:val="left" w:pos="5517"/>
        </w:tabs>
        <w:spacing w:before="108" w:line="340" w:lineRule="auto"/>
        <w:ind w:left="621" w:right="4178" w:firstLine="3604"/>
        <w:rPr>
          <w:sz w:val="24"/>
        </w:rPr>
      </w:pPr>
      <w:r>
        <w:rPr>
          <w:b/>
          <w:spacing w:val="15"/>
          <w:sz w:val="24"/>
        </w:rPr>
        <w:t>第一部</w:t>
      </w:r>
      <w:r>
        <w:rPr>
          <w:b/>
          <w:sz w:val="24"/>
        </w:rPr>
        <w:t>分</w:t>
      </w:r>
      <w:r>
        <w:rPr>
          <w:b/>
          <w:sz w:val="24"/>
        </w:rPr>
        <w:tab/>
      </w:r>
      <w:r>
        <w:rPr>
          <w:b/>
          <w:spacing w:val="15"/>
          <w:sz w:val="24"/>
        </w:rPr>
        <w:t>协议书</w:t>
      </w:r>
      <w:r>
        <w:rPr>
          <w:b/>
          <w:spacing w:val="15"/>
          <w:sz w:val="24"/>
        </w:rPr>
        <w:t xml:space="preserve"> </w:t>
      </w:r>
      <w:r>
        <w:rPr>
          <w:sz w:val="24"/>
        </w:rPr>
        <w:t>委托人：</w:t>
      </w:r>
      <w:r>
        <w:rPr>
          <w:sz w:val="24"/>
          <w:u w:val="single"/>
        </w:rPr>
        <w:t xml:space="preserve"> </w:t>
      </w:r>
      <w:r>
        <w:rPr>
          <w:sz w:val="24"/>
          <w:u w:val="single"/>
        </w:rPr>
        <w:tab/>
      </w:r>
      <w:r>
        <w:rPr>
          <w:sz w:val="24"/>
          <w:u w:val="single"/>
        </w:rPr>
        <w:t>（以下简称甲方</w:t>
      </w:r>
      <w:r>
        <w:rPr>
          <w:spacing w:val="-14"/>
          <w:sz w:val="24"/>
          <w:u w:val="single"/>
        </w:rPr>
        <w:t>）</w:t>
      </w:r>
      <w:r>
        <w:rPr>
          <w:spacing w:val="-14"/>
          <w:sz w:val="24"/>
          <w:u w:val="single"/>
        </w:rPr>
        <w:t xml:space="preserve"> </w:t>
      </w:r>
      <w:r>
        <w:rPr>
          <w:sz w:val="24"/>
        </w:rPr>
        <w:t>监理人：</w:t>
      </w:r>
      <w:r>
        <w:rPr>
          <w:sz w:val="24"/>
          <w:u w:val="single"/>
        </w:rPr>
        <w:t xml:space="preserve"> </w:t>
      </w:r>
      <w:r>
        <w:rPr>
          <w:sz w:val="24"/>
          <w:u w:val="single"/>
        </w:rPr>
        <w:tab/>
      </w:r>
      <w:r>
        <w:rPr>
          <w:sz w:val="24"/>
          <w:u w:val="single"/>
        </w:rPr>
        <w:t>（以下简称乙方</w:t>
      </w:r>
      <w:r>
        <w:rPr>
          <w:spacing w:val="-14"/>
          <w:sz w:val="24"/>
          <w:u w:val="single"/>
        </w:rPr>
        <w:t>）</w:t>
      </w:r>
    </w:p>
    <w:p w14:paraId="6FF5C6C1" w14:textId="77777777" w:rsidR="00B15F0B" w:rsidRDefault="00B61CF7">
      <w:pPr>
        <w:pStyle w:val="a3"/>
        <w:spacing w:before="11" w:line="340" w:lineRule="auto"/>
        <w:ind w:left="621" w:right="927" w:firstLine="570"/>
        <w:jc w:val="both"/>
      </w:pPr>
      <w:r>
        <w:t>为了实现本项目的建设目标，根据国家建设部及省政府有关文件精神，甲方委托乙</w:t>
      </w:r>
      <w:r>
        <w:rPr>
          <w:spacing w:val="-7"/>
        </w:rPr>
        <w:t>方对项目施工全过程进行监理，乙方接受委托并代表甲方的利益为其提供服务。为明确双方的权利、义务和责任，经双方协商一致签订协议如下：</w:t>
      </w:r>
    </w:p>
    <w:p w14:paraId="42D6D43F" w14:textId="77777777" w:rsidR="00B15F0B" w:rsidRDefault="00B61CF7">
      <w:pPr>
        <w:spacing w:before="11"/>
        <w:ind w:left="1102"/>
        <w:rPr>
          <w:b/>
          <w:sz w:val="24"/>
        </w:rPr>
      </w:pPr>
      <w:bookmarkStart w:id="2" w:name="一、监理工程项目概况"/>
      <w:bookmarkEnd w:id="2"/>
      <w:r>
        <w:rPr>
          <w:b/>
          <w:sz w:val="24"/>
        </w:rPr>
        <w:t>一、监理工程项目概况</w:t>
      </w:r>
    </w:p>
    <w:p w14:paraId="469951B9" w14:textId="77777777" w:rsidR="00B15F0B" w:rsidRDefault="00B61CF7">
      <w:pPr>
        <w:pStyle w:val="a5"/>
        <w:numPr>
          <w:ilvl w:val="1"/>
          <w:numId w:val="31"/>
        </w:numPr>
        <w:tabs>
          <w:tab w:val="left" w:pos="1523"/>
        </w:tabs>
        <w:spacing w:before="128"/>
        <w:rPr>
          <w:sz w:val="24"/>
        </w:rPr>
      </w:pPr>
      <w:r>
        <w:rPr>
          <w:sz w:val="24"/>
        </w:rPr>
        <w:t>工程名称：</w:t>
      </w:r>
    </w:p>
    <w:p w14:paraId="02E10213" w14:textId="77777777" w:rsidR="00B15F0B" w:rsidRDefault="00B61CF7">
      <w:pPr>
        <w:pStyle w:val="a5"/>
        <w:numPr>
          <w:ilvl w:val="1"/>
          <w:numId w:val="31"/>
        </w:numPr>
        <w:tabs>
          <w:tab w:val="left" w:pos="1523"/>
        </w:tabs>
        <w:spacing w:before="128"/>
        <w:rPr>
          <w:sz w:val="24"/>
        </w:rPr>
      </w:pPr>
      <w:r>
        <w:rPr>
          <w:sz w:val="24"/>
        </w:rPr>
        <w:t>工程地点：</w:t>
      </w:r>
    </w:p>
    <w:p w14:paraId="0D193A8B" w14:textId="77777777" w:rsidR="00B15F0B" w:rsidRDefault="00B61CF7">
      <w:pPr>
        <w:pStyle w:val="a5"/>
        <w:numPr>
          <w:ilvl w:val="1"/>
          <w:numId w:val="31"/>
        </w:numPr>
        <w:tabs>
          <w:tab w:val="left" w:pos="1523"/>
        </w:tabs>
        <w:spacing w:before="143"/>
        <w:rPr>
          <w:sz w:val="24"/>
        </w:rPr>
      </w:pPr>
      <w:r>
        <w:rPr>
          <w:sz w:val="24"/>
        </w:rPr>
        <w:t>建设工期：</w:t>
      </w:r>
    </w:p>
    <w:p w14:paraId="1BE79D59" w14:textId="77777777" w:rsidR="00B15F0B" w:rsidRDefault="00B61CF7">
      <w:pPr>
        <w:pStyle w:val="a5"/>
        <w:numPr>
          <w:ilvl w:val="1"/>
          <w:numId w:val="31"/>
        </w:numPr>
        <w:tabs>
          <w:tab w:val="left" w:pos="1523"/>
        </w:tabs>
        <w:spacing w:before="128"/>
        <w:rPr>
          <w:sz w:val="24"/>
        </w:rPr>
      </w:pPr>
      <w:r>
        <w:rPr>
          <w:sz w:val="24"/>
        </w:rPr>
        <w:t>设计单位：</w:t>
      </w:r>
    </w:p>
    <w:p w14:paraId="1F8C284E" w14:textId="77777777" w:rsidR="00B15F0B" w:rsidRDefault="00B61CF7">
      <w:pPr>
        <w:pStyle w:val="a5"/>
        <w:numPr>
          <w:ilvl w:val="1"/>
          <w:numId w:val="31"/>
        </w:numPr>
        <w:tabs>
          <w:tab w:val="left" w:pos="1523"/>
        </w:tabs>
        <w:spacing w:before="128"/>
        <w:rPr>
          <w:sz w:val="24"/>
        </w:rPr>
      </w:pPr>
      <w:r>
        <w:rPr>
          <w:sz w:val="24"/>
        </w:rPr>
        <w:t>施工单位：</w:t>
      </w:r>
    </w:p>
    <w:p w14:paraId="5EF2FFC7" w14:textId="77777777" w:rsidR="00B15F0B" w:rsidRDefault="00B61CF7">
      <w:pPr>
        <w:spacing w:before="143"/>
        <w:ind w:left="1102"/>
        <w:rPr>
          <w:b/>
          <w:sz w:val="24"/>
        </w:rPr>
      </w:pPr>
      <w:bookmarkStart w:id="3" w:name="二、监理工作范围及期限"/>
      <w:bookmarkEnd w:id="3"/>
      <w:r>
        <w:rPr>
          <w:b/>
          <w:sz w:val="24"/>
        </w:rPr>
        <w:t>二、监理工作范围及期限</w:t>
      </w:r>
    </w:p>
    <w:p w14:paraId="2B4B69C5" w14:textId="77777777" w:rsidR="00B15F0B" w:rsidRDefault="00B61CF7">
      <w:pPr>
        <w:pStyle w:val="a3"/>
        <w:spacing w:before="128"/>
        <w:ind w:left="1102"/>
      </w:pPr>
      <w:r>
        <w:t>本合同乙方对本工程实施监理的范围为：</w:t>
      </w:r>
    </w:p>
    <w:p w14:paraId="07257F17" w14:textId="77777777" w:rsidR="00B15F0B" w:rsidRDefault="00B61CF7">
      <w:pPr>
        <w:pStyle w:val="a5"/>
        <w:numPr>
          <w:ilvl w:val="1"/>
          <w:numId w:val="32"/>
        </w:numPr>
        <w:tabs>
          <w:tab w:val="left" w:pos="1523"/>
        </w:tabs>
        <w:spacing w:before="127" w:line="345" w:lineRule="auto"/>
        <w:ind w:left="621" w:right="930" w:firstLine="480"/>
        <w:jc w:val="both"/>
        <w:rPr>
          <w:sz w:val="24"/>
        </w:rPr>
      </w:pPr>
      <w:r>
        <w:rPr>
          <w:spacing w:val="-5"/>
          <w:sz w:val="24"/>
        </w:rPr>
        <w:t>主要监理任务：</w:t>
      </w:r>
      <w:r>
        <w:rPr>
          <w:spacing w:val="-2"/>
          <w:sz w:val="24"/>
          <w:u w:val="single"/>
        </w:rPr>
        <w:t>工程施工与保修阶段等全过程监理服务，具体内容以招标人要求</w:t>
      </w:r>
      <w:r>
        <w:rPr>
          <w:spacing w:val="-240"/>
          <w:sz w:val="24"/>
          <w:u w:val="single"/>
        </w:rPr>
        <w:t>为</w:t>
      </w:r>
      <w:r>
        <w:rPr>
          <w:spacing w:val="-20"/>
          <w:sz w:val="24"/>
          <w:u w:val="single"/>
        </w:rPr>
        <w:t>准。自监理合同签订之日起至全部工程项目质保期满止。保修阶段监理服务期按照国家</w:t>
      </w:r>
      <w:r>
        <w:rPr>
          <w:spacing w:val="-20"/>
          <w:sz w:val="24"/>
          <w:u w:val="single"/>
        </w:rPr>
        <w:t xml:space="preserve">  </w:t>
      </w:r>
      <w:r>
        <w:rPr>
          <w:spacing w:val="-20"/>
          <w:sz w:val="24"/>
          <w:u w:val="single"/>
        </w:rPr>
        <w:t>保修期限规定。</w:t>
      </w:r>
    </w:p>
    <w:p w14:paraId="448944A3" w14:textId="77777777" w:rsidR="00B15F0B" w:rsidRDefault="00B61CF7">
      <w:pPr>
        <w:pStyle w:val="a5"/>
        <w:numPr>
          <w:ilvl w:val="1"/>
          <w:numId w:val="32"/>
        </w:numPr>
        <w:tabs>
          <w:tab w:val="left" w:pos="1523"/>
        </w:tabs>
        <w:spacing w:line="301" w:lineRule="exact"/>
        <w:ind w:left="1523"/>
        <w:jc w:val="both"/>
        <w:rPr>
          <w:sz w:val="24"/>
        </w:rPr>
      </w:pPr>
      <w:r>
        <w:rPr>
          <w:sz w:val="24"/>
        </w:rPr>
        <w:t>主要监理目标是：</w:t>
      </w:r>
      <w:r>
        <w:rPr>
          <w:spacing w:val="-1"/>
          <w:sz w:val="24"/>
          <w:u w:val="single"/>
        </w:rPr>
        <w:t>工程质量、进度、成本及安全文明和信息管理</w:t>
      </w:r>
      <w:r>
        <w:rPr>
          <w:spacing w:val="-1"/>
          <w:sz w:val="24"/>
          <w:u w:val="single"/>
        </w:rPr>
        <w:t xml:space="preserve"> </w:t>
      </w:r>
      <w:r>
        <w:rPr>
          <w:spacing w:val="-1"/>
          <w:sz w:val="24"/>
          <w:u w:val="single"/>
        </w:rPr>
        <w:t>。</w:t>
      </w:r>
    </w:p>
    <w:p w14:paraId="611AEC4B" w14:textId="77777777" w:rsidR="00B15F0B" w:rsidRDefault="00B61CF7">
      <w:pPr>
        <w:pStyle w:val="a5"/>
        <w:numPr>
          <w:ilvl w:val="1"/>
          <w:numId w:val="32"/>
        </w:numPr>
        <w:tabs>
          <w:tab w:val="left" w:pos="1523"/>
        </w:tabs>
        <w:spacing w:before="143" w:line="338" w:lineRule="auto"/>
        <w:ind w:left="621" w:right="919" w:firstLine="480"/>
        <w:jc w:val="both"/>
        <w:rPr>
          <w:sz w:val="24"/>
        </w:rPr>
      </w:pPr>
      <w:r>
        <w:rPr>
          <w:spacing w:val="-3"/>
          <w:sz w:val="24"/>
        </w:rPr>
        <w:t>监理服务期限为：</w:t>
      </w:r>
      <w:r>
        <w:rPr>
          <w:spacing w:val="-13"/>
          <w:sz w:val="24"/>
          <w:u w:val="single"/>
        </w:rPr>
        <w:t>总工期为</w:t>
      </w:r>
      <w:r>
        <w:rPr>
          <w:spacing w:val="-13"/>
          <w:sz w:val="24"/>
          <w:u w:val="single"/>
        </w:rPr>
        <w:t xml:space="preserve"> </w:t>
      </w:r>
      <w:r>
        <w:rPr>
          <w:rFonts w:hint="eastAsia"/>
          <w:sz w:val="24"/>
          <w:u w:val="single"/>
          <w:lang w:val="en-US"/>
        </w:rPr>
        <w:t>15</w:t>
      </w:r>
      <w:r>
        <w:rPr>
          <w:sz w:val="24"/>
          <w:u w:val="single"/>
        </w:rPr>
        <w:t>0</w:t>
      </w:r>
      <w:r>
        <w:rPr>
          <w:spacing w:val="-10"/>
          <w:sz w:val="24"/>
          <w:u w:val="single"/>
        </w:rPr>
        <w:t xml:space="preserve"> </w:t>
      </w:r>
      <w:r>
        <w:rPr>
          <w:spacing w:val="-10"/>
          <w:sz w:val="24"/>
          <w:u w:val="single"/>
        </w:rPr>
        <w:t>个日历天，监理工期同工程施工工期，具体监理服务工期必须至项目整体交付完成止。</w:t>
      </w:r>
    </w:p>
    <w:p w14:paraId="60E7D33C" w14:textId="77777777" w:rsidR="00B15F0B" w:rsidRDefault="00B61CF7">
      <w:pPr>
        <w:spacing w:before="4"/>
        <w:ind w:left="1102"/>
        <w:rPr>
          <w:b/>
          <w:sz w:val="24"/>
        </w:rPr>
      </w:pPr>
      <w:r>
        <w:rPr>
          <w:b/>
          <w:sz w:val="24"/>
        </w:rPr>
        <w:t>三、词语限定</w:t>
      </w:r>
    </w:p>
    <w:p w14:paraId="389F8468" w14:textId="77777777" w:rsidR="00B15F0B" w:rsidRDefault="00B61CF7">
      <w:pPr>
        <w:spacing w:before="143" w:line="340" w:lineRule="auto"/>
        <w:ind w:left="1102" w:right="3452"/>
        <w:rPr>
          <w:b/>
          <w:sz w:val="24"/>
        </w:rPr>
      </w:pPr>
      <w:r>
        <w:rPr>
          <w:sz w:val="24"/>
        </w:rPr>
        <w:t>协议书中相关词语的含义与通用条件中的定义与解释相同。</w:t>
      </w:r>
      <w:bookmarkStart w:id="4" w:name="四、组成本合同的文件"/>
      <w:bookmarkEnd w:id="4"/>
      <w:r>
        <w:rPr>
          <w:b/>
          <w:sz w:val="24"/>
        </w:rPr>
        <w:t>四、组成本合同的文件</w:t>
      </w:r>
    </w:p>
    <w:p w14:paraId="5AA75AED" w14:textId="77777777" w:rsidR="00B15F0B" w:rsidRDefault="00B61CF7">
      <w:pPr>
        <w:pStyle w:val="a5"/>
        <w:numPr>
          <w:ilvl w:val="0"/>
          <w:numId w:val="33"/>
        </w:numPr>
        <w:tabs>
          <w:tab w:val="left" w:pos="1463"/>
        </w:tabs>
        <w:spacing w:line="305" w:lineRule="exact"/>
        <w:rPr>
          <w:sz w:val="24"/>
        </w:rPr>
      </w:pPr>
      <w:r>
        <w:rPr>
          <w:sz w:val="24"/>
        </w:rPr>
        <w:t>协议书；</w:t>
      </w:r>
    </w:p>
    <w:p w14:paraId="61582B6F" w14:textId="77777777" w:rsidR="00B15F0B" w:rsidRDefault="00B61CF7">
      <w:pPr>
        <w:pStyle w:val="a5"/>
        <w:numPr>
          <w:ilvl w:val="0"/>
          <w:numId w:val="33"/>
        </w:numPr>
        <w:tabs>
          <w:tab w:val="left" w:pos="1463"/>
        </w:tabs>
        <w:spacing w:before="143"/>
        <w:rPr>
          <w:sz w:val="24"/>
        </w:rPr>
      </w:pPr>
      <w:r>
        <w:rPr>
          <w:sz w:val="24"/>
        </w:rPr>
        <w:t>中标通知书（适用于招标工程）或委托书（适用于非招标工程）；</w:t>
      </w:r>
    </w:p>
    <w:p w14:paraId="0E872C66" w14:textId="77777777" w:rsidR="00B15F0B" w:rsidRDefault="00B61CF7">
      <w:pPr>
        <w:pStyle w:val="a5"/>
        <w:numPr>
          <w:ilvl w:val="0"/>
          <w:numId w:val="33"/>
        </w:numPr>
        <w:tabs>
          <w:tab w:val="left" w:pos="1463"/>
        </w:tabs>
        <w:spacing w:before="127"/>
        <w:rPr>
          <w:sz w:val="24"/>
        </w:rPr>
      </w:pPr>
      <w:r>
        <w:rPr>
          <w:sz w:val="24"/>
        </w:rPr>
        <w:t>专用条款及附件；</w:t>
      </w:r>
    </w:p>
    <w:p w14:paraId="72BF0E2F" w14:textId="77777777" w:rsidR="00B15F0B" w:rsidRDefault="00B61CF7">
      <w:pPr>
        <w:pStyle w:val="a5"/>
        <w:numPr>
          <w:ilvl w:val="0"/>
          <w:numId w:val="33"/>
        </w:numPr>
        <w:tabs>
          <w:tab w:val="left" w:pos="1463"/>
        </w:tabs>
        <w:spacing w:before="129"/>
        <w:rPr>
          <w:sz w:val="24"/>
        </w:rPr>
      </w:pPr>
      <w:r>
        <w:rPr>
          <w:sz w:val="24"/>
        </w:rPr>
        <w:t>招标文件文件及其补充文件；</w:t>
      </w:r>
    </w:p>
    <w:p w14:paraId="269005B4" w14:textId="77777777" w:rsidR="00B15F0B" w:rsidRDefault="00B61CF7">
      <w:pPr>
        <w:pStyle w:val="a5"/>
        <w:numPr>
          <w:ilvl w:val="0"/>
          <w:numId w:val="33"/>
        </w:numPr>
        <w:tabs>
          <w:tab w:val="left" w:pos="1463"/>
        </w:tabs>
        <w:spacing w:before="142"/>
        <w:rPr>
          <w:sz w:val="24"/>
        </w:rPr>
      </w:pPr>
      <w:r>
        <w:rPr>
          <w:sz w:val="24"/>
        </w:rPr>
        <w:t>通用条款；</w:t>
      </w:r>
    </w:p>
    <w:p w14:paraId="7E37A221" w14:textId="77777777" w:rsidR="00B15F0B" w:rsidRDefault="00B61CF7">
      <w:pPr>
        <w:pStyle w:val="a5"/>
        <w:numPr>
          <w:ilvl w:val="0"/>
          <w:numId w:val="33"/>
        </w:numPr>
        <w:tabs>
          <w:tab w:val="left" w:pos="1463"/>
        </w:tabs>
        <w:spacing w:before="128"/>
        <w:rPr>
          <w:sz w:val="24"/>
        </w:rPr>
      </w:pPr>
      <w:r>
        <w:rPr>
          <w:sz w:val="24"/>
        </w:rPr>
        <w:t>投标文件（适用于招标工程）或监理与相关服务建议书（适用于非招标工程）。</w:t>
      </w:r>
    </w:p>
    <w:p w14:paraId="3753C0BA" w14:textId="77777777" w:rsidR="00B15F0B" w:rsidRDefault="00B61CF7">
      <w:pPr>
        <w:pStyle w:val="a3"/>
        <w:spacing w:before="36" w:line="338" w:lineRule="auto"/>
        <w:ind w:left="621" w:right="927" w:firstLine="480"/>
        <w:rPr>
          <w:sz w:val="35"/>
        </w:rPr>
      </w:pPr>
      <w:bookmarkStart w:id="5" w:name="双方签订的补充协议与其他文件发生矛盾或歧义时，属于同一类内容的文件，应以最新签署"/>
      <w:bookmarkEnd w:id="5"/>
      <w:r>
        <w:rPr>
          <w:spacing w:val="-5"/>
        </w:rPr>
        <w:t>双方签订的补充协议与其他文件发生矛盾或歧义时，属于同一类内容的文件，应以最新签署的为准。</w:t>
      </w:r>
    </w:p>
    <w:p w14:paraId="23157969" w14:textId="77777777" w:rsidR="00B15F0B" w:rsidRDefault="00B61CF7">
      <w:pPr>
        <w:spacing w:before="1"/>
        <w:ind w:left="1102"/>
        <w:rPr>
          <w:b/>
          <w:sz w:val="24"/>
        </w:rPr>
      </w:pPr>
      <w:bookmarkStart w:id="6" w:name="五、总监理工程师"/>
      <w:bookmarkEnd w:id="6"/>
      <w:r>
        <w:rPr>
          <w:b/>
          <w:sz w:val="24"/>
        </w:rPr>
        <w:t>五、总监理工程师</w:t>
      </w:r>
    </w:p>
    <w:p w14:paraId="09DF82D2" w14:textId="77777777" w:rsidR="00B15F0B" w:rsidRDefault="00B61CF7">
      <w:pPr>
        <w:pStyle w:val="a3"/>
        <w:tabs>
          <w:tab w:val="left" w:pos="3144"/>
          <w:tab w:val="left" w:pos="4511"/>
          <w:tab w:val="left" w:pos="9092"/>
        </w:tabs>
        <w:spacing w:before="128" w:line="350" w:lineRule="auto"/>
        <w:ind w:left="621" w:right="904" w:firstLine="480"/>
      </w:pPr>
      <w:r>
        <w:rPr>
          <w:spacing w:val="30"/>
        </w:rPr>
        <w:lastRenderedPageBreak/>
        <w:t>总监理</w:t>
      </w:r>
      <w:r>
        <w:rPr>
          <w:spacing w:val="45"/>
        </w:rPr>
        <w:t>工</w:t>
      </w:r>
      <w:r>
        <w:rPr>
          <w:spacing w:val="30"/>
        </w:rPr>
        <w:t>程</w:t>
      </w:r>
      <w:r>
        <w:rPr>
          <w:spacing w:val="45"/>
        </w:rPr>
        <w:t>师</w:t>
      </w:r>
      <w:r>
        <w:rPr>
          <w:spacing w:val="30"/>
        </w:rPr>
        <w:t>姓名</w:t>
      </w:r>
      <w:r>
        <w:t>：</w:t>
      </w:r>
      <w:r>
        <w:rPr>
          <w:u w:val="single"/>
        </w:rPr>
        <w:t xml:space="preserve"> </w:t>
      </w:r>
      <w:r>
        <w:rPr>
          <w:u w:val="single"/>
        </w:rPr>
        <w:tab/>
      </w:r>
      <w:r>
        <w:t>，</w:t>
      </w:r>
      <w:r>
        <w:rPr>
          <w:spacing w:val="-90"/>
        </w:rPr>
        <w:t xml:space="preserve"> </w:t>
      </w:r>
      <w:r>
        <w:rPr>
          <w:spacing w:val="45"/>
        </w:rPr>
        <w:t>身</w:t>
      </w:r>
      <w:r>
        <w:rPr>
          <w:spacing w:val="30"/>
        </w:rPr>
        <w:t>份证</w:t>
      </w:r>
      <w:r>
        <w:rPr>
          <w:spacing w:val="45"/>
        </w:rPr>
        <w:t>号</w:t>
      </w:r>
      <w:r>
        <w:rPr>
          <w:spacing w:val="30"/>
        </w:rPr>
        <w:t>码</w:t>
      </w:r>
      <w:r>
        <w:t>：</w:t>
      </w:r>
      <w:r>
        <w:rPr>
          <w:u w:val="single"/>
        </w:rPr>
        <w:t xml:space="preserve"> </w:t>
      </w:r>
      <w:r>
        <w:rPr>
          <w:u w:val="single"/>
        </w:rPr>
        <w:tab/>
      </w:r>
      <w:r>
        <w:rPr>
          <w:spacing w:val="30"/>
        </w:rPr>
        <w:t>，注</w:t>
      </w:r>
      <w:r>
        <w:rPr>
          <w:spacing w:val="14"/>
        </w:rPr>
        <w:t>册</w:t>
      </w:r>
      <w:r>
        <w:t>号：</w:t>
      </w:r>
      <w:r>
        <w:rPr>
          <w:u w:val="single"/>
        </w:rPr>
        <w:t xml:space="preserve"> </w:t>
      </w:r>
      <w:r>
        <w:rPr>
          <w:u w:val="single"/>
        </w:rPr>
        <w:tab/>
      </w:r>
      <w:r>
        <w:t>。</w:t>
      </w:r>
    </w:p>
    <w:p w14:paraId="5EAA6550" w14:textId="77777777" w:rsidR="00B15F0B" w:rsidRDefault="00B61CF7">
      <w:pPr>
        <w:pStyle w:val="a3"/>
        <w:spacing w:line="295" w:lineRule="exact"/>
        <w:ind w:left="1102"/>
      </w:pPr>
      <w:bookmarkStart w:id="7" w:name="六、签约酬金"/>
      <w:bookmarkEnd w:id="7"/>
      <w:r>
        <w:t>六、签约酬金</w:t>
      </w:r>
    </w:p>
    <w:p w14:paraId="49FDA2A7" w14:textId="77777777" w:rsidR="00B15F0B" w:rsidRDefault="00B61CF7">
      <w:pPr>
        <w:pStyle w:val="a3"/>
        <w:tabs>
          <w:tab w:val="left" w:pos="6629"/>
          <w:tab w:val="left" w:pos="7950"/>
        </w:tabs>
        <w:spacing w:before="128" w:line="350" w:lineRule="auto"/>
        <w:ind w:left="1102" w:right="2377"/>
      </w:pPr>
      <w:r>
        <w:t>签约酬金（大写）：</w:t>
      </w:r>
      <w:r>
        <w:rPr>
          <w:u w:val="single"/>
        </w:rPr>
        <w:t xml:space="preserve"> </w:t>
      </w:r>
      <w:r>
        <w:rPr>
          <w:u w:val="single"/>
        </w:rPr>
        <w:tab/>
      </w:r>
      <w:r>
        <w:t>（</w:t>
      </w:r>
      <w:r>
        <w:t>¥</w:t>
      </w:r>
      <w:r>
        <w:tab/>
      </w:r>
      <w:r>
        <w:t>）</w:t>
      </w:r>
      <w:r>
        <w:rPr>
          <w:spacing w:val="-17"/>
        </w:rPr>
        <w:t>。</w:t>
      </w:r>
      <w:r>
        <w:t>包括：</w:t>
      </w:r>
    </w:p>
    <w:p w14:paraId="2255AC6C" w14:textId="77777777" w:rsidR="00B15F0B" w:rsidRDefault="00B61CF7">
      <w:pPr>
        <w:pStyle w:val="a5"/>
        <w:numPr>
          <w:ilvl w:val="1"/>
          <w:numId w:val="33"/>
        </w:numPr>
        <w:tabs>
          <w:tab w:val="left" w:pos="1583"/>
          <w:tab w:val="left" w:pos="6749"/>
        </w:tabs>
        <w:spacing w:line="295" w:lineRule="exact"/>
        <w:rPr>
          <w:sz w:val="24"/>
        </w:rPr>
      </w:pPr>
      <w:r>
        <w:rPr>
          <w:sz w:val="24"/>
        </w:rPr>
        <w:t>监理酬金：</w:t>
      </w:r>
      <w:r>
        <w:rPr>
          <w:sz w:val="24"/>
          <w:u w:val="single"/>
        </w:rPr>
        <w:t xml:space="preserve"> </w:t>
      </w:r>
      <w:r>
        <w:rPr>
          <w:sz w:val="24"/>
          <w:u w:val="single"/>
        </w:rPr>
        <w:tab/>
      </w:r>
      <w:r>
        <w:rPr>
          <w:sz w:val="24"/>
        </w:rPr>
        <w:t>。</w:t>
      </w:r>
    </w:p>
    <w:p w14:paraId="4BC47736" w14:textId="77777777" w:rsidR="00B15F0B" w:rsidRDefault="00B61CF7">
      <w:pPr>
        <w:pStyle w:val="a5"/>
        <w:numPr>
          <w:ilvl w:val="1"/>
          <w:numId w:val="33"/>
        </w:numPr>
        <w:tabs>
          <w:tab w:val="left" w:pos="1583"/>
          <w:tab w:val="left" w:pos="6629"/>
        </w:tabs>
        <w:spacing w:before="128" w:line="352" w:lineRule="auto"/>
        <w:ind w:left="1222" w:right="3938" w:firstLine="0"/>
        <w:rPr>
          <w:sz w:val="24"/>
        </w:rPr>
      </w:pPr>
      <w:r>
        <w:rPr>
          <w:sz w:val="24"/>
        </w:rPr>
        <w:t>相关服务酬金：</w:t>
      </w:r>
      <w:r>
        <w:rPr>
          <w:sz w:val="24"/>
          <w:u w:val="single"/>
        </w:rPr>
        <w:t xml:space="preserve"> </w:t>
      </w:r>
      <w:r>
        <w:rPr>
          <w:sz w:val="24"/>
          <w:u w:val="single"/>
        </w:rPr>
        <w:tab/>
      </w:r>
      <w:r>
        <w:rPr>
          <w:spacing w:val="-17"/>
          <w:sz w:val="24"/>
        </w:rPr>
        <w:t>。</w:t>
      </w:r>
      <w:r>
        <w:rPr>
          <w:sz w:val="24"/>
        </w:rPr>
        <w:t>其中：</w:t>
      </w:r>
    </w:p>
    <w:p w14:paraId="4B1E3380" w14:textId="77777777" w:rsidR="00B15F0B" w:rsidRDefault="00B61CF7">
      <w:pPr>
        <w:pStyle w:val="a5"/>
        <w:numPr>
          <w:ilvl w:val="2"/>
          <w:numId w:val="33"/>
        </w:numPr>
        <w:tabs>
          <w:tab w:val="left" w:pos="2185"/>
          <w:tab w:val="left" w:pos="7590"/>
        </w:tabs>
        <w:spacing w:line="289" w:lineRule="exact"/>
        <w:rPr>
          <w:sz w:val="24"/>
        </w:rPr>
      </w:pPr>
      <w:r>
        <w:rPr>
          <w:sz w:val="24"/>
        </w:rPr>
        <w:t>勘察阶段服务酬金：</w:t>
      </w:r>
      <w:r>
        <w:rPr>
          <w:sz w:val="24"/>
          <w:u w:val="single"/>
        </w:rPr>
        <w:t xml:space="preserve"> </w:t>
      </w:r>
      <w:r>
        <w:rPr>
          <w:sz w:val="24"/>
          <w:u w:val="single"/>
        </w:rPr>
        <w:tab/>
      </w:r>
      <w:r>
        <w:rPr>
          <w:sz w:val="24"/>
        </w:rPr>
        <w:t>。</w:t>
      </w:r>
    </w:p>
    <w:p w14:paraId="60AA8A04" w14:textId="77777777" w:rsidR="00B15F0B" w:rsidRDefault="00B61CF7">
      <w:pPr>
        <w:pStyle w:val="a5"/>
        <w:numPr>
          <w:ilvl w:val="2"/>
          <w:numId w:val="33"/>
        </w:numPr>
        <w:tabs>
          <w:tab w:val="left" w:pos="2185"/>
          <w:tab w:val="left" w:pos="7590"/>
        </w:tabs>
        <w:spacing w:before="128"/>
        <w:rPr>
          <w:sz w:val="24"/>
        </w:rPr>
      </w:pPr>
      <w:r>
        <w:rPr>
          <w:sz w:val="24"/>
        </w:rPr>
        <w:t>设计阶段服务酬金：</w:t>
      </w:r>
      <w:r>
        <w:rPr>
          <w:sz w:val="24"/>
          <w:u w:val="single"/>
        </w:rPr>
        <w:t xml:space="preserve"> </w:t>
      </w:r>
      <w:r>
        <w:rPr>
          <w:sz w:val="24"/>
          <w:u w:val="single"/>
        </w:rPr>
        <w:tab/>
      </w:r>
      <w:r>
        <w:rPr>
          <w:sz w:val="24"/>
        </w:rPr>
        <w:t>。</w:t>
      </w:r>
    </w:p>
    <w:p w14:paraId="097DB777" w14:textId="77777777" w:rsidR="00B15F0B" w:rsidRDefault="00B61CF7">
      <w:pPr>
        <w:pStyle w:val="a5"/>
        <w:numPr>
          <w:ilvl w:val="2"/>
          <w:numId w:val="33"/>
        </w:numPr>
        <w:tabs>
          <w:tab w:val="left" w:pos="2185"/>
          <w:tab w:val="left" w:pos="7590"/>
        </w:tabs>
        <w:spacing w:before="142"/>
        <w:rPr>
          <w:sz w:val="24"/>
        </w:rPr>
      </w:pPr>
      <w:r>
        <w:rPr>
          <w:sz w:val="24"/>
        </w:rPr>
        <w:t>保修阶段服务酬金：</w:t>
      </w:r>
      <w:r>
        <w:rPr>
          <w:sz w:val="24"/>
          <w:u w:val="single"/>
        </w:rPr>
        <w:t xml:space="preserve"> </w:t>
      </w:r>
      <w:r>
        <w:rPr>
          <w:sz w:val="24"/>
          <w:u w:val="single"/>
        </w:rPr>
        <w:tab/>
      </w:r>
      <w:r>
        <w:rPr>
          <w:sz w:val="24"/>
        </w:rPr>
        <w:t>。</w:t>
      </w:r>
    </w:p>
    <w:p w14:paraId="36F3F4F2" w14:textId="77777777" w:rsidR="00B15F0B" w:rsidRDefault="00B61CF7">
      <w:pPr>
        <w:pStyle w:val="a5"/>
        <w:numPr>
          <w:ilvl w:val="2"/>
          <w:numId w:val="33"/>
        </w:numPr>
        <w:tabs>
          <w:tab w:val="left" w:pos="2185"/>
          <w:tab w:val="left" w:pos="7590"/>
        </w:tabs>
        <w:spacing w:before="128" w:line="340" w:lineRule="auto"/>
        <w:ind w:left="1102" w:right="2977" w:firstLine="480"/>
        <w:rPr>
          <w:sz w:val="24"/>
        </w:rPr>
      </w:pPr>
      <w:r>
        <w:rPr>
          <w:sz w:val="24"/>
        </w:rPr>
        <w:t>其他相关服务酬金：</w:t>
      </w:r>
      <w:r>
        <w:rPr>
          <w:sz w:val="24"/>
          <w:u w:val="single"/>
        </w:rPr>
        <w:t xml:space="preserve"> </w:t>
      </w:r>
      <w:r>
        <w:rPr>
          <w:sz w:val="24"/>
          <w:u w:val="single"/>
        </w:rPr>
        <w:tab/>
      </w:r>
      <w:r>
        <w:rPr>
          <w:spacing w:val="-17"/>
          <w:sz w:val="24"/>
        </w:rPr>
        <w:t>。</w:t>
      </w:r>
      <w:bookmarkStart w:id="8" w:name="七、双方承诺"/>
      <w:bookmarkEnd w:id="8"/>
      <w:r>
        <w:rPr>
          <w:sz w:val="24"/>
        </w:rPr>
        <w:t>七、双方承诺</w:t>
      </w:r>
    </w:p>
    <w:p w14:paraId="4808C1E7" w14:textId="77777777" w:rsidR="00B15F0B" w:rsidRDefault="00B61CF7">
      <w:pPr>
        <w:pStyle w:val="a5"/>
        <w:numPr>
          <w:ilvl w:val="0"/>
          <w:numId w:val="34"/>
        </w:numPr>
        <w:tabs>
          <w:tab w:val="left" w:pos="1463"/>
        </w:tabs>
        <w:spacing w:before="13"/>
        <w:rPr>
          <w:sz w:val="24"/>
        </w:rPr>
      </w:pPr>
      <w:bookmarkStart w:id="9" w:name="1._乙方向甲方承诺，按照本合同约定提供监理与相关服务。"/>
      <w:bookmarkEnd w:id="9"/>
      <w:r>
        <w:rPr>
          <w:spacing w:val="-1"/>
          <w:sz w:val="24"/>
        </w:rPr>
        <w:t>乙方向甲方承诺，按照本合同约定提供监理与相关服务。</w:t>
      </w:r>
    </w:p>
    <w:p w14:paraId="13039A88" w14:textId="77777777" w:rsidR="00B15F0B" w:rsidRDefault="00B61CF7">
      <w:pPr>
        <w:pStyle w:val="a5"/>
        <w:numPr>
          <w:ilvl w:val="0"/>
          <w:numId w:val="34"/>
        </w:numPr>
        <w:tabs>
          <w:tab w:val="left" w:pos="1463"/>
        </w:tabs>
        <w:spacing w:before="128" w:line="340" w:lineRule="auto"/>
        <w:ind w:left="621" w:right="927" w:firstLine="480"/>
        <w:rPr>
          <w:sz w:val="24"/>
        </w:rPr>
      </w:pPr>
      <w:bookmarkStart w:id="10" w:name="2._甲方向乙方承诺，按照本合同约定派遣相应的人员，提供房屋、资料、设备，并按本"/>
      <w:bookmarkEnd w:id="10"/>
      <w:r>
        <w:rPr>
          <w:sz w:val="24"/>
        </w:rPr>
        <w:t>甲方向乙方承诺，按照本合同约定派遣相应的人员，提供房屋、资料、设备，并按本合同约定支付酬金。</w:t>
      </w:r>
    </w:p>
    <w:p w14:paraId="0C4BFE32" w14:textId="77777777" w:rsidR="00B15F0B" w:rsidRDefault="00B61CF7">
      <w:pPr>
        <w:pStyle w:val="a3"/>
        <w:spacing w:before="12"/>
        <w:ind w:left="1102"/>
      </w:pPr>
      <w:bookmarkStart w:id="11" w:name="八、合同订立"/>
      <w:bookmarkEnd w:id="11"/>
      <w:r>
        <w:t>八、合同订立</w:t>
      </w:r>
    </w:p>
    <w:p w14:paraId="5A636CC6" w14:textId="77777777" w:rsidR="00B15F0B" w:rsidRDefault="00B61CF7">
      <w:pPr>
        <w:pStyle w:val="a5"/>
        <w:numPr>
          <w:ilvl w:val="0"/>
          <w:numId w:val="35"/>
        </w:numPr>
        <w:tabs>
          <w:tab w:val="left" w:pos="1463"/>
          <w:tab w:val="left" w:pos="3865"/>
          <w:tab w:val="left" w:pos="4946"/>
          <w:tab w:val="left" w:pos="5908"/>
        </w:tabs>
        <w:spacing w:before="128"/>
        <w:rPr>
          <w:sz w:val="24"/>
        </w:rPr>
      </w:pPr>
      <w:r>
        <w:rPr>
          <w:sz w:val="24"/>
        </w:rPr>
        <w:t>订立时间：</w:t>
      </w:r>
      <w:r>
        <w:rPr>
          <w:sz w:val="24"/>
          <w:u w:val="single"/>
        </w:rPr>
        <w:t xml:space="preserve"> </w:t>
      </w:r>
      <w:r>
        <w:rPr>
          <w:sz w:val="24"/>
          <w:u w:val="single"/>
        </w:rPr>
        <w:tab/>
      </w:r>
      <w:r>
        <w:rPr>
          <w:sz w:val="24"/>
        </w:rPr>
        <w:t>年</w:t>
      </w:r>
      <w:r>
        <w:rPr>
          <w:sz w:val="24"/>
          <w:u w:val="single"/>
        </w:rPr>
        <w:t xml:space="preserve"> </w:t>
      </w:r>
      <w:r>
        <w:rPr>
          <w:sz w:val="24"/>
          <w:u w:val="single"/>
        </w:rPr>
        <w:tab/>
      </w:r>
      <w:r>
        <w:rPr>
          <w:sz w:val="24"/>
        </w:rPr>
        <w:t>月</w:t>
      </w:r>
      <w:r>
        <w:rPr>
          <w:sz w:val="24"/>
          <w:u w:val="single"/>
        </w:rPr>
        <w:t xml:space="preserve"> </w:t>
      </w:r>
      <w:r>
        <w:rPr>
          <w:sz w:val="24"/>
          <w:u w:val="single"/>
        </w:rPr>
        <w:tab/>
      </w:r>
      <w:r>
        <w:rPr>
          <w:sz w:val="24"/>
        </w:rPr>
        <w:t>日。</w:t>
      </w:r>
    </w:p>
    <w:p w14:paraId="3350D301" w14:textId="77777777" w:rsidR="00B15F0B" w:rsidRDefault="00B61CF7">
      <w:pPr>
        <w:pStyle w:val="a5"/>
        <w:numPr>
          <w:ilvl w:val="0"/>
          <w:numId w:val="35"/>
        </w:numPr>
        <w:tabs>
          <w:tab w:val="left" w:pos="1463"/>
          <w:tab w:val="left" w:pos="6629"/>
        </w:tabs>
        <w:spacing w:before="128"/>
        <w:rPr>
          <w:sz w:val="24"/>
        </w:rPr>
      </w:pPr>
      <w:r>
        <w:rPr>
          <w:sz w:val="24"/>
        </w:rPr>
        <w:t>订立地点：</w:t>
      </w:r>
      <w:r>
        <w:rPr>
          <w:sz w:val="24"/>
          <w:u w:val="single"/>
        </w:rPr>
        <w:t xml:space="preserve"> </w:t>
      </w:r>
      <w:r>
        <w:rPr>
          <w:sz w:val="24"/>
          <w:u w:val="single"/>
        </w:rPr>
        <w:tab/>
      </w:r>
      <w:r>
        <w:rPr>
          <w:sz w:val="24"/>
        </w:rPr>
        <w:t>。</w:t>
      </w:r>
    </w:p>
    <w:p w14:paraId="3EBB967E" w14:textId="77777777" w:rsidR="00B15F0B" w:rsidRDefault="00B61CF7">
      <w:pPr>
        <w:pStyle w:val="a5"/>
        <w:numPr>
          <w:ilvl w:val="0"/>
          <w:numId w:val="35"/>
        </w:numPr>
        <w:tabs>
          <w:tab w:val="left" w:pos="1463"/>
          <w:tab w:val="left" w:pos="3144"/>
          <w:tab w:val="left" w:pos="7109"/>
        </w:tabs>
        <w:spacing w:before="143"/>
        <w:rPr>
          <w:sz w:val="24"/>
        </w:rPr>
      </w:pPr>
      <w:r>
        <w:rPr>
          <w:sz w:val="24"/>
        </w:rPr>
        <w:t>本合同一式</w:t>
      </w:r>
      <w:r>
        <w:rPr>
          <w:sz w:val="24"/>
          <w:u w:val="single"/>
        </w:rPr>
        <w:t xml:space="preserve"> </w:t>
      </w:r>
      <w:r>
        <w:rPr>
          <w:sz w:val="24"/>
          <w:u w:val="single"/>
        </w:rPr>
        <w:tab/>
      </w:r>
      <w:r>
        <w:rPr>
          <w:sz w:val="24"/>
        </w:rPr>
        <w:t>份，具有同等法律效力，双方各</w:t>
      </w:r>
      <w:r>
        <w:rPr>
          <w:spacing w:val="-3"/>
          <w:sz w:val="24"/>
        </w:rPr>
        <w:t>执</w:t>
      </w:r>
      <w:r>
        <w:rPr>
          <w:spacing w:val="-3"/>
          <w:sz w:val="24"/>
          <w:u w:val="single"/>
        </w:rPr>
        <w:t xml:space="preserve"> </w:t>
      </w:r>
      <w:r>
        <w:rPr>
          <w:spacing w:val="-3"/>
          <w:sz w:val="24"/>
          <w:u w:val="single"/>
        </w:rPr>
        <w:tab/>
      </w:r>
      <w:r>
        <w:rPr>
          <w:sz w:val="24"/>
        </w:rPr>
        <w:t>份。</w:t>
      </w:r>
    </w:p>
    <w:p w14:paraId="3D894467" w14:textId="77777777" w:rsidR="00B15F0B" w:rsidRDefault="00B15F0B">
      <w:pPr>
        <w:pStyle w:val="a3"/>
        <w:rPr>
          <w:sz w:val="20"/>
        </w:rPr>
      </w:pPr>
    </w:p>
    <w:p w14:paraId="5611FB15" w14:textId="77777777" w:rsidR="00B15F0B" w:rsidRDefault="00B15F0B">
      <w:pPr>
        <w:pStyle w:val="a3"/>
        <w:spacing w:before="10"/>
        <w:rPr>
          <w:sz w:val="18"/>
        </w:rPr>
      </w:pPr>
    </w:p>
    <w:p w14:paraId="0ADA4267" w14:textId="77777777" w:rsidR="00B15F0B" w:rsidRDefault="00B61CF7">
      <w:pPr>
        <w:pStyle w:val="a3"/>
        <w:tabs>
          <w:tab w:val="left" w:pos="2423"/>
          <w:tab w:val="left" w:pos="3986"/>
          <w:tab w:val="left" w:pos="4706"/>
          <w:tab w:val="left" w:pos="6028"/>
          <w:tab w:val="left" w:pos="7470"/>
        </w:tabs>
        <w:spacing w:before="66"/>
        <w:ind w:left="1102"/>
      </w:pPr>
      <w:r>
        <w:t>委托人：</w:t>
      </w:r>
      <w:r>
        <w:rPr>
          <w:u w:val="single"/>
        </w:rPr>
        <w:t xml:space="preserve"> </w:t>
      </w:r>
      <w:r>
        <w:rPr>
          <w:u w:val="single"/>
        </w:rPr>
        <w:tab/>
      </w:r>
      <w:r>
        <w:rPr>
          <w:u w:val="single"/>
        </w:rPr>
        <w:t>（盖章）</w:t>
      </w:r>
      <w:r>
        <w:rPr>
          <w:u w:val="single"/>
        </w:rPr>
        <w:tab/>
      </w:r>
      <w:r>
        <w:tab/>
      </w:r>
      <w:r>
        <w:t>监理人：</w:t>
      </w:r>
      <w:r>
        <w:rPr>
          <w:u w:val="single"/>
        </w:rPr>
        <w:t xml:space="preserve"> </w:t>
      </w:r>
      <w:r>
        <w:rPr>
          <w:u w:val="single"/>
        </w:rPr>
        <w:tab/>
      </w:r>
      <w:r>
        <w:rPr>
          <w:u w:val="single"/>
        </w:rPr>
        <w:t>（盖章）</w:t>
      </w:r>
      <w:r>
        <w:rPr>
          <w:u w:val="single"/>
        </w:rPr>
        <w:tab/>
      </w:r>
    </w:p>
    <w:p w14:paraId="723220DD" w14:textId="77777777" w:rsidR="00B15F0B" w:rsidRDefault="00B61CF7">
      <w:pPr>
        <w:pStyle w:val="a3"/>
        <w:tabs>
          <w:tab w:val="left" w:pos="4521"/>
          <w:tab w:val="left" w:pos="4946"/>
          <w:tab w:val="left" w:pos="8486"/>
        </w:tabs>
        <w:spacing w:before="143"/>
        <w:ind w:left="1102"/>
        <w:rPr>
          <w:rFonts w:ascii="Times New Roman" w:eastAsia="Times New Roman"/>
        </w:rPr>
      </w:pPr>
      <w:r>
        <w:t>住所：</w:t>
      </w:r>
      <w:r>
        <w:rPr>
          <w:u w:val="single"/>
        </w:rPr>
        <w:t xml:space="preserve"> </w:t>
      </w:r>
      <w:r>
        <w:rPr>
          <w:u w:val="single"/>
        </w:rPr>
        <w:tab/>
      </w:r>
      <w:r>
        <w:tab/>
      </w:r>
      <w:r>
        <w:t>住所：</w:t>
      </w:r>
      <w:r>
        <w:t xml:space="preserve"> </w:t>
      </w:r>
      <w:r>
        <w:rPr>
          <w:rFonts w:ascii="Times New Roman" w:eastAsia="Times New Roman"/>
          <w:u w:val="single"/>
        </w:rPr>
        <w:t xml:space="preserve"> </w:t>
      </w:r>
      <w:r>
        <w:rPr>
          <w:rFonts w:ascii="Times New Roman" w:eastAsia="Times New Roman"/>
          <w:u w:val="single"/>
        </w:rPr>
        <w:tab/>
      </w:r>
    </w:p>
    <w:p w14:paraId="0823A803" w14:textId="77777777" w:rsidR="00B15F0B" w:rsidRDefault="00B61CF7">
      <w:pPr>
        <w:pStyle w:val="a3"/>
        <w:tabs>
          <w:tab w:val="left" w:pos="4105"/>
          <w:tab w:val="left" w:pos="4401"/>
          <w:tab w:val="left" w:pos="4706"/>
          <w:tab w:val="left" w:pos="8125"/>
        </w:tabs>
        <w:spacing w:before="128" w:line="340" w:lineRule="auto"/>
        <w:ind w:left="1102" w:right="2683"/>
      </w:pPr>
      <w:r>
        <w:t>邮政编码：</w:t>
      </w:r>
      <w:r>
        <w:rPr>
          <w:u w:val="single"/>
        </w:rPr>
        <w:t xml:space="preserve"> </w:t>
      </w:r>
      <w:r>
        <w:rPr>
          <w:u w:val="single"/>
        </w:rPr>
        <w:tab/>
      </w:r>
      <w:r>
        <w:rPr>
          <w:u w:val="single"/>
        </w:rPr>
        <w:tab/>
      </w:r>
      <w:r>
        <w:tab/>
      </w:r>
      <w:r>
        <w:rPr>
          <w:spacing w:val="-1"/>
        </w:rPr>
        <w:t>邮</w:t>
      </w:r>
      <w:r>
        <w:t>政编码：</w:t>
      </w:r>
      <w:r>
        <w:rPr>
          <w:rFonts w:ascii="Times New Roman" w:eastAsia="Times New Roman"/>
          <w:u w:val="single"/>
        </w:rPr>
        <w:t xml:space="preserve"> </w:t>
      </w:r>
      <w:r>
        <w:rPr>
          <w:rFonts w:ascii="Times New Roman" w:eastAsia="Times New Roman"/>
          <w:u w:val="single"/>
        </w:rPr>
        <w:tab/>
        <w:t xml:space="preserve"> </w:t>
      </w:r>
      <w:r>
        <w:t>法定代表人或其授权</w:t>
      </w:r>
      <w:r>
        <w:tab/>
      </w:r>
      <w:r>
        <w:t>法定代表人或其授权</w:t>
      </w:r>
    </w:p>
    <w:p w14:paraId="5AF139F4" w14:textId="77777777" w:rsidR="00B15F0B" w:rsidRDefault="00B61CF7">
      <w:pPr>
        <w:pStyle w:val="a3"/>
        <w:tabs>
          <w:tab w:val="left" w:pos="3985"/>
          <w:tab w:val="left" w:pos="4226"/>
          <w:tab w:val="left" w:pos="4401"/>
          <w:tab w:val="left" w:pos="4706"/>
          <w:tab w:val="left" w:pos="7590"/>
          <w:tab w:val="left" w:pos="8125"/>
        </w:tabs>
        <w:spacing w:before="12" w:line="340" w:lineRule="auto"/>
        <w:ind w:left="1102" w:right="2683"/>
        <w:rPr>
          <w:rFonts w:ascii="Times New Roman" w:eastAsia="Times New Roman"/>
        </w:rPr>
      </w:pPr>
      <w:r>
        <w:t>的代理人：</w:t>
      </w:r>
      <w:r>
        <w:rPr>
          <w:u w:val="single"/>
        </w:rPr>
        <w:t>（签字）</w:t>
      </w:r>
      <w:r>
        <w:rPr>
          <w:u w:val="single"/>
        </w:rPr>
        <w:tab/>
      </w:r>
      <w:r>
        <w:tab/>
      </w:r>
      <w:r>
        <w:rPr>
          <w:spacing w:val="-1"/>
        </w:rPr>
        <w:t>的</w:t>
      </w:r>
      <w:r>
        <w:t>代理人：</w:t>
      </w:r>
      <w:r>
        <w:rPr>
          <w:u w:val="single"/>
        </w:rPr>
        <w:t>（签字）</w:t>
      </w:r>
      <w:r>
        <w:rPr>
          <w:u w:val="single"/>
        </w:rPr>
        <w:tab/>
      </w:r>
      <w:r>
        <w:t xml:space="preserve">   </w:t>
      </w:r>
      <w:r>
        <w:t>开户银行：</w:t>
      </w:r>
      <w:r>
        <w:rPr>
          <w:u w:val="single"/>
        </w:rPr>
        <w:t xml:space="preserve"> </w:t>
      </w:r>
      <w:r>
        <w:rPr>
          <w:u w:val="single"/>
        </w:rPr>
        <w:tab/>
      </w:r>
      <w:r>
        <w:rPr>
          <w:u w:val="single"/>
        </w:rPr>
        <w:tab/>
      </w:r>
      <w:r>
        <w:rPr>
          <w:u w:val="single"/>
        </w:rPr>
        <w:tab/>
      </w:r>
      <w:r>
        <w:tab/>
      </w:r>
      <w:r>
        <w:rPr>
          <w:spacing w:val="-1"/>
        </w:rPr>
        <w:t>开</w:t>
      </w:r>
      <w:r>
        <w:t>户银行：</w:t>
      </w:r>
      <w:r>
        <w:rPr>
          <w:rFonts w:ascii="Times New Roman" w:eastAsia="Times New Roman"/>
          <w:u w:val="single"/>
        </w:rPr>
        <w:t xml:space="preserve"> </w:t>
      </w:r>
      <w:r>
        <w:rPr>
          <w:rFonts w:ascii="Times New Roman" w:eastAsia="Times New Roman"/>
          <w:u w:val="single"/>
        </w:rPr>
        <w:tab/>
      </w:r>
      <w:r>
        <w:rPr>
          <w:rFonts w:ascii="Times New Roman" w:eastAsia="Times New Roman"/>
          <w:u w:val="single"/>
        </w:rPr>
        <w:tab/>
      </w:r>
    </w:p>
    <w:p w14:paraId="73492EB0" w14:textId="77777777" w:rsidR="00B15F0B" w:rsidRDefault="00B61CF7">
      <w:pPr>
        <w:pStyle w:val="a3"/>
        <w:tabs>
          <w:tab w:val="left" w:pos="4521"/>
          <w:tab w:val="left" w:pos="4826"/>
          <w:tab w:val="left" w:pos="8366"/>
        </w:tabs>
        <w:spacing w:line="305" w:lineRule="exact"/>
        <w:ind w:left="1102"/>
        <w:rPr>
          <w:rFonts w:ascii="Times New Roman" w:eastAsia="Times New Roman"/>
        </w:rPr>
      </w:pPr>
      <w:r>
        <w:t>账号：</w:t>
      </w:r>
      <w:r>
        <w:rPr>
          <w:u w:val="single"/>
        </w:rPr>
        <w:t xml:space="preserve"> </w:t>
      </w:r>
      <w:r>
        <w:rPr>
          <w:u w:val="single"/>
        </w:rPr>
        <w:tab/>
      </w:r>
      <w:r>
        <w:tab/>
      </w:r>
      <w:r>
        <w:t>账号：</w:t>
      </w:r>
      <w:r>
        <w:rPr>
          <w:rFonts w:ascii="Times New Roman" w:eastAsia="Times New Roman"/>
          <w:u w:val="single"/>
        </w:rPr>
        <w:t xml:space="preserve"> </w:t>
      </w:r>
      <w:r>
        <w:rPr>
          <w:rFonts w:ascii="Times New Roman" w:eastAsia="Times New Roman"/>
          <w:u w:val="single"/>
        </w:rPr>
        <w:tab/>
      </w:r>
      <w:r>
        <w:rPr>
          <w:rFonts w:ascii="Times New Roman" w:eastAsia="Times New Roman"/>
          <w:spacing w:val="5"/>
        </w:rPr>
        <w:t xml:space="preserve"> </w:t>
      </w:r>
      <w:r>
        <w:rPr>
          <w:rFonts w:ascii="Times New Roman" w:eastAsia="Times New Roman"/>
          <w:u w:val="single"/>
        </w:rPr>
        <w:t xml:space="preserve"> </w:t>
      </w:r>
      <w:r>
        <w:rPr>
          <w:rFonts w:ascii="Times New Roman" w:eastAsia="Times New Roman"/>
          <w:spacing w:val="-5"/>
          <w:u w:val="single"/>
        </w:rPr>
        <w:t xml:space="preserve"> </w:t>
      </w:r>
    </w:p>
    <w:p w14:paraId="5991091A" w14:textId="77777777" w:rsidR="00B15F0B" w:rsidRDefault="00B61CF7">
      <w:pPr>
        <w:pStyle w:val="a3"/>
        <w:tabs>
          <w:tab w:val="left" w:pos="4521"/>
          <w:tab w:val="left" w:pos="4826"/>
          <w:tab w:val="left" w:pos="8366"/>
        </w:tabs>
        <w:spacing w:before="143"/>
        <w:ind w:left="1102"/>
        <w:rPr>
          <w:rFonts w:ascii="Times New Roman" w:eastAsia="Times New Roman"/>
        </w:rPr>
      </w:pPr>
      <w:r>
        <w:t>电话：</w:t>
      </w:r>
      <w:r>
        <w:rPr>
          <w:u w:val="single"/>
        </w:rPr>
        <w:t xml:space="preserve"> </w:t>
      </w:r>
      <w:r>
        <w:rPr>
          <w:u w:val="single"/>
        </w:rPr>
        <w:tab/>
      </w:r>
      <w:r>
        <w:tab/>
      </w:r>
      <w:r>
        <w:t>电话：</w:t>
      </w:r>
      <w:r>
        <w:rPr>
          <w:rFonts w:ascii="Times New Roman" w:eastAsia="Times New Roman"/>
          <w:u w:val="single"/>
        </w:rPr>
        <w:t xml:space="preserve"> </w:t>
      </w:r>
      <w:r>
        <w:rPr>
          <w:rFonts w:ascii="Times New Roman" w:eastAsia="Times New Roman"/>
          <w:u w:val="single"/>
        </w:rPr>
        <w:tab/>
      </w:r>
    </w:p>
    <w:p w14:paraId="2C170B54" w14:textId="77777777" w:rsidR="00B15F0B" w:rsidRDefault="00B61CF7">
      <w:pPr>
        <w:pStyle w:val="a3"/>
        <w:tabs>
          <w:tab w:val="left" w:pos="4401"/>
          <w:tab w:val="left" w:pos="4521"/>
          <w:tab w:val="left" w:pos="4706"/>
          <w:tab w:val="left" w:pos="4826"/>
          <w:tab w:val="left" w:pos="8125"/>
          <w:tab w:val="left" w:pos="8366"/>
        </w:tabs>
        <w:spacing w:before="36" w:line="338" w:lineRule="auto"/>
        <w:ind w:left="1102" w:right="2441"/>
        <w:rPr>
          <w:rFonts w:ascii="Times New Roman" w:eastAsia="Times New Roman"/>
        </w:rPr>
      </w:pPr>
      <w:r>
        <w:t>传真：</w:t>
      </w:r>
      <w:r>
        <w:rPr>
          <w:u w:val="single"/>
        </w:rPr>
        <w:t xml:space="preserve"> </w:t>
      </w:r>
      <w:r>
        <w:rPr>
          <w:u w:val="single"/>
        </w:rPr>
        <w:tab/>
      </w:r>
      <w:r>
        <w:rPr>
          <w:u w:val="single"/>
        </w:rPr>
        <w:tab/>
      </w:r>
      <w:r>
        <w:tab/>
      </w:r>
      <w:r>
        <w:tab/>
      </w:r>
      <w:r>
        <w:t>传真：</w:t>
      </w:r>
      <w:r>
        <w:rPr>
          <w:rFonts w:ascii="Times New Roman" w:eastAsia="Times New Roman"/>
          <w:u w:val="single"/>
        </w:rPr>
        <w:t xml:space="preserve"> </w:t>
      </w:r>
      <w:r>
        <w:rPr>
          <w:rFonts w:ascii="Times New Roman" w:eastAsia="Times New Roman"/>
          <w:u w:val="single"/>
        </w:rPr>
        <w:tab/>
      </w:r>
      <w:r>
        <w:rPr>
          <w:rFonts w:ascii="Times New Roman" w:eastAsia="Times New Roman"/>
          <w:u w:val="single"/>
        </w:rPr>
        <w:tab/>
        <w:t xml:space="preserve"> </w:t>
      </w:r>
      <w:r>
        <w:t>电子邮箱：</w:t>
      </w:r>
      <w:r>
        <w:rPr>
          <w:u w:val="single"/>
        </w:rPr>
        <w:t xml:space="preserve"> </w:t>
      </w:r>
      <w:r>
        <w:rPr>
          <w:u w:val="single"/>
        </w:rPr>
        <w:tab/>
      </w:r>
      <w:r>
        <w:tab/>
      </w:r>
      <w:r>
        <w:tab/>
      </w:r>
      <w:r>
        <w:rPr>
          <w:spacing w:val="-1"/>
        </w:rPr>
        <w:t>电</w:t>
      </w:r>
      <w:r>
        <w:t>子邮箱：</w:t>
      </w:r>
      <w:r>
        <w:rPr>
          <w:rFonts w:ascii="Times New Roman" w:eastAsia="Times New Roman"/>
          <w:u w:val="single"/>
        </w:rPr>
        <w:t xml:space="preserve"> </w:t>
      </w:r>
      <w:r>
        <w:rPr>
          <w:rFonts w:ascii="Times New Roman" w:eastAsia="Times New Roman"/>
          <w:u w:val="single"/>
        </w:rPr>
        <w:tab/>
      </w:r>
    </w:p>
    <w:p w14:paraId="0B1A6A0A" w14:textId="77777777" w:rsidR="00B15F0B" w:rsidRDefault="00B15F0B">
      <w:pPr>
        <w:pStyle w:val="a3"/>
        <w:spacing w:before="7"/>
        <w:rPr>
          <w:rFonts w:ascii="Times New Roman"/>
        </w:rPr>
      </w:pPr>
    </w:p>
    <w:p w14:paraId="0F62B0EA" w14:textId="77777777" w:rsidR="00B15F0B" w:rsidRDefault="00B15F0B">
      <w:pPr>
        <w:tabs>
          <w:tab w:val="left" w:pos="4977"/>
          <w:tab w:val="left" w:pos="5037"/>
        </w:tabs>
        <w:spacing w:before="66" w:line="362" w:lineRule="auto"/>
        <w:ind w:left="3520" w:right="3726" w:hanging="105"/>
        <w:rPr>
          <w:b/>
          <w:sz w:val="24"/>
        </w:rPr>
      </w:pPr>
    </w:p>
    <w:p w14:paraId="5829CC16" w14:textId="77777777" w:rsidR="00B15F0B" w:rsidRDefault="00B61CF7">
      <w:pPr>
        <w:tabs>
          <w:tab w:val="left" w:pos="4977"/>
          <w:tab w:val="left" w:pos="5037"/>
        </w:tabs>
        <w:spacing w:before="66" w:line="362" w:lineRule="auto"/>
        <w:ind w:left="3520" w:right="3726" w:hanging="105"/>
        <w:rPr>
          <w:b/>
          <w:sz w:val="24"/>
        </w:rPr>
      </w:pPr>
      <w:r>
        <w:rPr>
          <w:b/>
          <w:sz w:val="24"/>
        </w:rPr>
        <w:lastRenderedPageBreak/>
        <w:t>第二部分</w:t>
      </w:r>
      <w:r>
        <w:rPr>
          <w:b/>
          <w:sz w:val="24"/>
        </w:rPr>
        <w:tab/>
      </w:r>
      <w:r>
        <w:rPr>
          <w:b/>
          <w:sz w:val="24"/>
        </w:rPr>
        <w:tab/>
      </w:r>
      <w:r>
        <w:rPr>
          <w:b/>
          <w:spacing w:val="15"/>
          <w:sz w:val="24"/>
        </w:rPr>
        <w:t>通用条款（省略</w:t>
      </w:r>
      <w:r>
        <w:rPr>
          <w:b/>
          <w:sz w:val="24"/>
        </w:rPr>
        <w:t>）</w:t>
      </w:r>
      <w:r>
        <w:rPr>
          <w:b/>
          <w:sz w:val="24"/>
        </w:rPr>
        <w:t xml:space="preserve"> </w:t>
      </w:r>
      <w:r>
        <w:rPr>
          <w:b/>
          <w:spacing w:val="15"/>
          <w:sz w:val="24"/>
        </w:rPr>
        <w:t>第三部</w:t>
      </w:r>
      <w:r>
        <w:rPr>
          <w:b/>
          <w:sz w:val="24"/>
        </w:rPr>
        <w:t>分</w:t>
      </w:r>
      <w:r>
        <w:rPr>
          <w:b/>
          <w:sz w:val="24"/>
        </w:rPr>
        <w:tab/>
      </w:r>
      <w:r>
        <w:rPr>
          <w:b/>
          <w:spacing w:val="15"/>
          <w:sz w:val="24"/>
        </w:rPr>
        <w:t>专用条款</w:t>
      </w:r>
    </w:p>
    <w:p w14:paraId="568741FB" w14:textId="77777777" w:rsidR="00B15F0B" w:rsidRDefault="00B61CF7">
      <w:pPr>
        <w:spacing w:before="2"/>
        <w:ind w:left="1117"/>
        <w:rPr>
          <w:b/>
          <w:sz w:val="24"/>
        </w:rPr>
      </w:pPr>
      <w:r>
        <w:rPr>
          <w:b/>
          <w:sz w:val="24"/>
        </w:rPr>
        <w:t>1</w:t>
      </w:r>
      <w:r>
        <w:rPr>
          <w:b/>
          <w:sz w:val="24"/>
        </w:rPr>
        <w:t>、定义与解释</w:t>
      </w:r>
    </w:p>
    <w:p w14:paraId="1DFB19CB" w14:textId="77777777" w:rsidR="00B15F0B" w:rsidRDefault="00B61CF7">
      <w:pPr>
        <w:pStyle w:val="a5"/>
        <w:numPr>
          <w:ilvl w:val="1"/>
          <w:numId w:val="36"/>
        </w:numPr>
        <w:tabs>
          <w:tab w:val="left" w:pos="1583"/>
        </w:tabs>
        <w:spacing w:before="158"/>
        <w:rPr>
          <w:sz w:val="24"/>
        </w:rPr>
      </w:pPr>
      <w:r>
        <w:rPr>
          <w:spacing w:val="-1"/>
          <w:sz w:val="24"/>
        </w:rPr>
        <w:t>本合同文件除使用中文外，还可用</w:t>
      </w:r>
      <w:r>
        <w:rPr>
          <w:sz w:val="24"/>
          <w:u w:val="single"/>
        </w:rPr>
        <w:t>无</w:t>
      </w:r>
      <w:r>
        <w:rPr>
          <w:sz w:val="24"/>
        </w:rPr>
        <w:t>。</w:t>
      </w:r>
    </w:p>
    <w:p w14:paraId="451951E5" w14:textId="77777777" w:rsidR="00B15F0B" w:rsidRDefault="00B15F0B">
      <w:pPr>
        <w:pStyle w:val="a3"/>
        <w:spacing w:before="9"/>
        <w:rPr>
          <w:sz w:val="17"/>
        </w:rPr>
      </w:pPr>
    </w:p>
    <w:p w14:paraId="77678D2A" w14:textId="77777777" w:rsidR="00B15F0B" w:rsidRDefault="00B61CF7">
      <w:pPr>
        <w:pStyle w:val="a5"/>
        <w:numPr>
          <w:ilvl w:val="1"/>
          <w:numId w:val="36"/>
        </w:numPr>
        <w:tabs>
          <w:tab w:val="left" w:pos="1523"/>
        </w:tabs>
        <w:spacing w:before="66"/>
        <w:ind w:left="1523" w:hanging="421"/>
        <w:rPr>
          <w:sz w:val="24"/>
        </w:rPr>
      </w:pPr>
      <w:r>
        <w:rPr>
          <w:sz w:val="24"/>
        </w:rPr>
        <w:t>约定本合同文件的解释顺序为如下：</w:t>
      </w:r>
    </w:p>
    <w:p w14:paraId="5A9F6F54" w14:textId="77777777" w:rsidR="00B15F0B" w:rsidRDefault="00B15F0B">
      <w:pPr>
        <w:pStyle w:val="a3"/>
        <w:spacing w:before="9"/>
        <w:rPr>
          <w:sz w:val="21"/>
        </w:rPr>
      </w:pPr>
    </w:p>
    <w:p w14:paraId="317ED916" w14:textId="77777777" w:rsidR="00B15F0B" w:rsidRDefault="00B61CF7">
      <w:pPr>
        <w:pStyle w:val="a5"/>
        <w:numPr>
          <w:ilvl w:val="2"/>
          <w:numId w:val="36"/>
        </w:numPr>
        <w:tabs>
          <w:tab w:val="left" w:pos="1763"/>
        </w:tabs>
        <w:rPr>
          <w:sz w:val="24"/>
        </w:rPr>
      </w:pPr>
      <w:r>
        <w:rPr>
          <w:sz w:val="24"/>
        </w:rPr>
        <w:t>本合同使用中文书写、解释和说明。</w:t>
      </w:r>
    </w:p>
    <w:p w14:paraId="6A5AE639" w14:textId="77777777" w:rsidR="00B15F0B" w:rsidRDefault="00B15F0B">
      <w:pPr>
        <w:pStyle w:val="a3"/>
        <w:spacing w:before="9"/>
        <w:rPr>
          <w:sz w:val="21"/>
        </w:rPr>
      </w:pPr>
    </w:p>
    <w:p w14:paraId="3C3F129E" w14:textId="77777777" w:rsidR="00B15F0B" w:rsidRDefault="00B61CF7">
      <w:pPr>
        <w:pStyle w:val="a5"/>
        <w:numPr>
          <w:ilvl w:val="2"/>
          <w:numId w:val="36"/>
        </w:numPr>
        <w:tabs>
          <w:tab w:val="left" w:pos="1824"/>
        </w:tabs>
        <w:spacing w:line="362" w:lineRule="auto"/>
        <w:ind w:left="621" w:right="935" w:firstLine="480"/>
        <w:rPr>
          <w:sz w:val="24"/>
        </w:rPr>
      </w:pPr>
      <w:r>
        <w:rPr>
          <w:sz w:val="24"/>
        </w:rPr>
        <w:t>组成本合同的下列文件彼此应能相互解释、互为说明。除专用条件另有约定外，本合同文件的解释顺序如下：</w:t>
      </w:r>
    </w:p>
    <w:p w14:paraId="5AB9FF2E" w14:textId="77777777" w:rsidR="00B15F0B" w:rsidRDefault="00B61CF7">
      <w:pPr>
        <w:pStyle w:val="a5"/>
        <w:numPr>
          <w:ilvl w:val="0"/>
          <w:numId w:val="37"/>
        </w:numPr>
        <w:tabs>
          <w:tab w:val="left" w:pos="1704"/>
        </w:tabs>
        <w:spacing w:before="122"/>
        <w:rPr>
          <w:sz w:val="24"/>
        </w:rPr>
      </w:pPr>
      <w:r>
        <w:rPr>
          <w:sz w:val="24"/>
        </w:rPr>
        <w:t>协议书；</w:t>
      </w:r>
    </w:p>
    <w:p w14:paraId="2C7F6200" w14:textId="77777777" w:rsidR="00B15F0B" w:rsidRDefault="00B15F0B">
      <w:pPr>
        <w:pStyle w:val="a3"/>
        <w:spacing w:before="9"/>
        <w:rPr>
          <w:sz w:val="21"/>
        </w:rPr>
      </w:pPr>
    </w:p>
    <w:p w14:paraId="2DDF6F1F" w14:textId="77777777" w:rsidR="00B15F0B" w:rsidRDefault="00B61CF7">
      <w:pPr>
        <w:pStyle w:val="a5"/>
        <w:numPr>
          <w:ilvl w:val="0"/>
          <w:numId w:val="37"/>
        </w:numPr>
        <w:tabs>
          <w:tab w:val="left" w:pos="1704"/>
        </w:tabs>
        <w:rPr>
          <w:sz w:val="24"/>
        </w:rPr>
      </w:pPr>
      <w:r>
        <w:rPr>
          <w:sz w:val="24"/>
        </w:rPr>
        <w:t>中标通知书；</w:t>
      </w:r>
    </w:p>
    <w:p w14:paraId="6FB6B8EC" w14:textId="77777777" w:rsidR="00B15F0B" w:rsidRDefault="00B15F0B">
      <w:pPr>
        <w:pStyle w:val="a3"/>
        <w:spacing w:before="9"/>
        <w:rPr>
          <w:sz w:val="21"/>
        </w:rPr>
      </w:pPr>
    </w:p>
    <w:p w14:paraId="4FE12C92" w14:textId="77777777" w:rsidR="00B15F0B" w:rsidRDefault="00B61CF7">
      <w:pPr>
        <w:pStyle w:val="a5"/>
        <w:numPr>
          <w:ilvl w:val="0"/>
          <w:numId w:val="37"/>
        </w:numPr>
        <w:tabs>
          <w:tab w:val="left" w:pos="1704"/>
        </w:tabs>
        <w:rPr>
          <w:sz w:val="24"/>
        </w:rPr>
      </w:pPr>
      <w:r>
        <w:rPr>
          <w:spacing w:val="8"/>
          <w:sz w:val="24"/>
        </w:rPr>
        <w:t>专用条件及附录</w:t>
      </w:r>
      <w:r>
        <w:rPr>
          <w:sz w:val="24"/>
        </w:rPr>
        <w:t>A</w:t>
      </w:r>
      <w:r>
        <w:rPr>
          <w:spacing w:val="-15"/>
          <w:sz w:val="24"/>
        </w:rPr>
        <w:t>、附录</w:t>
      </w:r>
      <w:r>
        <w:rPr>
          <w:spacing w:val="-15"/>
          <w:sz w:val="24"/>
        </w:rPr>
        <w:t xml:space="preserve"> </w:t>
      </w:r>
      <w:r>
        <w:rPr>
          <w:sz w:val="24"/>
        </w:rPr>
        <w:t>B</w:t>
      </w:r>
      <w:r>
        <w:rPr>
          <w:sz w:val="24"/>
        </w:rPr>
        <w:t>；</w:t>
      </w:r>
    </w:p>
    <w:p w14:paraId="0C77BA2E" w14:textId="77777777" w:rsidR="00B15F0B" w:rsidRDefault="00B15F0B">
      <w:pPr>
        <w:pStyle w:val="a3"/>
        <w:spacing w:before="9"/>
        <w:rPr>
          <w:sz w:val="21"/>
        </w:rPr>
      </w:pPr>
    </w:p>
    <w:p w14:paraId="682E21B8" w14:textId="77777777" w:rsidR="00B15F0B" w:rsidRDefault="00B61CF7">
      <w:pPr>
        <w:pStyle w:val="a5"/>
        <w:numPr>
          <w:ilvl w:val="0"/>
          <w:numId w:val="37"/>
        </w:numPr>
        <w:tabs>
          <w:tab w:val="left" w:pos="1704"/>
        </w:tabs>
        <w:rPr>
          <w:sz w:val="24"/>
        </w:rPr>
      </w:pPr>
      <w:r>
        <w:rPr>
          <w:sz w:val="24"/>
        </w:rPr>
        <w:t>通用条件；</w:t>
      </w:r>
    </w:p>
    <w:p w14:paraId="4CD073B9" w14:textId="77777777" w:rsidR="00B15F0B" w:rsidRDefault="00B15F0B">
      <w:pPr>
        <w:pStyle w:val="a3"/>
        <w:spacing w:before="11"/>
        <w:rPr>
          <w:sz w:val="22"/>
        </w:rPr>
      </w:pPr>
    </w:p>
    <w:p w14:paraId="73F45EEA" w14:textId="77777777" w:rsidR="00B15F0B" w:rsidRDefault="00B61CF7">
      <w:pPr>
        <w:pStyle w:val="a5"/>
        <w:numPr>
          <w:ilvl w:val="0"/>
          <w:numId w:val="37"/>
        </w:numPr>
        <w:tabs>
          <w:tab w:val="left" w:pos="1704"/>
        </w:tabs>
        <w:rPr>
          <w:sz w:val="24"/>
        </w:rPr>
      </w:pPr>
      <w:r>
        <w:rPr>
          <w:sz w:val="24"/>
        </w:rPr>
        <w:t>投标文件。</w:t>
      </w:r>
    </w:p>
    <w:p w14:paraId="00EA27A1" w14:textId="77777777" w:rsidR="00B15F0B" w:rsidRDefault="00B15F0B">
      <w:pPr>
        <w:pStyle w:val="a3"/>
        <w:spacing w:before="9"/>
        <w:rPr>
          <w:sz w:val="21"/>
        </w:rPr>
      </w:pPr>
    </w:p>
    <w:p w14:paraId="31FEFF44" w14:textId="77777777" w:rsidR="00B15F0B" w:rsidRDefault="00B61CF7">
      <w:pPr>
        <w:pStyle w:val="a3"/>
        <w:spacing w:line="362" w:lineRule="auto"/>
        <w:ind w:left="621" w:right="905" w:firstLine="480"/>
      </w:pPr>
      <w:r>
        <w:rPr>
          <w:spacing w:val="-7"/>
        </w:rPr>
        <w:t>双方签订的补充协议与其他文件发生矛盾或歧义时，属于同一类内容的文件，应以最新签署的为准。</w:t>
      </w:r>
    </w:p>
    <w:p w14:paraId="1E939AE3" w14:textId="77777777" w:rsidR="00B15F0B" w:rsidRDefault="00B61CF7">
      <w:pPr>
        <w:spacing w:before="122"/>
        <w:ind w:left="1117"/>
        <w:rPr>
          <w:b/>
          <w:sz w:val="24"/>
        </w:rPr>
      </w:pPr>
      <w:r>
        <w:rPr>
          <w:b/>
          <w:sz w:val="24"/>
        </w:rPr>
        <w:t>2</w:t>
      </w:r>
      <w:r>
        <w:rPr>
          <w:b/>
          <w:sz w:val="24"/>
        </w:rPr>
        <w:t>、监理人义务</w:t>
      </w:r>
    </w:p>
    <w:p w14:paraId="1FA9CAE0" w14:textId="77777777" w:rsidR="00B15F0B" w:rsidRDefault="00B61CF7">
      <w:pPr>
        <w:pStyle w:val="a5"/>
        <w:numPr>
          <w:ilvl w:val="1"/>
          <w:numId w:val="38"/>
        </w:numPr>
        <w:tabs>
          <w:tab w:val="left" w:pos="1613"/>
        </w:tabs>
        <w:spacing w:before="159"/>
        <w:rPr>
          <w:sz w:val="24"/>
        </w:rPr>
      </w:pPr>
      <w:r>
        <w:rPr>
          <w:spacing w:val="2"/>
          <w:sz w:val="24"/>
        </w:rPr>
        <w:t>监理的范围和内容</w:t>
      </w:r>
    </w:p>
    <w:p w14:paraId="4FD8AB62" w14:textId="77777777" w:rsidR="00B15F0B" w:rsidRDefault="00B61CF7">
      <w:pPr>
        <w:pStyle w:val="a5"/>
        <w:numPr>
          <w:ilvl w:val="2"/>
          <w:numId w:val="38"/>
        </w:numPr>
        <w:tabs>
          <w:tab w:val="left" w:pos="1763"/>
        </w:tabs>
        <w:spacing w:before="158" w:line="362" w:lineRule="auto"/>
        <w:ind w:left="621" w:right="903" w:firstLine="480"/>
        <w:rPr>
          <w:sz w:val="24"/>
        </w:rPr>
      </w:pPr>
      <w:r>
        <w:rPr>
          <w:spacing w:val="-17"/>
          <w:sz w:val="24"/>
        </w:rPr>
        <w:t>监理范围为：主要内容为工程施工与保修阶段监理服务。施工阶段监理服务期为</w:t>
      </w:r>
      <w:r>
        <w:rPr>
          <w:b/>
          <w:spacing w:val="12"/>
          <w:sz w:val="24"/>
          <w:u w:val="single"/>
        </w:rPr>
        <w:t>按工程施工工期</w:t>
      </w:r>
      <w:r>
        <w:rPr>
          <w:b/>
          <w:spacing w:val="12"/>
          <w:sz w:val="24"/>
        </w:rPr>
        <w:t xml:space="preserve"> </w:t>
      </w:r>
      <w:r>
        <w:rPr>
          <w:sz w:val="24"/>
        </w:rPr>
        <w:t>，保修阶段监理服务期为</w:t>
      </w:r>
      <w:r>
        <w:rPr>
          <w:b/>
          <w:spacing w:val="14"/>
          <w:sz w:val="24"/>
          <w:u w:val="single"/>
        </w:rPr>
        <w:t>按工程保修期</w:t>
      </w:r>
      <w:r>
        <w:rPr>
          <w:sz w:val="24"/>
        </w:rPr>
        <w:t>。</w:t>
      </w:r>
    </w:p>
    <w:p w14:paraId="4633B30B" w14:textId="77777777" w:rsidR="00B15F0B" w:rsidRDefault="00B61CF7">
      <w:pPr>
        <w:pStyle w:val="a5"/>
        <w:numPr>
          <w:ilvl w:val="2"/>
          <w:numId w:val="38"/>
        </w:numPr>
        <w:tabs>
          <w:tab w:val="left" w:pos="1763"/>
        </w:tabs>
        <w:spacing w:before="1"/>
        <w:ind w:left="1763"/>
        <w:rPr>
          <w:sz w:val="24"/>
        </w:rPr>
      </w:pPr>
      <w:r>
        <w:rPr>
          <w:spacing w:val="-18"/>
          <w:sz w:val="24"/>
        </w:rPr>
        <w:t>监理主要内容</w:t>
      </w:r>
      <w:r>
        <w:rPr>
          <w:spacing w:val="-15"/>
          <w:sz w:val="24"/>
        </w:rPr>
        <w:t>（包括并不限于</w:t>
      </w:r>
      <w:r>
        <w:rPr>
          <w:spacing w:val="-32"/>
          <w:sz w:val="24"/>
        </w:rPr>
        <w:t>）：</w:t>
      </w:r>
      <w:r>
        <w:rPr>
          <w:sz w:val="24"/>
          <w:u w:val="single"/>
        </w:rPr>
        <w:t>工程建设监理的主要内容是控制工程建设的投</w:t>
      </w:r>
    </w:p>
    <w:p w14:paraId="48688676" w14:textId="77777777" w:rsidR="00B15F0B" w:rsidRDefault="00B15F0B">
      <w:pPr>
        <w:pStyle w:val="a3"/>
        <w:spacing w:before="5"/>
        <w:rPr>
          <w:sz w:val="8"/>
        </w:rPr>
      </w:pPr>
    </w:p>
    <w:p w14:paraId="6CFB320F" w14:textId="77777777" w:rsidR="00B15F0B" w:rsidRDefault="00B61CF7">
      <w:pPr>
        <w:pStyle w:val="a3"/>
        <w:spacing w:before="66" w:line="362" w:lineRule="auto"/>
        <w:ind w:left="621" w:right="902"/>
      </w:pPr>
      <w:r>
        <w:rPr>
          <w:spacing w:val="-10"/>
          <w:u w:val="single"/>
        </w:rPr>
        <w:t>资、建设工期、工程质量和安全文明施工，进行工程建设合同管理，协调有关单位间的工作关系。</w:t>
      </w:r>
    </w:p>
    <w:p w14:paraId="7BBC5771" w14:textId="77777777" w:rsidR="00B15F0B" w:rsidRDefault="00B61CF7">
      <w:pPr>
        <w:pStyle w:val="a3"/>
        <w:spacing w:before="122"/>
        <w:ind w:left="1132"/>
      </w:pPr>
      <w:r>
        <w:t>一、施工准备阶段</w:t>
      </w:r>
    </w:p>
    <w:p w14:paraId="03737CC5" w14:textId="77777777" w:rsidR="00B15F0B" w:rsidRDefault="00B61CF7">
      <w:pPr>
        <w:pStyle w:val="a3"/>
        <w:spacing w:before="158"/>
        <w:ind w:left="1087"/>
      </w:pPr>
      <w:r>
        <w:t>⑴</w:t>
      </w:r>
      <w:r>
        <w:t>协助委托人审核施工图纸和招标工程量清单；</w:t>
      </w:r>
    </w:p>
    <w:p w14:paraId="008648A5" w14:textId="77777777" w:rsidR="00B15F0B" w:rsidRDefault="00B15F0B">
      <w:pPr>
        <w:pStyle w:val="a3"/>
        <w:spacing w:before="9"/>
        <w:rPr>
          <w:sz w:val="21"/>
        </w:rPr>
      </w:pPr>
    </w:p>
    <w:p w14:paraId="3A9D8276" w14:textId="77777777" w:rsidR="00B15F0B" w:rsidRDefault="00B61CF7">
      <w:pPr>
        <w:pStyle w:val="a3"/>
        <w:ind w:left="1102"/>
      </w:pPr>
      <w:r>
        <w:t>⑵</w:t>
      </w:r>
      <w:r>
        <w:t>协助委托人签订施工承包合同及与工程有关的合同；</w:t>
      </w:r>
    </w:p>
    <w:p w14:paraId="47A2BC43" w14:textId="77777777" w:rsidR="00B15F0B" w:rsidRDefault="00B61CF7">
      <w:pPr>
        <w:spacing w:before="51" w:line="362" w:lineRule="auto"/>
        <w:ind w:left="1132" w:right="6099" w:hanging="30"/>
        <w:rPr>
          <w:b/>
          <w:sz w:val="24"/>
        </w:rPr>
      </w:pPr>
      <w:r>
        <w:rPr>
          <w:sz w:val="24"/>
        </w:rPr>
        <w:t>⑶</w:t>
      </w:r>
      <w:r>
        <w:rPr>
          <w:sz w:val="24"/>
        </w:rPr>
        <w:t>协助委托人做好开工准备工作。</w:t>
      </w:r>
      <w:r>
        <w:rPr>
          <w:b/>
          <w:sz w:val="24"/>
        </w:rPr>
        <w:t>二、施工阶段：</w:t>
      </w:r>
    </w:p>
    <w:p w14:paraId="491D4203" w14:textId="77777777" w:rsidR="00B15F0B" w:rsidRDefault="00B61CF7">
      <w:pPr>
        <w:pStyle w:val="a3"/>
        <w:spacing w:before="2" w:line="362" w:lineRule="auto"/>
        <w:ind w:left="621" w:right="935" w:firstLine="480"/>
      </w:pPr>
      <w:r>
        <w:t>⑴</w:t>
      </w:r>
      <w:r>
        <w:t>协助委托人办理开工审批手续，审查开工报告并经委托人同意后签署开始工作通</w:t>
      </w:r>
      <w:r>
        <w:lastRenderedPageBreak/>
        <w:t>知；</w:t>
      </w:r>
    </w:p>
    <w:p w14:paraId="027A479B" w14:textId="77777777" w:rsidR="00B15F0B" w:rsidRDefault="00B61CF7">
      <w:pPr>
        <w:pStyle w:val="a3"/>
        <w:spacing w:before="137" w:line="362" w:lineRule="auto"/>
        <w:ind w:left="621" w:right="823" w:firstLine="480"/>
      </w:pPr>
      <w:r>
        <w:t>⑵</w:t>
      </w:r>
      <w:r>
        <w:t>协助委托人进行工程施工专业分包、材料、设备等招投标工作，就中标人的确定提供建议；审核承包商提出的分包工程项目及分包单位的资格，确认分包单位；</w:t>
      </w:r>
    </w:p>
    <w:p w14:paraId="2819C8F8" w14:textId="77777777" w:rsidR="00B15F0B" w:rsidRDefault="00B61CF7">
      <w:pPr>
        <w:pStyle w:val="a3"/>
        <w:spacing w:before="123"/>
        <w:ind w:left="1102"/>
      </w:pPr>
      <w:r>
        <w:t>⑶</w:t>
      </w:r>
      <w:r>
        <w:t>协助委托人组织设计交底及图纸会审；</w:t>
      </w:r>
    </w:p>
    <w:p w14:paraId="003FACC3" w14:textId="77777777" w:rsidR="00B15F0B" w:rsidRDefault="00B15F0B">
      <w:pPr>
        <w:pStyle w:val="a3"/>
        <w:spacing w:before="8"/>
        <w:rPr>
          <w:sz w:val="21"/>
        </w:rPr>
      </w:pPr>
    </w:p>
    <w:p w14:paraId="25D37714" w14:textId="77777777" w:rsidR="00B15F0B" w:rsidRDefault="00B61CF7">
      <w:pPr>
        <w:pStyle w:val="a3"/>
        <w:spacing w:before="1" w:line="362" w:lineRule="auto"/>
        <w:ind w:left="621" w:right="918" w:firstLine="465"/>
      </w:pPr>
      <w:r>
        <w:rPr>
          <w:spacing w:val="-8"/>
        </w:rPr>
        <w:t>⑷</w:t>
      </w:r>
      <w:r>
        <w:rPr>
          <w:spacing w:val="-8"/>
        </w:rPr>
        <w:t>审查承包商提交的施工组织设计、施工专项方案和施工进度计划，提出修改意见，</w:t>
      </w:r>
      <w:r>
        <w:rPr>
          <w:spacing w:val="-8"/>
        </w:rPr>
        <w:t xml:space="preserve"> </w:t>
      </w:r>
      <w:r>
        <w:rPr>
          <w:spacing w:val="-8"/>
        </w:rPr>
        <w:t>并监督实施；</w:t>
      </w:r>
    </w:p>
    <w:p w14:paraId="3C8C039F" w14:textId="77777777" w:rsidR="00B15F0B" w:rsidRDefault="00B61CF7">
      <w:pPr>
        <w:pStyle w:val="a3"/>
        <w:spacing w:before="122" w:line="362" w:lineRule="auto"/>
        <w:ind w:left="621" w:right="903" w:firstLine="465"/>
        <w:jc w:val="both"/>
      </w:pPr>
      <w:r>
        <w:rPr>
          <w:spacing w:val="-7"/>
        </w:rPr>
        <w:t>⑸</w:t>
      </w:r>
      <w:r>
        <w:rPr>
          <w:spacing w:val="-7"/>
        </w:rPr>
        <w:t>督促并检查承包商质量、安全、文明施工组织保证体系和施工管理制度的建立、健</w:t>
      </w:r>
      <w:r>
        <w:rPr>
          <w:spacing w:val="-13"/>
        </w:rPr>
        <w:t>全与实施；就工程中发现的质量、安全等问题及时向委托人报告，并向施工单位发出整改通知单并督促落实；</w:t>
      </w:r>
    </w:p>
    <w:p w14:paraId="6273CC51" w14:textId="77777777" w:rsidR="00B15F0B" w:rsidRDefault="00B61CF7">
      <w:pPr>
        <w:pStyle w:val="a3"/>
        <w:spacing w:before="138" w:line="362" w:lineRule="auto"/>
        <w:ind w:left="621" w:right="794" w:firstLine="465"/>
      </w:pPr>
      <w:r>
        <w:rPr>
          <w:spacing w:val="-14"/>
        </w:rPr>
        <w:t>⑹</w:t>
      </w:r>
      <w:r>
        <w:rPr>
          <w:spacing w:val="-14"/>
        </w:rPr>
        <w:t>审核承包商或委托人提供的苗木、材料采购清单，检查工程使用苗木、材料的规格、</w:t>
      </w:r>
      <w:r>
        <w:rPr>
          <w:spacing w:val="-16"/>
        </w:rPr>
        <w:t>质量和数量，按有关规范要求进行必要的抽验和复检，防止不合格苗木、材料用于工程；</w:t>
      </w:r>
    </w:p>
    <w:p w14:paraId="0F722C4D" w14:textId="77777777" w:rsidR="00B15F0B" w:rsidRDefault="00B61CF7">
      <w:pPr>
        <w:pStyle w:val="a3"/>
        <w:spacing w:before="122" w:line="362" w:lineRule="auto"/>
        <w:ind w:left="621" w:right="918" w:firstLine="465"/>
      </w:pPr>
      <w:r>
        <w:rPr>
          <w:spacing w:val="-8"/>
        </w:rPr>
        <w:t>⑺</w:t>
      </w:r>
      <w:r>
        <w:rPr>
          <w:spacing w:val="-8"/>
        </w:rPr>
        <w:t>督促、检查承包商严格执行工程承包合同和严格按照国家技术规范、标准以及设计图纸文件要求进行施工；控制工程质量，严格执行监理旁站制度；</w:t>
      </w:r>
    </w:p>
    <w:p w14:paraId="2A1A3687" w14:textId="77777777" w:rsidR="00B15F0B" w:rsidRDefault="00B61CF7">
      <w:pPr>
        <w:pStyle w:val="a3"/>
        <w:spacing w:before="123" w:line="362" w:lineRule="auto"/>
        <w:ind w:left="621" w:right="918" w:firstLine="465"/>
      </w:pPr>
      <w:r>
        <w:rPr>
          <w:spacing w:val="-8"/>
        </w:rPr>
        <w:t>⑻</w:t>
      </w:r>
      <w:r>
        <w:rPr>
          <w:spacing w:val="-8"/>
        </w:rPr>
        <w:t>根据项目实施具体情况分区段、分阶段核验及协调施工</w:t>
      </w:r>
      <w:r>
        <w:rPr>
          <w:spacing w:val="-8"/>
        </w:rPr>
        <w:t>进度计划，及时提出调整意见，控制工程进度；</w:t>
      </w:r>
    </w:p>
    <w:p w14:paraId="4AAAA77E" w14:textId="77777777" w:rsidR="00B15F0B" w:rsidRDefault="00B61CF7">
      <w:pPr>
        <w:pStyle w:val="a3"/>
        <w:spacing w:before="122"/>
        <w:ind w:left="1102"/>
      </w:pPr>
      <w:r>
        <w:t>⑼</w:t>
      </w:r>
      <w:r>
        <w:t>组织分项分部工程和隐蔽工程的检查、验收；</w:t>
      </w:r>
    </w:p>
    <w:p w14:paraId="0FE86D6F" w14:textId="77777777" w:rsidR="00B15F0B" w:rsidRDefault="00B15F0B">
      <w:pPr>
        <w:pStyle w:val="a3"/>
        <w:spacing w:before="9"/>
        <w:rPr>
          <w:sz w:val="21"/>
        </w:rPr>
      </w:pPr>
    </w:p>
    <w:p w14:paraId="62BAFAF0" w14:textId="77777777" w:rsidR="00B15F0B" w:rsidRDefault="00B61CF7">
      <w:pPr>
        <w:pStyle w:val="a3"/>
        <w:spacing w:line="374" w:lineRule="auto"/>
        <w:ind w:left="621" w:right="905" w:firstLine="465"/>
      </w:pPr>
      <w:r>
        <w:rPr>
          <w:spacing w:val="-16"/>
        </w:rPr>
        <w:t>⑽</w:t>
      </w:r>
      <w:r>
        <w:rPr>
          <w:spacing w:val="-16"/>
        </w:rPr>
        <w:t>根据施工承包合同条款的付款规定，对已完合格工程计量，并签发付款凭证，</w:t>
      </w:r>
      <w:r>
        <w:rPr>
          <w:spacing w:val="-16"/>
        </w:rPr>
        <w:t xml:space="preserve"> </w:t>
      </w:r>
      <w:r>
        <w:rPr>
          <w:spacing w:val="-16"/>
        </w:rPr>
        <w:t>协助委托人做好工程成本控制工作；</w:t>
      </w:r>
    </w:p>
    <w:p w14:paraId="3A39AB32" w14:textId="77777777" w:rsidR="00B15F0B" w:rsidRDefault="00B61CF7">
      <w:pPr>
        <w:pStyle w:val="a3"/>
        <w:spacing w:before="107"/>
        <w:ind w:left="1102"/>
      </w:pPr>
      <w:r>
        <w:t>⑾</w:t>
      </w:r>
      <w:r>
        <w:t>负责施工现场联系单的初审，对于设计变更和技术洽商，提出相应的意见；</w:t>
      </w:r>
    </w:p>
    <w:p w14:paraId="5169671E" w14:textId="77777777" w:rsidR="00B15F0B" w:rsidRDefault="00B15F0B">
      <w:pPr>
        <w:pStyle w:val="a3"/>
        <w:spacing w:before="8"/>
        <w:rPr>
          <w:sz w:val="21"/>
        </w:rPr>
      </w:pPr>
    </w:p>
    <w:p w14:paraId="53A5CE74" w14:textId="77777777" w:rsidR="00B15F0B" w:rsidRDefault="00B61CF7">
      <w:pPr>
        <w:pStyle w:val="a3"/>
        <w:spacing w:before="1" w:line="362" w:lineRule="auto"/>
        <w:ind w:left="621" w:right="826" w:firstLine="480"/>
      </w:pPr>
      <w:r>
        <w:t>⑿</w:t>
      </w:r>
      <w:r>
        <w:t>主持召开工程各类协调会议并编写会议纪要，调解工程建设中的有关争议，处理合同纠纷和索赔事项，并分析、审查工程出现的质量及安全事故，提出处理意见；</w:t>
      </w:r>
    </w:p>
    <w:p w14:paraId="1AEE08D7" w14:textId="77777777" w:rsidR="00B15F0B" w:rsidRDefault="00B61CF7">
      <w:pPr>
        <w:pStyle w:val="a3"/>
        <w:spacing w:before="122" w:line="362" w:lineRule="auto"/>
        <w:ind w:left="621" w:right="903" w:firstLine="465"/>
      </w:pPr>
      <w:r>
        <w:rPr>
          <w:spacing w:val="-15"/>
        </w:rPr>
        <w:t>⒀</w:t>
      </w:r>
      <w:r>
        <w:rPr>
          <w:spacing w:val="-15"/>
        </w:rPr>
        <w:t>编制监理规划、监理细则、监理月报、监理评估报告、监理总结、监理日记、监理旁站记录等监理文件及资料，定期向委托人汇报监理情况；</w:t>
      </w:r>
    </w:p>
    <w:p w14:paraId="38D5EBA2" w14:textId="77777777" w:rsidR="00B15F0B" w:rsidRDefault="00B61CF7">
      <w:pPr>
        <w:pStyle w:val="a3"/>
        <w:spacing w:before="122"/>
        <w:ind w:left="1087"/>
      </w:pPr>
      <w:r>
        <w:t>⒁</w:t>
      </w:r>
      <w:r>
        <w:t>组织承包商对工程进行阶段验收及竣工初验收，督促整改，并协助委托人组织分部、</w:t>
      </w:r>
    </w:p>
    <w:p w14:paraId="01BD834B" w14:textId="77777777" w:rsidR="00B15F0B" w:rsidRDefault="00B61CF7">
      <w:pPr>
        <w:pStyle w:val="a3"/>
        <w:spacing w:before="158"/>
        <w:ind w:left="621"/>
      </w:pPr>
      <w:r>
        <w:t>分项验收及竣工验收；竣工验收后及时向委托人提交完整的监理资料，督促施工单位整理</w:t>
      </w:r>
    </w:p>
    <w:p w14:paraId="5E6274C3" w14:textId="77777777" w:rsidR="00B15F0B" w:rsidRDefault="00B61CF7">
      <w:pPr>
        <w:pStyle w:val="a3"/>
        <w:spacing w:before="51" w:line="362" w:lineRule="auto"/>
        <w:ind w:left="621" w:right="904"/>
      </w:pPr>
      <w:r>
        <w:rPr>
          <w:spacing w:val="-8"/>
        </w:rPr>
        <w:t>合同文件、技术档案资料和竣工验收资料，协助委托人进行工程竣工结算，配合委托人办理</w:t>
      </w:r>
      <w:r>
        <w:rPr>
          <w:spacing w:val="-8"/>
        </w:rPr>
        <w:t>竣工验收备案手续；</w:t>
      </w:r>
    </w:p>
    <w:p w14:paraId="0226569B" w14:textId="77777777" w:rsidR="00B15F0B" w:rsidRDefault="00B61CF7">
      <w:pPr>
        <w:pStyle w:val="a3"/>
        <w:spacing w:before="122" w:line="362" w:lineRule="auto"/>
        <w:ind w:left="621" w:right="903" w:firstLine="480"/>
      </w:pPr>
      <w:r>
        <w:rPr>
          <w:spacing w:val="-7"/>
        </w:rPr>
        <w:lastRenderedPageBreak/>
        <w:t>⒂</w:t>
      </w:r>
      <w:r>
        <w:rPr>
          <w:spacing w:val="-7"/>
        </w:rPr>
        <w:t>完成工程保修期间的监理服务，督促审查责任单位编制维修方案并对维修过程进行监督检查验收；</w:t>
      </w:r>
    </w:p>
    <w:p w14:paraId="13D522CC" w14:textId="77777777" w:rsidR="00B15F0B" w:rsidRDefault="00B61CF7">
      <w:pPr>
        <w:pStyle w:val="a3"/>
        <w:spacing w:before="137" w:line="362" w:lineRule="auto"/>
        <w:ind w:left="621" w:right="918" w:firstLine="465"/>
      </w:pPr>
      <w:r>
        <w:rPr>
          <w:spacing w:val="-8"/>
        </w:rPr>
        <w:t>⒃</w:t>
      </w:r>
      <w:r>
        <w:rPr>
          <w:spacing w:val="-8"/>
        </w:rPr>
        <w:t>招标文件、国家法律、法规、规章及规范规定的应提供的监理服务或委托人要求另行增加的其他技术咨询服务。</w:t>
      </w:r>
    </w:p>
    <w:p w14:paraId="72A49F36" w14:textId="77777777" w:rsidR="00B15F0B" w:rsidRDefault="00B61CF7">
      <w:pPr>
        <w:pStyle w:val="a5"/>
        <w:numPr>
          <w:ilvl w:val="2"/>
          <w:numId w:val="38"/>
        </w:numPr>
        <w:tabs>
          <w:tab w:val="left" w:pos="1809"/>
        </w:tabs>
        <w:spacing w:before="123" w:line="362" w:lineRule="auto"/>
        <w:ind w:left="621" w:right="903" w:firstLine="465"/>
        <w:jc w:val="both"/>
        <w:rPr>
          <w:sz w:val="24"/>
        </w:rPr>
      </w:pPr>
      <w:r>
        <w:rPr>
          <w:spacing w:val="-4"/>
          <w:sz w:val="24"/>
        </w:rPr>
        <w:t>其它监理内容：</w:t>
      </w:r>
      <w:r>
        <w:rPr>
          <w:spacing w:val="-4"/>
          <w:sz w:val="24"/>
        </w:rPr>
        <w:t xml:space="preserve"> </w:t>
      </w:r>
      <w:r>
        <w:rPr>
          <w:sz w:val="24"/>
        </w:rPr>
        <w:t>(1)</w:t>
      </w:r>
      <w:r>
        <w:rPr>
          <w:spacing w:val="-6"/>
          <w:sz w:val="24"/>
        </w:rPr>
        <w:t>编制建设工程监理规划；</w:t>
      </w:r>
      <w:r>
        <w:rPr>
          <w:spacing w:val="-6"/>
          <w:sz w:val="24"/>
        </w:rPr>
        <w:t xml:space="preserve"> </w:t>
      </w:r>
      <w:r>
        <w:rPr>
          <w:spacing w:val="-5"/>
          <w:sz w:val="24"/>
        </w:rPr>
        <w:t>(2)</w:t>
      </w:r>
      <w:r>
        <w:rPr>
          <w:spacing w:val="-5"/>
          <w:sz w:val="24"/>
        </w:rPr>
        <w:t>按工程建设进度，分专业编</w:t>
      </w:r>
      <w:r>
        <w:rPr>
          <w:spacing w:val="-7"/>
          <w:sz w:val="24"/>
        </w:rPr>
        <w:t>制监理实施细则；</w:t>
      </w:r>
      <w:r>
        <w:rPr>
          <w:spacing w:val="-7"/>
          <w:sz w:val="24"/>
        </w:rPr>
        <w:t xml:space="preserve"> </w:t>
      </w:r>
      <w:r>
        <w:rPr>
          <w:sz w:val="24"/>
        </w:rPr>
        <w:t>(3)</w:t>
      </w:r>
      <w:r>
        <w:rPr>
          <w:spacing w:val="-7"/>
          <w:sz w:val="24"/>
        </w:rPr>
        <w:t>按照建设工程监理细则实施监理；</w:t>
      </w:r>
      <w:r>
        <w:rPr>
          <w:spacing w:val="-7"/>
          <w:sz w:val="24"/>
        </w:rPr>
        <w:t xml:space="preserve"> </w:t>
      </w:r>
      <w:r>
        <w:rPr>
          <w:sz w:val="24"/>
        </w:rPr>
        <w:t>(4)</w:t>
      </w:r>
      <w:r>
        <w:rPr>
          <w:spacing w:val="-6"/>
          <w:sz w:val="24"/>
        </w:rPr>
        <w:t>出具书面建设工程监理评估</w:t>
      </w:r>
      <w:r>
        <w:rPr>
          <w:spacing w:val="-9"/>
          <w:sz w:val="24"/>
        </w:rPr>
        <w:t>报告；</w:t>
      </w:r>
      <w:r>
        <w:rPr>
          <w:spacing w:val="-9"/>
          <w:sz w:val="24"/>
        </w:rPr>
        <w:t xml:space="preserve"> </w:t>
      </w:r>
      <w:r>
        <w:rPr>
          <w:sz w:val="24"/>
        </w:rPr>
        <w:t>(5)</w:t>
      </w:r>
      <w:r>
        <w:rPr>
          <w:spacing w:val="-3"/>
          <w:sz w:val="24"/>
        </w:rPr>
        <w:t>按照规定的作业程序和形式进行监理：</w:t>
      </w:r>
    </w:p>
    <w:p w14:paraId="307CC6D1" w14:textId="77777777" w:rsidR="00B15F0B" w:rsidRDefault="00B61CF7">
      <w:pPr>
        <w:pStyle w:val="a3"/>
        <w:spacing w:before="123" w:line="456" w:lineRule="auto"/>
        <w:ind w:left="1087" w:right="4703"/>
      </w:pPr>
      <w:r>
        <w:t>a</w:t>
      </w:r>
      <w:r>
        <w:t>、协助委托人与承建单位编写开始工作通知；</w:t>
      </w:r>
      <w:r>
        <w:t xml:space="preserve"> b</w:t>
      </w:r>
      <w:r>
        <w:t>、确认承建单位选择的分包单位；</w:t>
      </w:r>
    </w:p>
    <w:p w14:paraId="3DE3FE7E" w14:textId="77777777" w:rsidR="00B15F0B" w:rsidRDefault="00B61CF7">
      <w:pPr>
        <w:pStyle w:val="a3"/>
        <w:spacing w:before="3" w:line="374" w:lineRule="auto"/>
        <w:ind w:left="621" w:right="895" w:firstLine="495"/>
      </w:pPr>
      <w:r>
        <w:t>c</w:t>
      </w:r>
      <w:r>
        <w:t>、审查承建单位提出的施工组织设计，施工技术方案和施工进度计划，提出改进意见；</w:t>
      </w:r>
    </w:p>
    <w:p w14:paraId="6EA6F4F2" w14:textId="77777777" w:rsidR="00B15F0B" w:rsidRDefault="00B61CF7">
      <w:pPr>
        <w:pStyle w:val="a3"/>
        <w:spacing w:before="106" w:line="456" w:lineRule="auto"/>
        <w:ind w:left="1102" w:right="3088"/>
      </w:pPr>
      <w:r>
        <w:t>d</w:t>
      </w:r>
      <w:r>
        <w:t>、审查承建单位提出的材料和设备清单及其所列规格与质量；</w:t>
      </w:r>
      <w:r>
        <w:t xml:space="preserve"> e</w:t>
      </w:r>
      <w:r>
        <w:t>、调解委托人与承建单位之间的争议；</w:t>
      </w:r>
    </w:p>
    <w:p w14:paraId="160FEB91" w14:textId="77777777" w:rsidR="00B15F0B" w:rsidRDefault="00B61CF7">
      <w:pPr>
        <w:pStyle w:val="a3"/>
        <w:spacing w:before="3"/>
        <w:ind w:left="1102"/>
      </w:pPr>
      <w:r>
        <w:t>f</w:t>
      </w:r>
      <w:r>
        <w:t>、督促、检查承建单位严格执行工程承包合同和工程技术标准；</w:t>
      </w:r>
    </w:p>
    <w:p w14:paraId="7BCCD2B1" w14:textId="77777777" w:rsidR="00B15F0B" w:rsidRDefault="00B15F0B">
      <w:pPr>
        <w:pStyle w:val="a3"/>
        <w:spacing w:before="9"/>
        <w:rPr>
          <w:sz w:val="21"/>
        </w:rPr>
      </w:pPr>
    </w:p>
    <w:p w14:paraId="7BBBD944" w14:textId="77777777" w:rsidR="00B15F0B" w:rsidRDefault="00B61CF7">
      <w:pPr>
        <w:pStyle w:val="a3"/>
        <w:spacing w:line="456" w:lineRule="auto"/>
        <w:ind w:left="1102" w:right="1639" w:hanging="15"/>
      </w:pPr>
      <w:r>
        <w:t>g</w:t>
      </w:r>
      <w:r>
        <w:rPr>
          <w:spacing w:val="-7"/>
        </w:rPr>
        <w:t>、检查工程施工质量，验收分部分项工程，签署工程付款凭证</w:t>
      </w:r>
      <w:r>
        <w:rPr>
          <w:spacing w:val="-7"/>
        </w:rPr>
        <w:t>(</w:t>
      </w:r>
      <w:r>
        <w:rPr>
          <w:spacing w:val="-7"/>
        </w:rPr>
        <w:t>根据委托人需要</w:t>
      </w:r>
      <w:r>
        <w:rPr>
          <w:spacing w:val="-7"/>
        </w:rPr>
        <w:t>)</w:t>
      </w:r>
      <w:r>
        <w:rPr>
          <w:spacing w:val="-7"/>
        </w:rPr>
        <w:t>；</w:t>
      </w:r>
    </w:p>
    <w:p w14:paraId="708B0767" w14:textId="77777777" w:rsidR="00B15F0B" w:rsidRDefault="00B61CF7">
      <w:pPr>
        <w:pStyle w:val="a3"/>
        <w:spacing w:before="2" w:line="456" w:lineRule="auto"/>
        <w:ind w:left="1102" w:right="2608"/>
      </w:pPr>
      <w:r>
        <w:t>h</w:t>
      </w:r>
      <w:r>
        <w:t>、检查工程使用的材料、构件和设备质量，检查安全防护的设施；</w:t>
      </w:r>
      <w:r>
        <w:t xml:space="preserve"> i</w:t>
      </w:r>
      <w:r>
        <w:t>、督促整理合同文件和技术档案资料；</w:t>
      </w:r>
    </w:p>
    <w:p w14:paraId="20A7E472" w14:textId="77777777" w:rsidR="00B15F0B" w:rsidRDefault="00B61CF7">
      <w:pPr>
        <w:pStyle w:val="a3"/>
        <w:spacing w:before="18"/>
        <w:ind w:left="1102"/>
      </w:pPr>
      <w:r>
        <w:t>j</w:t>
      </w:r>
      <w:r>
        <w:t>、协助委托人组织工程竣工验收。</w:t>
      </w:r>
    </w:p>
    <w:p w14:paraId="63F39DC9" w14:textId="77777777" w:rsidR="00B15F0B" w:rsidRDefault="00B15F0B">
      <w:pPr>
        <w:pStyle w:val="a3"/>
        <w:spacing w:before="9"/>
        <w:rPr>
          <w:sz w:val="21"/>
        </w:rPr>
      </w:pPr>
    </w:p>
    <w:p w14:paraId="13F926F3" w14:textId="77777777" w:rsidR="00B15F0B" w:rsidRDefault="00B61CF7">
      <w:pPr>
        <w:pStyle w:val="a5"/>
        <w:numPr>
          <w:ilvl w:val="0"/>
          <w:numId w:val="39"/>
        </w:numPr>
        <w:tabs>
          <w:tab w:val="left" w:pos="1464"/>
        </w:tabs>
        <w:ind w:hanging="362"/>
        <w:rPr>
          <w:sz w:val="24"/>
        </w:rPr>
      </w:pPr>
      <w:r>
        <w:rPr>
          <w:sz w:val="24"/>
        </w:rPr>
        <w:t>监理任务完成后，向委托人提交建设工程监理档案资料。</w:t>
      </w:r>
    </w:p>
    <w:p w14:paraId="58580694" w14:textId="77777777" w:rsidR="00B15F0B" w:rsidRDefault="00B15F0B">
      <w:pPr>
        <w:pStyle w:val="a3"/>
        <w:spacing w:before="8"/>
        <w:rPr>
          <w:sz w:val="21"/>
        </w:rPr>
      </w:pPr>
    </w:p>
    <w:p w14:paraId="44012E7D" w14:textId="77777777" w:rsidR="00B15F0B" w:rsidRDefault="00B61CF7">
      <w:pPr>
        <w:pStyle w:val="a5"/>
        <w:numPr>
          <w:ilvl w:val="0"/>
          <w:numId w:val="39"/>
        </w:numPr>
        <w:tabs>
          <w:tab w:val="left" w:pos="1464"/>
        </w:tabs>
        <w:spacing w:before="1" w:line="362" w:lineRule="auto"/>
        <w:ind w:left="621" w:right="935" w:firstLine="480"/>
        <w:rPr>
          <w:sz w:val="24"/>
        </w:rPr>
      </w:pPr>
      <w:r>
        <w:rPr>
          <w:sz w:val="24"/>
        </w:rPr>
        <w:t>每周对施工方项目部成员进行考勤，考勤结果于次周一提交委托人（</w:t>
      </w:r>
      <w:r>
        <w:rPr>
          <w:spacing w:val="-2"/>
          <w:sz w:val="24"/>
        </w:rPr>
        <w:t>若遇节假日则顺延），</w:t>
      </w:r>
      <w:r>
        <w:rPr>
          <w:spacing w:val="-9"/>
          <w:sz w:val="24"/>
        </w:rPr>
        <w:t>并作书面记录。同时监理人须依据考勤结果对施工方进行相应违约处罚。</w:t>
      </w:r>
    </w:p>
    <w:p w14:paraId="7C613943" w14:textId="77777777" w:rsidR="00B15F0B" w:rsidRDefault="00B61CF7">
      <w:pPr>
        <w:pStyle w:val="a5"/>
        <w:numPr>
          <w:ilvl w:val="1"/>
          <w:numId w:val="38"/>
        </w:numPr>
        <w:tabs>
          <w:tab w:val="left" w:pos="1613"/>
        </w:tabs>
        <w:spacing w:before="122"/>
        <w:rPr>
          <w:sz w:val="24"/>
        </w:rPr>
      </w:pPr>
      <w:r>
        <w:rPr>
          <w:sz w:val="24"/>
        </w:rPr>
        <w:t>监理与相关服务依据</w:t>
      </w:r>
    </w:p>
    <w:p w14:paraId="38DEC6F6" w14:textId="77777777" w:rsidR="00B15F0B" w:rsidRDefault="00B61CF7">
      <w:pPr>
        <w:pStyle w:val="a5"/>
        <w:numPr>
          <w:ilvl w:val="0"/>
          <w:numId w:val="40"/>
        </w:numPr>
        <w:tabs>
          <w:tab w:val="left" w:pos="1599"/>
        </w:tabs>
        <w:spacing w:before="158"/>
        <w:ind w:hanging="557"/>
        <w:rPr>
          <w:sz w:val="24"/>
        </w:rPr>
      </w:pPr>
      <w:r>
        <w:rPr>
          <w:spacing w:val="-30"/>
          <w:sz w:val="24"/>
        </w:rPr>
        <w:t>《中华人民共和国合同法》。</w:t>
      </w:r>
    </w:p>
    <w:p w14:paraId="55839C83" w14:textId="77777777" w:rsidR="00B15F0B" w:rsidRDefault="00B61CF7">
      <w:pPr>
        <w:pStyle w:val="a5"/>
        <w:numPr>
          <w:ilvl w:val="0"/>
          <w:numId w:val="40"/>
        </w:numPr>
        <w:tabs>
          <w:tab w:val="left" w:pos="1599"/>
        </w:tabs>
        <w:spacing w:before="51"/>
        <w:ind w:hanging="557"/>
        <w:rPr>
          <w:sz w:val="24"/>
        </w:rPr>
      </w:pPr>
      <w:r>
        <w:rPr>
          <w:spacing w:val="-30"/>
          <w:sz w:val="24"/>
        </w:rPr>
        <w:t>《中华人民共和国招标投标法》。</w:t>
      </w:r>
    </w:p>
    <w:p w14:paraId="351842EE" w14:textId="77777777" w:rsidR="00B15F0B" w:rsidRDefault="00B15F0B">
      <w:pPr>
        <w:pStyle w:val="a3"/>
        <w:spacing w:before="9"/>
        <w:rPr>
          <w:sz w:val="21"/>
        </w:rPr>
      </w:pPr>
    </w:p>
    <w:p w14:paraId="7ECC692B" w14:textId="77777777" w:rsidR="00B15F0B" w:rsidRDefault="00B61CF7">
      <w:pPr>
        <w:pStyle w:val="a5"/>
        <w:numPr>
          <w:ilvl w:val="0"/>
          <w:numId w:val="40"/>
        </w:numPr>
        <w:tabs>
          <w:tab w:val="left" w:pos="1704"/>
        </w:tabs>
        <w:ind w:left="1704" w:hanging="602"/>
        <w:rPr>
          <w:sz w:val="24"/>
        </w:rPr>
      </w:pPr>
      <w:r>
        <w:rPr>
          <w:spacing w:val="-6"/>
          <w:sz w:val="24"/>
        </w:rPr>
        <w:t>中华人民共和国国务院第</w:t>
      </w:r>
      <w:r>
        <w:rPr>
          <w:spacing w:val="-6"/>
          <w:sz w:val="24"/>
        </w:rPr>
        <w:t xml:space="preserve"> </w:t>
      </w:r>
      <w:r>
        <w:rPr>
          <w:sz w:val="24"/>
        </w:rPr>
        <w:t>279</w:t>
      </w:r>
      <w:r>
        <w:rPr>
          <w:spacing w:val="-27"/>
          <w:sz w:val="24"/>
        </w:rPr>
        <w:t xml:space="preserve"> </w:t>
      </w:r>
      <w:r>
        <w:rPr>
          <w:spacing w:val="-27"/>
          <w:sz w:val="24"/>
        </w:rPr>
        <w:t>号《建设工程质量管理条例》。</w:t>
      </w:r>
    </w:p>
    <w:p w14:paraId="02EB861E" w14:textId="77777777" w:rsidR="00B15F0B" w:rsidRDefault="00B15F0B">
      <w:pPr>
        <w:pStyle w:val="a3"/>
        <w:spacing w:before="8"/>
        <w:rPr>
          <w:sz w:val="21"/>
        </w:rPr>
      </w:pPr>
    </w:p>
    <w:p w14:paraId="2084EB2B" w14:textId="77777777" w:rsidR="00B15F0B" w:rsidRDefault="00B61CF7">
      <w:pPr>
        <w:pStyle w:val="a5"/>
        <w:numPr>
          <w:ilvl w:val="0"/>
          <w:numId w:val="40"/>
        </w:numPr>
        <w:tabs>
          <w:tab w:val="left" w:pos="1704"/>
        </w:tabs>
        <w:spacing w:before="1"/>
        <w:ind w:left="1704" w:hanging="602"/>
        <w:rPr>
          <w:sz w:val="24"/>
        </w:rPr>
      </w:pPr>
      <w:r>
        <w:rPr>
          <w:spacing w:val="-6"/>
          <w:sz w:val="24"/>
        </w:rPr>
        <w:lastRenderedPageBreak/>
        <w:t>中华人民共和国国务院第</w:t>
      </w:r>
      <w:r>
        <w:rPr>
          <w:spacing w:val="-6"/>
          <w:sz w:val="24"/>
        </w:rPr>
        <w:t xml:space="preserve"> </w:t>
      </w:r>
      <w:r>
        <w:rPr>
          <w:sz w:val="24"/>
        </w:rPr>
        <w:t>393</w:t>
      </w:r>
      <w:r>
        <w:rPr>
          <w:spacing w:val="-26"/>
          <w:sz w:val="24"/>
        </w:rPr>
        <w:t xml:space="preserve"> </w:t>
      </w:r>
      <w:r>
        <w:rPr>
          <w:spacing w:val="-26"/>
          <w:sz w:val="24"/>
        </w:rPr>
        <w:t>号《建设工程安全生产管理条例》。</w:t>
      </w:r>
    </w:p>
    <w:p w14:paraId="263E81EE" w14:textId="77777777" w:rsidR="00B15F0B" w:rsidRDefault="00B15F0B">
      <w:pPr>
        <w:pStyle w:val="a3"/>
        <w:spacing w:before="8"/>
        <w:rPr>
          <w:sz w:val="21"/>
        </w:rPr>
      </w:pPr>
    </w:p>
    <w:p w14:paraId="470B3F82" w14:textId="77777777" w:rsidR="00B15F0B" w:rsidRDefault="00B61CF7">
      <w:pPr>
        <w:pStyle w:val="a5"/>
        <w:numPr>
          <w:ilvl w:val="0"/>
          <w:numId w:val="40"/>
        </w:numPr>
        <w:tabs>
          <w:tab w:val="left" w:pos="1704"/>
        </w:tabs>
        <w:spacing w:line="374" w:lineRule="auto"/>
        <w:ind w:left="621" w:right="906" w:firstLine="480"/>
        <w:rPr>
          <w:sz w:val="24"/>
        </w:rPr>
      </w:pPr>
      <w:r>
        <w:rPr>
          <w:spacing w:val="-6"/>
          <w:sz w:val="24"/>
        </w:rPr>
        <w:t>依法订立的本工程建设监理合同</w:t>
      </w:r>
      <w:r>
        <w:rPr>
          <w:spacing w:val="-6"/>
          <w:sz w:val="24"/>
        </w:rPr>
        <w:t>(</w:t>
      </w:r>
      <w:r>
        <w:rPr>
          <w:spacing w:val="-6"/>
          <w:sz w:val="24"/>
        </w:rPr>
        <w:t>包括标准条件、专用条件及实施过程中共同</w:t>
      </w:r>
      <w:r>
        <w:rPr>
          <w:sz w:val="24"/>
        </w:rPr>
        <w:t>签署的补充与修正文件</w:t>
      </w:r>
      <w:r>
        <w:rPr>
          <w:sz w:val="24"/>
        </w:rPr>
        <w:t>)</w:t>
      </w:r>
      <w:r>
        <w:rPr>
          <w:sz w:val="24"/>
        </w:rPr>
        <w:t>。</w:t>
      </w:r>
    </w:p>
    <w:p w14:paraId="159032F9" w14:textId="77777777" w:rsidR="00B15F0B" w:rsidRDefault="00B61CF7">
      <w:pPr>
        <w:pStyle w:val="a5"/>
        <w:numPr>
          <w:ilvl w:val="0"/>
          <w:numId w:val="40"/>
        </w:numPr>
        <w:tabs>
          <w:tab w:val="left" w:pos="1704"/>
        </w:tabs>
        <w:spacing w:before="107"/>
        <w:ind w:left="1704" w:hanging="602"/>
        <w:rPr>
          <w:sz w:val="24"/>
        </w:rPr>
      </w:pPr>
      <w:r>
        <w:rPr>
          <w:sz w:val="24"/>
        </w:rPr>
        <w:t>工程施工承包合同。</w:t>
      </w:r>
    </w:p>
    <w:p w14:paraId="58003EA4" w14:textId="77777777" w:rsidR="00B15F0B" w:rsidRDefault="00B15F0B">
      <w:pPr>
        <w:pStyle w:val="a3"/>
        <w:spacing w:before="9"/>
        <w:rPr>
          <w:sz w:val="21"/>
        </w:rPr>
      </w:pPr>
    </w:p>
    <w:p w14:paraId="1C6FFEA9" w14:textId="77777777" w:rsidR="00B15F0B" w:rsidRDefault="00B61CF7">
      <w:pPr>
        <w:pStyle w:val="a5"/>
        <w:numPr>
          <w:ilvl w:val="0"/>
          <w:numId w:val="40"/>
        </w:numPr>
        <w:tabs>
          <w:tab w:val="left" w:pos="1704"/>
        </w:tabs>
        <w:ind w:left="1704" w:hanging="602"/>
        <w:rPr>
          <w:sz w:val="24"/>
        </w:rPr>
      </w:pPr>
      <w:r>
        <w:rPr>
          <w:sz w:val="24"/>
        </w:rPr>
        <w:t>工程施工设计图纸、工程建设计划、施工图预算及地质资料等。</w:t>
      </w:r>
    </w:p>
    <w:p w14:paraId="0F894E26" w14:textId="77777777" w:rsidR="00B15F0B" w:rsidRDefault="00B15F0B">
      <w:pPr>
        <w:pStyle w:val="a3"/>
        <w:spacing w:before="9"/>
        <w:rPr>
          <w:sz w:val="21"/>
        </w:rPr>
      </w:pPr>
    </w:p>
    <w:p w14:paraId="2187B67D" w14:textId="77777777" w:rsidR="00B15F0B" w:rsidRDefault="00B61CF7">
      <w:pPr>
        <w:pStyle w:val="a5"/>
        <w:numPr>
          <w:ilvl w:val="0"/>
          <w:numId w:val="40"/>
        </w:numPr>
        <w:tabs>
          <w:tab w:val="left" w:pos="1704"/>
        </w:tabs>
        <w:ind w:left="1704" w:hanging="602"/>
        <w:rPr>
          <w:sz w:val="24"/>
        </w:rPr>
      </w:pPr>
      <w:r>
        <w:rPr>
          <w:sz w:val="24"/>
        </w:rPr>
        <w:t>监理大纲和监理实施细则，施工单位的施工组织设计。</w:t>
      </w:r>
    </w:p>
    <w:p w14:paraId="6E70931A" w14:textId="77777777" w:rsidR="00B15F0B" w:rsidRDefault="00B15F0B">
      <w:pPr>
        <w:pStyle w:val="a3"/>
        <w:spacing w:before="9"/>
        <w:rPr>
          <w:sz w:val="21"/>
        </w:rPr>
      </w:pPr>
    </w:p>
    <w:p w14:paraId="6FC84766" w14:textId="77777777" w:rsidR="00B15F0B" w:rsidRDefault="00B61CF7">
      <w:pPr>
        <w:pStyle w:val="a5"/>
        <w:numPr>
          <w:ilvl w:val="0"/>
          <w:numId w:val="40"/>
        </w:numPr>
        <w:tabs>
          <w:tab w:val="left" w:pos="1704"/>
        </w:tabs>
        <w:ind w:left="1704" w:hanging="602"/>
        <w:rPr>
          <w:sz w:val="24"/>
        </w:rPr>
      </w:pPr>
      <w:r>
        <w:rPr>
          <w:sz w:val="24"/>
        </w:rPr>
        <w:t>现行有关工程的技术标准、规范、规程。</w:t>
      </w:r>
    </w:p>
    <w:p w14:paraId="7168171A" w14:textId="77777777" w:rsidR="00B15F0B" w:rsidRDefault="00B15F0B">
      <w:pPr>
        <w:pStyle w:val="a3"/>
        <w:spacing w:before="9"/>
        <w:rPr>
          <w:sz w:val="21"/>
        </w:rPr>
      </w:pPr>
    </w:p>
    <w:p w14:paraId="414B34CF" w14:textId="77777777" w:rsidR="00B15F0B" w:rsidRDefault="00B61CF7">
      <w:pPr>
        <w:pStyle w:val="a5"/>
        <w:numPr>
          <w:ilvl w:val="0"/>
          <w:numId w:val="40"/>
        </w:numPr>
        <w:tabs>
          <w:tab w:val="left" w:pos="1824"/>
        </w:tabs>
        <w:ind w:left="1824" w:hanging="722"/>
        <w:rPr>
          <w:sz w:val="24"/>
        </w:rPr>
      </w:pPr>
      <w:r>
        <w:rPr>
          <w:sz w:val="24"/>
        </w:rPr>
        <w:t>国家和工程所在地现行有关工程的法令、法规、政策。</w:t>
      </w:r>
    </w:p>
    <w:p w14:paraId="7D35C67B" w14:textId="77777777" w:rsidR="00B15F0B" w:rsidRDefault="00B15F0B">
      <w:pPr>
        <w:pStyle w:val="a3"/>
        <w:spacing w:before="9"/>
        <w:rPr>
          <w:sz w:val="21"/>
        </w:rPr>
      </w:pPr>
    </w:p>
    <w:p w14:paraId="130C625C" w14:textId="77777777" w:rsidR="00B15F0B" w:rsidRDefault="00B61CF7">
      <w:pPr>
        <w:pStyle w:val="a5"/>
        <w:numPr>
          <w:ilvl w:val="1"/>
          <w:numId w:val="38"/>
        </w:numPr>
        <w:tabs>
          <w:tab w:val="left" w:pos="1613"/>
        </w:tabs>
        <w:rPr>
          <w:sz w:val="24"/>
        </w:rPr>
      </w:pPr>
      <w:r>
        <w:rPr>
          <w:sz w:val="24"/>
        </w:rPr>
        <w:t>项目监理机构和人员</w:t>
      </w:r>
    </w:p>
    <w:p w14:paraId="5D2618B2" w14:textId="77777777" w:rsidR="00B15F0B" w:rsidRDefault="00B61CF7">
      <w:pPr>
        <w:pStyle w:val="a5"/>
        <w:numPr>
          <w:ilvl w:val="2"/>
          <w:numId w:val="38"/>
        </w:numPr>
        <w:tabs>
          <w:tab w:val="left" w:pos="1763"/>
        </w:tabs>
        <w:spacing w:before="158"/>
        <w:ind w:left="1763"/>
        <w:rPr>
          <w:sz w:val="24"/>
        </w:rPr>
      </w:pPr>
      <w:r>
        <w:rPr>
          <w:spacing w:val="-12"/>
          <w:sz w:val="24"/>
        </w:rPr>
        <w:t>更换监理人员的其他情形：</w:t>
      </w:r>
      <w:r>
        <w:rPr>
          <w:spacing w:val="-15"/>
          <w:sz w:val="24"/>
          <w:u w:val="single"/>
        </w:rPr>
        <w:t>监理组织机构专业人员必须齐全。中标人不得擅自更</w:t>
      </w:r>
    </w:p>
    <w:p w14:paraId="198E4420" w14:textId="77777777" w:rsidR="00B15F0B" w:rsidRDefault="00B15F0B">
      <w:pPr>
        <w:pStyle w:val="a3"/>
        <w:spacing w:before="4"/>
        <w:rPr>
          <w:sz w:val="8"/>
        </w:rPr>
      </w:pPr>
    </w:p>
    <w:p w14:paraId="01D842D7" w14:textId="77777777" w:rsidR="00B15F0B" w:rsidRDefault="00B61CF7">
      <w:pPr>
        <w:pStyle w:val="a3"/>
        <w:spacing w:before="66" w:line="362" w:lineRule="auto"/>
        <w:ind w:left="621" w:right="900"/>
        <w:jc w:val="both"/>
      </w:pPr>
      <w:r>
        <w:rPr>
          <w:spacing w:val="-10"/>
          <w:u w:val="single"/>
        </w:rPr>
        <w:t>换项目总监理工程师、专业监理工程师，如因监理人员业务技术等原因达不到本项目的监</w:t>
      </w:r>
      <w:r>
        <w:rPr>
          <w:spacing w:val="-237"/>
          <w:u w:val="single"/>
        </w:rPr>
        <w:t>理</w:t>
      </w:r>
      <w:r>
        <w:rPr>
          <w:spacing w:val="-19"/>
          <w:u w:val="single"/>
        </w:rPr>
        <w:t>要求，委托人有权要求更换人员，更换的项目总监理工程师、总监代表的资格和阅历及经验</w:t>
      </w:r>
      <w:r>
        <w:rPr>
          <w:spacing w:val="-23"/>
          <w:u w:val="single"/>
        </w:rPr>
        <w:t>等不得低于更换前的总监理工程师、总监代表，同时应向委托人支付</w:t>
      </w:r>
      <w:r>
        <w:rPr>
          <w:rFonts w:hint="eastAsia"/>
          <w:spacing w:val="-23"/>
          <w:u w:val="single"/>
          <w:lang w:val="en-US"/>
        </w:rPr>
        <w:t xml:space="preserve">           </w:t>
      </w:r>
      <w:r>
        <w:rPr>
          <w:b/>
          <w:spacing w:val="-22"/>
          <w:u w:val="single"/>
        </w:rPr>
        <w:t>元</w:t>
      </w:r>
      <w:r>
        <w:rPr>
          <w:b/>
          <w:u w:val="single"/>
        </w:rPr>
        <w:t>/</w:t>
      </w:r>
      <w:r>
        <w:rPr>
          <w:b/>
          <w:spacing w:val="7"/>
          <w:u w:val="single"/>
        </w:rPr>
        <w:t>人次</w:t>
      </w:r>
      <w:r>
        <w:rPr>
          <w:u w:val="single"/>
        </w:rPr>
        <w:t>的违约</w:t>
      </w:r>
      <w:r>
        <w:rPr>
          <w:spacing w:val="-12"/>
          <w:u w:val="single"/>
        </w:rPr>
        <w:t>金；更换专业监理工程师按上述程序办理，同时应向委托人支付每人次</w:t>
      </w:r>
      <w:r>
        <w:rPr>
          <w:rFonts w:hint="eastAsia"/>
          <w:spacing w:val="-12"/>
          <w:u w:val="single"/>
          <w:lang w:val="en-US"/>
        </w:rPr>
        <w:t xml:space="preserve">     </w:t>
      </w:r>
      <w:r>
        <w:rPr>
          <w:rFonts w:hint="eastAsia"/>
          <w:spacing w:val="-1"/>
          <w:u w:val="single"/>
          <w:lang w:val="en-US"/>
        </w:rPr>
        <w:t xml:space="preserve">  </w:t>
      </w:r>
      <w:r>
        <w:rPr>
          <w:b/>
          <w:u w:val="single"/>
        </w:rPr>
        <w:t>元</w:t>
      </w:r>
      <w:r>
        <w:rPr>
          <w:b/>
          <w:u w:val="single"/>
        </w:rPr>
        <w:t>/</w:t>
      </w:r>
      <w:r>
        <w:rPr>
          <w:b/>
          <w:spacing w:val="7"/>
          <w:u w:val="single"/>
        </w:rPr>
        <w:t>人次</w:t>
      </w:r>
      <w:r>
        <w:rPr>
          <w:spacing w:val="-5"/>
          <w:u w:val="single"/>
        </w:rPr>
        <w:t>的违约金，更换专业监理员及其他人员，按上述程序办理，同时应向委托人支</w:t>
      </w:r>
      <w:r>
        <w:rPr>
          <w:spacing w:val="-17"/>
          <w:u w:val="single"/>
        </w:rPr>
        <w:t>付每人次</w:t>
      </w:r>
      <w:r>
        <w:rPr>
          <w:spacing w:val="-17"/>
          <w:u w:val="single"/>
        </w:rPr>
        <w:t xml:space="preserve"> </w:t>
      </w:r>
      <w:r>
        <w:rPr>
          <w:rFonts w:hint="eastAsia"/>
          <w:b/>
          <w:u w:val="single"/>
          <w:lang w:val="en-US"/>
        </w:rPr>
        <w:t xml:space="preserve">       </w:t>
      </w:r>
      <w:r>
        <w:rPr>
          <w:b/>
          <w:spacing w:val="-22"/>
          <w:u w:val="single"/>
        </w:rPr>
        <w:t>元</w:t>
      </w:r>
      <w:r>
        <w:rPr>
          <w:b/>
          <w:spacing w:val="-15"/>
          <w:u w:val="single"/>
        </w:rPr>
        <w:t>/</w:t>
      </w:r>
      <w:r>
        <w:rPr>
          <w:b/>
          <w:u w:val="single"/>
        </w:rPr>
        <w:t>人次</w:t>
      </w:r>
      <w:r>
        <w:rPr>
          <w:spacing w:val="-16"/>
          <w:u w:val="single"/>
        </w:rPr>
        <w:t>的违约金。承担本工程施工监理的监理机构须进驻现场，总监理工程</w:t>
      </w:r>
      <w:r>
        <w:rPr>
          <w:spacing w:val="-14"/>
          <w:u w:val="single"/>
        </w:rPr>
        <w:t>师、总监代表、造价工程师必须常驻现场，所有监理人员</w:t>
      </w:r>
      <w:r>
        <w:rPr>
          <w:u w:val="single"/>
        </w:rPr>
        <w:t>（</w:t>
      </w:r>
      <w:r>
        <w:rPr>
          <w:spacing w:val="-6"/>
          <w:u w:val="single"/>
        </w:rPr>
        <w:t>含总监</w:t>
      </w:r>
      <w:r>
        <w:rPr>
          <w:spacing w:val="-14"/>
          <w:u w:val="single"/>
        </w:rPr>
        <w:t>）</w:t>
      </w:r>
      <w:r>
        <w:rPr>
          <w:spacing w:val="-5"/>
          <w:u w:val="single"/>
        </w:rPr>
        <w:t>出勤率为</w:t>
      </w:r>
      <w:r>
        <w:rPr>
          <w:spacing w:val="-5"/>
          <w:u w:val="single"/>
        </w:rPr>
        <w:t xml:space="preserve"> </w:t>
      </w:r>
      <w:r>
        <w:rPr>
          <w:u w:val="single"/>
        </w:rPr>
        <w:t>100%</w:t>
      </w:r>
      <w:r>
        <w:rPr>
          <w:u w:val="single"/>
        </w:rPr>
        <w:t>，否则</w:t>
      </w:r>
      <w:r>
        <w:rPr>
          <w:spacing w:val="-6"/>
          <w:u w:val="single"/>
        </w:rPr>
        <w:t>委托人有权进行处罚，直至清退出场并记入不良行为记录内。</w:t>
      </w:r>
      <w:r>
        <w:rPr>
          <w:color w:val="FF0000"/>
          <w:u w:val="single" w:color="000000"/>
        </w:rPr>
        <w:t>（</w:t>
      </w:r>
      <w:r>
        <w:rPr>
          <w:color w:val="FF0000"/>
          <w:spacing w:val="-6"/>
          <w:u w:val="single" w:color="000000"/>
        </w:rPr>
        <w:t>注：如因特殊原因监理</w:t>
      </w:r>
    </w:p>
    <w:p w14:paraId="6088E2F5" w14:textId="77777777" w:rsidR="00B15F0B" w:rsidRDefault="00B61CF7">
      <w:pPr>
        <w:pStyle w:val="a3"/>
        <w:spacing w:before="24" w:line="362" w:lineRule="auto"/>
        <w:ind w:left="621" w:right="902"/>
      </w:pPr>
      <w:r>
        <w:pict w14:anchorId="23BC90D6">
          <v:line id="_x0000_s1039" style="position:absolute;left:0;text-align:left;z-index:-254893056;mso-position-horizontal-relative:page;mso-width-relative:page;mso-height-relative:page" from="69.05pt,38.3pt" to="247pt,38.3pt" strokecolor="red" strokeweight=".27339mm">
            <w10:wrap anchorx="page"/>
          </v:line>
        </w:pict>
      </w:r>
      <w:r>
        <w:rPr>
          <w:color w:val="FF0000"/>
          <w:spacing w:val="-8"/>
          <w:u w:val="single" w:color="FF0000"/>
        </w:rPr>
        <w:t>企业需更换项目总监理工程师、专业监理工程师的，应提前</w:t>
      </w:r>
      <w:r>
        <w:rPr>
          <w:color w:val="FF0000"/>
          <w:u w:val="single" w:color="FF0000"/>
        </w:rPr>
        <w:t>15</w:t>
      </w:r>
      <w:r>
        <w:rPr>
          <w:color w:val="FF0000"/>
          <w:spacing w:val="-13"/>
          <w:u w:val="single" w:color="FF0000"/>
        </w:rPr>
        <w:t xml:space="preserve"> </w:t>
      </w:r>
      <w:r>
        <w:rPr>
          <w:color w:val="FF0000"/>
          <w:spacing w:val="-13"/>
          <w:u w:val="single" w:color="FF0000"/>
        </w:rPr>
        <w:t>日向甲方写出书面申请，经</w:t>
      </w:r>
      <w:r>
        <w:rPr>
          <w:color w:val="FF0000"/>
          <w:spacing w:val="-12"/>
        </w:rPr>
        <w:t>甲方同意后方可进行人员更换。</w:t>
      </w:r>
      <w:r>
        <w:rPr>
          <w:color w:val="FF0000"/>
        </w:rPr>
        <w:t>）</w:t>
      </w:r>
    </w:p>
    <w:p w14:paraId="7E77BB53" w14:textId="77777777" w:rsidR="00B15F0B" w:rsidRDefault="00B61CF7">
      <w:pPr>
        <w:pStyle w:val="a5"/>
        <w:numPr>
          <w:ilvl w:val="2"/>
          <w:numId w:val="38"/>
        </w:numPr>
        <w:tabs>
          <w:tab w:val="left" w:pos="1824"/>
        </w:tabs>
        <w:spacing w:before="122" w:line="362" w:lineRule="auto"/>
        <w:ind w:left="621" w:right="829" w:firstLine="480"/>
        <w:jc w:val="both"/>
      </w:pPr>
      <w:r>
        <w:pict w14:anchorId="140D330B">
          <v:line id="_x0000_s1040" style="position:absolute;left:0;text-align:left;z-index:-254892032;mso-position-horizontal-relative:page;mso-width-relative:page;mso-height-relative:page" from="248.55pt,20pt" to="532.35pt,20pt">
            <w10:wrap anchorx="page"/>
          </v:line>
        </w:pict>
      </w:r>
      <w:r>
        <w:rPr>
          <w:spacing w:val="-9"/>
          <w:sz w:val="24"/>
        </w:rPr>
        <w:t>对监理人的授权范围：施工现场的变更签证等须得到委托人确认盖章后方可生</w:t>
      </w:r>
      <w:r>
        <w:rPr>
          <w:spacing w:val="-12"/>
          <w:sz w:val="24"/>
          <w:u w:val="single"/>
        </w:rPr>
        <w:t>效。监理人对施工月进度、变更、签证等应严格审查。如审查结果与审计部门审核工作量</w:t>
      </w:r>
      <w:r>
        <w:rPr>
          <w:spacing w:val="-9"/>
          <w:sz w:val="24"/>
          <w:u w:val="single"/>
        </w:rPr>
        <w:t>误差超过</w:t>
      </w:r>
      <w:r>
        <w:rPr>
          <w:spacing w:val="-9"/>
          <w:sz w:val="24"/>
          <w:u w:val="single"/>
        </w:rPr>
        <w:t xml:space="preserve"> 5%</w:t>
      </w:r>
      <w:r>
        <w:rPr>
          <w:spacing w:val="-15"/>
          <w:sz w:val="24"/>
          <w:u w:val="single"/>
        </w:rPr>
        <w:t>，即为违约，监理人应向委托人支付相应的违约金（</w:t>
      </w:r>
      <w:r>
        <w:rPr>
          <w:spacing w:val="-22"/>
          <w:sz w:val="24"/>
          <w:u w:val="single"/>
        </w:rPr>
        <w:t>误差</w:t>
      </w:r>
      <w:r>
        <w:rPr>
          <w:spacing w:val="-22"/>
          <w:sz w:val="24"/>
          <w:u w:val="single"/>
        </w:rPr>
        <w:t xml:space="preserve"> </w:t>
      </w:r>
      <w:r>
        <w:rPr>
          <w:spacing w:val="-9"/>
          <w:sz w:val="24"/>
          <w:u w:val="single"/>
        </w:rPr>
        <w:t>5%</w:t>
      </w:r>
      <w:r>
        <w:rPr>
          <w:spacing w:val="-9"/>
          <w:sz w:val="24"/>
          <w:u w:val="single"/>
        </w:rPr>
        <w:t>～</w:t>
      </w:r>
      <w:r>
        <w:rPr>
          <w:spacing w:val="-9"/>
          <w:sz w:val="24"/>
          <w:u w:val="single"/>
        </w:rPr>
        <w:t>10%</w:t>
      </w:r>
      <w:r>
        <w:rPr>
          <w:spacing w:val="-3"/>
          <w:sz w:val="24"/>
          <w:u w:val="single"/>
        </w:rPr>
        <w:t>，违约金</w:t>
      </w:r>
      <w:r>
        <w:rPr>
          <w:rFonts w:hint="eastAsia"/>
          <w:sz w:val="24"/>
          <w:u w:val="single"/>
          <w:lang w:val="en-US"/>
        </w:rPr>
        <w:t xml:space="preserve">     </w:t>
      </w:r>
      <w:r>
        <w:rPr>
          <w:spacing w:val="-27"/>
          <w:sz w:val="24"/>
          <w:u w:val="single"/>
        </w:rPr>
        <w:t>元；</w:t>
      </w:r>
      <w:r>
        <w:rPr>
          <w:spacing w:val="-27"/>
          <w:sz w:val="24"/>
          <w:u w:val="single"/>
        </w:rPr>
        <w:t xml:space="preserve"> </w:t>
      </w:r>
      <w:r>
        <w:rPr>
          <w:spacing w:val="-35"/>
          <w:sz w:val="24"/>
          <w:u w:val="single"/>
        </w:rPr>
        <w:t>误差</w:t>
      </w:r>
      <w:r>
        <w:rPr>
          <w:spacing w:val="-35"/>
          <w:sz w:val="24"/>
          <w:u w:val="single"/>
        </w:rPr>
        <w:t xml:space="preserve"> </w:t>
      </w:r>
      <w:r>
        <w:rPr>
          <w:spacing w:val="-4"/>
          <w:sz w:val="24"/>
          <w:u w:val="single"/>
        </w:rPr>
        <w:t>10%</w:t>
      </w:r>
      <w:r>
        <w:rPr>
          <w:spacing w:val="-4"/>
          <w:sz w:val="24"/>
          <w:u w:val="single"/>
        </w:rPr>
        <w:t>～</w:t>
      </w:r>
      <w:r>
        <w:rPr>
          <w:spacing w:val="-4"/>
          <w:sz w:val="24"/>
          <w:u w:val="single"/>
        </w:rPr>
        <w:t>15</w:t>
      </w:r>
      <w:r>
        <w:rPr>
          <w:spacing w:val="-15"/>
          <w:sz w:val="24"/>
          <w:u w:val="single"/>
        </w:rPr>
        <w:t>%</w:t>
      </w:r>
      <w:r>
        <w:rPr>
          <w:spacing w:val="-15"/>
          <w:sz w:val="24"/>
          <w:u w:val="single"/>
        </w:rPr>
        <w:t>，违约金</w:t>
      </w:r>
      <w:r>
        <w:rPr>
          <w:spacing w:val="-15"/>
          <w:sz w:val="24"/>
          <w:u w:val="single"/>
        </w:rPr>
        <w:t xml:space="preserve"> </w:t>
      </w:r>
      <w:r>
        <w:rPr>
          <w:rFonts w:hint="eastAsia"/>
          <w:sz w:val="24"/>
          <w:u w:val="single"/>
          <w:lang w:val="en-US"/>
        </w:rPr>
        <w:t>1</w:t>
      </w:r>
      <w:r>
        <w:rPr>
          <w:spacing w:val="-36"/>
          <w:sz w:val="24"/>
          <w:u w:val="single"/>
        </w:rPr>
        <w:t>万元；误差</w:t>
      </w:r>
      <w:r>
        <w:rPr>
          <w:spacing w:val="-36"/>
          <w:sz w:val="24"/>
          <w:u w:val="single"/>
        </w:rPr>
        <w:t xml:space="preserve"> </w:t>
      </w:r>
      <w:r>
        <w:rPr>
          <w:spacing w:val="-11"/>
          <w:sz w:val="24"/>
          <w:u w:val="single"/>
        </w:rPr>
        <w:t>15</w:t>
      </w:r>
      <w:r>
        <w:rPr>
          <w:spacing w:val="-17"/>
          <w:sz w:val="24"/>
          <w:u w:val="single"/>
        </w:rPr>
        <w:t>%</w:t>
      </w:r>
      <w:r>
        <w:rPr>
          <w:spacing w:val="-17"/>
          <w:sz w:val="24"/>
          <w:u w:val="single"/>
        </w:rPr>
        <w:t>以上，违约金</w:t>
      </w:r>
      <w:r>
        <w:rPr>
          <w:rFonts w:hint="eastAsia"/>
          <w:spacing w:val="-17"/>
          <w:sz w:val="24"/>
          <w:u w:val="single"/>
          <w:lang w:val="en-US"/>
        </w:rPr>
        <w:t xml:space="preserve">         </w:t>
      </w:r>
      <w:r>
        <w:rPr>
          <w:spacing w:val="-50"/>
          <w:sz w:val="24"/>
          <w:u w:val="single"/>
        </w:rPr>
        <w:t>元</w:t>
      </w:r>
      <w:r>
        <w:rPr>
          <w:spacing w:val="-60"/>
          <w:sz w:val="24"/>
          <w:u w:val="single"/>
        </w:rPr>
        <w:t>）</w:t>
      </w:r>
      <w:r>
        <w:rPr>
          <w:spacing w:val="-8"/>
          <w:sz w:val="24"/>
          <w:u w:val="single"/>
        </w:rPr>
        <w:t>。工程竣工后，监理人对工程</w:t>
      </w:r>
      <w:r>
        <w:rPr>
          <w:spacing w:val="-10"/>
          <w:sz w:val="24"/>
          <w:u w:val="single"/>
        </w:rPr>
        <w:t>结算和初审金额审核应及时、准确。如审计部门核减的金额超过初审总造价的</w:t>
      </w:r>
      <w:r>
        <w:rPr>
          <w:spacing w:val="-10"/>
          <w:sz w:val="24"/>
          <w:u w:val="single"/>
        </w:rPr>
        <w:t xml:space="preserve"> </w:t>
      </w:r>
      <w:r>
        <w:rPr>
          <w:spacing w:val="-19"/>
          <w:sz w:val="24"/>
          <w:u w:val="single"/>
        </w:rPr>
        <w:t>10</w:t>
      </w:r>
      <w:r>
        <w:rPr>
          <w:spacing w:val="-21"/>
          <w:sz w:val="24"/>
          <w:u w:val="single"/>
        </w:rPr>
        <w:t>％，监理</w:t>
      </w:r>
      <w:r>
        <w:rPr>
          <w:spacing w:val="-25"/>
          <w:sz w:val="24"/>
          <w:u w:val="single"/>
        </w:rPr>
        <w:t>人应向委托人支付相应的违约金</w:t>
      </w:r>
      <w:r>
        <w:rPr>
          <w:spacing w:val="-15"/>
          <w:sz w:val="24"/>
          <w:u w:val="single"/>
        </w:rPr>
        <w:t>（</w:t>
      </w:r>
      <w:r>
        <w:rPr>
          <w:spacing w:val="-3"/>
          <w:sz w:val="24"/>
          <w:u w:val="single"/>
        </w:rPr>
        <w:t>误差</w:t>
      </w:r>
      <w:r>
        <w:rPr>
          <w:sz w:val="24"/>
          <w:u w:val="single"/>
        </w:rPr>
        <w:t>10%</w:t>
      </w:r>
      <w:r>
        <w:rPr>
          <w:sz w:val="24"/>
          <w:u w:val="single"/>
        </w:rPr>
        <w:t>～</w:t>
      </w:r>
      <w:r>
        <w:rPr>
          <w:sz w:val="24"/>
          <w:u w:val="single"/>
        </w:rPr>
        <w:t>15</w:t>
      </w:r>
      <w:r>
        <w:rPr>
          <w:spacing w:val="-1"/>
          <w:sz w:val="24"/>
          <w:u w:val="single"/>
        </w:rPr>
        <w:t>%</w:t>
      </w:r>
      <w:r>
        <w:rPr>
          <w:spacing w:val="-1"/>
          <w:sz w:val="24"/>
          <w:u w:val="single"/>
        </w:rPr>
        <w:t>，违约金</w:t>
      </w:r>
      <w:r>
        <w:rPr>
          <w:rFonts w:hint="eastAsia"/>
          <w:spacing w:val="-1"/>
          <w:sz w:val="24"/>
          <w:u w:val="single"/>
          <w:lang w:val="en-US"/>
        </w:rPr>
        <w:t xml:space="preserve">     </w:t>
      </w:r>
      <w:r>
        <w:rPr>
          <w:spacing w:val="-21"/>
          <w:sz w:val="24"/>
          <w:u w:val="single"/>
        </w:rPr>
        <w:t>元；误差</w:t>
      </w:r>
      <w:r>
        <w:rPr>
          <w:spacing w:val="-21"/>
          <w:sz w:val="24"/>
          <w:u w:val="single"/>
        </w:rPr>
        <w:t xml:space="preserve"> </w:t>
      </w:r>
      <w:r>
        <w:rPr>
          <w:sz w:val="24"/>
          <w:u w:val="single"/>
        </w:rPr>
        <w:t>15%</w:t>
      </w:r>
      <w:r>
        <w:rPr>
          <w:spacing w:val="-1"/>
          <w:sz w:val="24"/>
          <w:u w:val="single"/>
        </w:rPr>
        <w:t>以上，违约</w:t>
      </w:r>
      <w:r>
        <w:rPr>
          <w:spacing w:val="-30"/>
          <w:u w:val="single"/>
        </w:rPr>
        <w:t>金</w:t>
      </w:r>
      <w:r>
        <w:rPr>
          <w:rFonts w:hint="eastAsia"/>
          <w:spacing w:val="-30"/>
          <w:u w:val="single"/>
          <w:lang w:val="en-US"/>
        </w:rPr>
        <w:t xml:space="preserve">      </w:t>
      </w:r>
      <w:r>
        <w:rPr>
          <w:spacing w:val="-60"/>
          <w:u w:val="single"/>
        </w:rPr>
        <w:t>元）。</w:t>
      </w:r>
    </w:p>
    <w:p w14:paraId="525A6CB1" w14:textId="77777777" w:rsidR="00B15F0B" w:rsidRDefault="00B61CF7">
      <w:pPr>
        <w:pStyle w:val="a5"/>
        <w:numPr>
          <w:ilvl w:val="2"/>
          <w:numId w:val="38"/>
        </w:numPr>
        <w:tabs>
          <w:tab w:val="left" w:pos="1763"/>
        </w:tabs>
        <w:spacing w:before="51" w:line="362" w:lineRule="auto"/>
        <w:ind w:left="621" w:right="806" w:firstLine="480"/>
        <w:rPr>
          <w:sz w:val="24"/>
        </w:rPr>
      </w:pPr>
      <w:r>
        <w:rPr>
          <w:spacing w:val="-2"/>
          <w:sz w:val="24"/>
          <w:u w:val="single"/>
        </w:rPr>
        <w:t>同时承诺经招标人认可的项目总监理工程师及相应资质的专业技术、管理人员</w:t>
      </w:r>
      <w:r>
        <w:rPr>
          <w:spacing w:val="-131"/>
          <w:sz w:val="24"/>
          <w:u w:val="single"/>
        </w:rPr>
        <w:t>必</w:t>
      </w:r>
      <w:r>
        <w:rPr>
          <w:spacing w:val="-24"/>
          <w:sz w:val="24"/>
          <w:u w:val="single"/>
        </w:rPr>
        <w:t>须是将来施工现场的实际操作者，并应常驻工程施工现场，中标人不得擅自调换或撤离。</w:t>
      </w:r>
    </w:p>
    <w:p w14:paraId="7208A0C8" w14:textId="77777777" w:rsidR="00B15F0B" w:rsidRDefault="00B61CF7">
      <w:pPr>
        <w:pStyle w:val="a5"/>
        <w:numPr>
          <w:ilvl w:val="2"/>
          <w:numId w:val="38"/>
        </w:numPr>
        <w:tabs>
          <w:tab w:val="left" w:pos="1763"/>
        </w:tabs>
        <w:spacing w:before="2" w:line="362" w:lineRule="auto"/>
        <w:ind w:left="621" w:right="913" w:firstLine="480"/>
        <w:rPr>
          <w:sz w:val="24"/>
        </w:rPr>
      </w:pPr>
      <w:r>
        <w:rPr>
          <w:spacing w:val="-3"/>
          <w:sz w:val="24"/>
          <w:u w:val="single"/>
        </w:rPr>
        <w:lastRenderedPageBreak/>
        <w:t>投标人在组成项目管理机构人员时，要充分考虑本工程的实际情况进行合理安排，不得随意更换。</w:t>
      </w:r>
    </w:p>
    <w:p w14:paraId="500D1ABB" w14:textId="77777777" w:rsidR="00B15F0B" w:rsidRDefault="00B61CF7">
      <w:pPr>
        <w:pStyle w:val="a5"/>
        <w:numPr>
          <w:ilvl w:val="1"/>
          <w:numId w:val="38"/>
        </w:numPr>
        <w:tabs>
          <w:tab w:val="left" w:pos="1613"/>
        </w:tabs>
        <w:spacing w:before="17"/>
        <w:jc w:val="both"/>
        <w:rPr>
          <w:sz w:val="24"/>
        </w:rPr>
      </w:pPr>
      <w:r>
        <w:rPr>
          <w:spacing w:val="-1"/>
          <w:sz w:val="24"/>
        </w:rPr>
        <w:t>监理人有权要求承建单位调换其人员的限制条件：</w:t>
      </w:r>
      <w:r>
        <w:rPr>
          <w:sz w:val="24"/>
          <w:u w:val="single"/>
        </w:rPr>
        <w:t>无</w:t>
      </w:r>
      <w:r>
        <w:rPr>
          <w:sz w:val="24"/>
        </w:rPr>
        <w:t xml:space="preserve"> </w:t>
      </w:r>
      <w:r>
        <w:rPr>
          <w:sz w:val="24"/>
        </w:rPr>
        <w:t>。</w:t>
      </w:r>
    </w:p>
    <w:p w14:paraId="21C75E5D" w14:textId="77777777" w:rsidR="00B15F0B" w:rsidRDefault="00B61CF7">
      <w:pPr>
        <w:pStyle w:val="a5"/>
        <w:numPr>
          <w:ilvl w:val="1"/>
          <w:numId w:val="38"/>
        </w:numPr>
        <w:tabs>
          <w:tab w:val="left" w:pos="1688"/>
        </w:tabs>
        <w:spacing w:before="158" w:line="362" w:lineRule="auto"/>
        <w:ind w:left="621" w:right="900" w:firstLine="525"/>
        <w:jc w:val="both"/>
        <w:rPr>
          <w:sz w:val="24"/>
        </w:rPr>
      </w:pPr>
      <w:r>
        <w:rPr>
          <w:sz w:val="24"/>
        </w:rPr>
        <w:t>提交报告监理人应提交报告的种类</w:t>
      </w:r>
      <w:r>
        <w:rPr>
          <w:sz w:val="24"/>
        </w:rPr>
        <w:t>(</w:t>
      </w:r>
      <w:r>
        <w:rPr>
          <w:sz w:val="24"/>
        </w:rPr>
        <w:t>包括监理规划、监理月报及约定的专项报告</w:t>
      </w:r>
      <w:r>
        <w:rPr>
          <w:sz w:val="24"/>
        </w:rPr>
        <w:t>)</w:t>
      </w:r>
      <w:r>
        <w:rPr>
          <w:sz w:val="24"/>
        </w:rPr>
        <w:t>、时间和份数：</w:t>
      </w:r>
      <w:r>
        <w:rPr>
          <w:sz w:val="24"/>
          <w:u w:val="single"/>
        </w:rPr>
        <w:t>监理人按月向委托人书面通报进度、质量、投资、安全的监控情况，</w:t>
      </w:r>
      <w:r>
        <w:rPr>
          <w:sz w:val="24"/>
          <w:u w:val="single"/>
        </w:rPr>
        <w:t xml:space="preserve"> </w:t>
      </w:r>
      <w:r>
        <w:rPr>
          <w:spacing w:val="-10"/>
          <w:sz w:val="24"/>
          <w:u w:val="single"/>
        </w:rPr>
        <w:t>及时处理现场问题，重大问题及时向委托人及建设行政主管部门汇报并提出处理意见</w:t>
      </w:r>
      <w:r>
        <w:rPr>
          <w:sz w:val="24"/>
          <w:u w:val="single"/>
        </w:rPr>
        <w:t>或建议。对</w:t>
      </w:r>
      <w:r>
        <w:rPr>
          <w:spacing w:val="-2"/>
          <w:sz w:val="24"/>
          <w:u w:val="single"/>
        </w:rPr>
        <w:t>不报告、拒不整改及整改后达不到安全标准的，监理人应向委托人支付</w:t>
      </w:r>
      <w:r>
        <w:rPr>
          <w:rFonts w:hint="eastAsia"/>
          <w:spacing w:val="-2"/>
          <w:sz w:val="24"/>
          <w:u w:val="single"/>
          <w:lang w:val="en-US"/>
        </w:rPr>
        <w:t xml:space="preserve">         </w:t>
      </w:r>
      <w:r>
        <w:rPr>
          <w:spacing w:val="-16"/>
          <w:sz w:val="24"/>
          <w:u w:val="single"/>
        </w:rPr>
        <w:t>元</w:t>
      </w:r>
      <w:r>
        <w:rPr>
          <w:sz w:val="24"/>
          <w:u w:val="single"/>
        </w:rPr>
        <w:t>/</w:t>
      </w:r>
      <w:r>
        <w:rPr>
          <w:spacing w:val="-5"/>
          <w:sz w:val="24"/>
          <w:u w:val="single"/>
        </w:rPr>
        <w:t>次违约</w:t>
      </w:r>
      <w:r>
        <w:rPr>
          <w:spacing w:val="-10"/>
          <w:sz w:val="24"/>
          <w:u w:val="single"/>
        </w:rPr>
        <w:t>金。监理人每月</w:t>
      </w:r>
      <w:r>
        <w:rPr>
          <w:spacing w:val="-10"/>
          <w:sz w:val="24"/>
          <w:u w:val="single"/>
        </w:rPr>
        <w:t xml:space="preserve"> </w:t>
      </w:r>
      <w:r>
        <w:rPr>
          <w:sz w:val="24"/>
          <w:u w:val="single"/>
        </w:rPr>
        <w:t>20</w:t>
      </w:r>
      <w:r>
        <w:rPr>
          <w:spacing w:val="-4"/>
          <w:sz w:val="24"/>
          <w:u w:val="single"/>
        </w:rPr>
        <w:t xml:space="preserve"> </w:t>
      </w:r>
      <w:r>
        <w:rPr>
          <w:spacing w:val="-4"/>
          <w:sz w:val="24"/>
          <w:u w:val="single"/>
        </w:rPr>
        <w:t>日前按工程实际进度做好月度工程量的审核工作，所有涉及造价的资</w:t>
      </w:r>
      <w:r>
        <w:rPr>
          <w:spacing w:val="-12"/>
          <w:sz w:val="24"/>
          <w:u w:val="single"/>
        </w:rPr>
        <w:t>料、变更签证、进度款审核的成果文件等必须由具有工程造价执业资格人员签字盖执业章</w:t>
      </w:r>
      <w:r>
        <w:rPr>
          <w:spacing w:val="-10"/>
          <w:sz w:val="24"/>
          <w:u w:val="single"/>
        </w:rPr>
        <w:t>，并将当月工程相关资料一并归档，不得后补。并同时书面递交至委托人的项目负责</w:t>
      </w:r>
    </w:p>
    <w:p w14:paraId="787BD4DF" w14:textId="77777777" w:rsidR="00B15F0B" w:rsidRDefault="00B61CF7">
      <w:pPr>
        <w:pStyle w:val="a3"/>
        <w:spacing w:before="23"/>
        <w:ind w:left="621"/>
      </w:pPr>
      <w:r>
        <w:rPr>
          <w:u w:val="single"/>
        </w:rPr>
        <w:t>人及相关业务科室存档。</w:t>
      </w:r>
    </w:p>
    <w:p w14:paraId="41A26CF7" w14:textId="77777777" w:rsidR="00B15F0B" w:rsidRDefault="00B15F0B">
      <w:pPr>
        <w:pStyle w:val="a3"/>
        <w:spacing w:before="6"/>
        <w:rPr>
          <w:sz w:val="16"/>
        </w:rPr>
      </w:pPr>
    </w:p>
    <w:p w14:paraId="0F3B269C" w14:textId="77777777" w:rsidR="00B15F0B" w:rsidRDefault="00B61CF7">
      <w:pPr>
        <w:pStyle w:val="a3"/>
        <w:spacing w:before="67" w:line="362" w:lineRule="auto"/>
        <w:ind w:left="621" w:right="902" w:firstLine="480"/>
      </w:pPr>
      <w:r>
        <w:rPr>
          <w:color w:val="FF0000"/>
          <w:spacing w:val="-9"/>
        </w:rPr>
        <w:t>如因质量、安全等原因，施工单位受到建设行政主管部门处罚，监理人必须接受同等金</w:t>
      </w:r>
      <w:r>
        <w:rPr>
          <w:color w:val="FF0000"/>
          <w:spacing w:val="-9"/>
        </w:rPr>
        <w:t>额的处罚。</w:t>
      </w:r>
    </w:p>
    <w:p w14:paraId="6B44F135" w14:textId="77777777" w:rsidR="00B15F0B" w:rsidRDefault="00B61CF7">
      <w:pPr>
        <w:pStyle w:val="a5"/>
        <w:numPr>
          <w:ilvl w:val="1"/>
          <w:numId w:val="38"/>
        </w:numPr>
        <w:tabs>
          <w:tab w:val="left" w:pos="1613"/>
        </w:tabs>
        <w:spacing w:before="2" w:line="362" w:lineRule="auto"/>
        <w:ind w:left="1117" w:right="3424" w:firstLine="30"/>
        <w:rPr>
          <w:b/>
          <w:sz w:val="24"/>
        </w:rPr>
      </w:pPr>
      <w:r>
        <w:rPr>
          <w:sz w:val="24"/>
        </w:rPr>
        <w:t>使用委托人的财产委托人提供的房屋、设备：不提供。</w:t>
      </w:r>
      <w:r>
        <w:rPr>
          <w:b/>
          <w:spacing w:val="14"/>
          <w:sz w:val="24"/>
        </w:rPr>
        <w:t>3.</w:t>
      </w:r>
      <w:r>
        <w:rPr>
          <w:b/>
          <w:spacing w:val="14"/>
          <w:sz w:val="24"/>
        </w:rPr>
        <w:t>委托人义务</w:t>
      </w:r>
    </w:p>
    <w:p w14:paraId="4EE6637B" w14:textId="77777777" w:rsidR="00B15F0B" w:rsidRDefault="00B61CF7">
      <w:pPr>
        <w:pStyle w:val="a3"/>
        <w:spacing w:before="2"/>
        <w:ind w:left="1102"/>
      </w:pPr>
      <w:r>
        <w:t>委托人同意在</w:t>
      </w:r>
      <w:r>
        <w:t xml:space="preserve"> </w:t>
      </w:r>
      <w:r>
        <w:rPr>
          <w:u w:val="single"/>
        </w:rPr>
        <w:t>7</w:t>
      </w:r>
      <w:r>
        <w:t xml:space="preserve"> </w:t>
      </w:r>
      <w:r>
        <w:t>天内，对监理人书面提交并要求做出决定的事宜给予书面答复。</w:t>
      </w:r>
    </w:p>
    <w:p w14:paraId="77834ECE" w14:textId="77777777" w:rsidR="00B15F0B" w:rsidRDefault="00B15F0B">
      <w:pPr>
        <w:pStyle w:val="a3"/>
        <w:spacing w:before="6"/>
        <w:rPr>
          <w:sz w:val="16"/>
        </w:rPr>
      </w:pPr>
    </w:p>
    <w:p w14:paraId="03732EF9" w14:textId="77777777" w:rsidR="00B15F0B" w:rsidRDefault="00B61CF7">
      <w:pPr>
        <w:pStyle w:val="a5"/>
        <w:numPr>
          <w:ilvl w:val="0"/>
          <w:numId w:val="35"/>
        </w:numPr>
        <w:tabs>
          <w:tab w:val="left" w:pos="1403"/>
        </w:tabs>
        <w:spacing w:before="67"/>
        <w:ind w:left="1402" w:hanging="271"/>
        <w:rPr>
          <w:b/>
        </w:rPr>
      </w:pPr>
      <w:r>
        <w:rPr>
          <w:b/>
          <w:spacing w:val="15"/>
          <w:sz w:val="24"/>
        </w:rPr>
        <w:t>违约责任</w:t>
      </w:r>
    </w:p>
    <w:p w14:paraId="74DDBCED" w14:textId="77777777" w:rsidR="00B15F0B" w:rsidRDefault="00B61CF7">
      <w:pPr>
        <w:pStyle w:val="a5"/>
        <w:numPr>
          <w:ilvl w:val="1"/>
          <w:numId w:val="35"/>
        </w:numPr>
        <w:tabs>
          <w:tab w:val="left" w:pos="1583"/>
        </w:tabs>
        <w:spacing w:before="158"/>
        <w:rPr>
          <w:sz w:val="24"/>
        </w:rPr>
      </w:pPr>
      <w:r>
        <w:rPr>
          <w:sz w:val="24"/>
        </w:rPr>
        <w:t>监理人的违约责任</w:t>
      </w:r>
    </w:p>
    <w:p w14:paraId="79A5D252" w14:textId="77777777" w:rsidR="00B15F0B" w:rsidRDefault="00B15F0B">
      <w:pPr>
        <w:pStyle w:val="a3"/>
        <w:spacing w:before="11"/>
        <w:rPr>
          <w:sz w:val="22"/>
        </w:rPr>
      </w:pPr>
    </w:p>
    <w:p w14:paraId="6982884D" w14:textId="77777777" w:rsidR="00B15F0B" w:rsidRDefault="00B61CF7">
      <w:pPr>
        <w:pStyle w:val="a5"/>
        <w:numPr>
          <w:ilvl w:val="2"/>
          <w:numId w:val="35"/>
        </w:numPr>
        <w:tabs>
          <w:tab w:val="left" w:pos="1763"/>
        </w:tabs>
        <w:rPr>
          <w:sz w:val="24"/>
        </w:rPr>
      </w:pPr>
      <w:r>
        <w:rPr>
          <w:spacing w:val="-1"/>
          <w:sz w:val="24"/>
        </w:rPr>
        <w:t>监理人赔偿金额按下列方法确定：</w:t>
      </w:r>
      <w:r>
        <w:rPr>
          <w:spacing w:val="-1"/>
          <w:sz w:val="24"/>
        </w:rPr>
        <w:t xml:space="preserve"> </w:t>
      </w:r>
      <w:r>
        <w:rPr>
          <w:spacing w:val="-1"/>
          <w:sz w:val="24"/>
        </w:rPr>
        <w:t>赔偿金</w:t>
      </w:r>
      <w:r>
        <w:rPr>
          <w:sz w:val="24"/>
        </w:rPr>
        <w:t>＝直接经济损失。</w:t>
      </w:r>
    </w:p>
    <w:p w14:paraId="4FB3DD32" w14:textId="77777777" w:rsidR="00B15F0B" w:rsidRDefault="00B15F0B">
      <w:pPr>
        <w:pStyle w:val="a3"/>
        <w:spacing w:before="9"/>
        <w:rPr>
          <w:sz w:val="21"/>
        </w:rPr>
      </w:pPr>
    </w:p>
    <w:p w14:paraId="42399E3B" w14:textId="77777777" w:rsidR="00B15F0B" w:rsidRDefault="00B61CF7">
      <w:pPr>
        <w:pStyle w:val="a5"/>
        <w:numPr>
          <w:ilvl w:val="1"/>
          <w:numId w:val="35"/>
        </w:numPr>
        <w:tabs>
          <w:tab w:val="left" w:pos="1523"/>
        </w:tabs>
        <w:ind w:left="1523" w:hanging="421"/>
        <w:rPr>
          <w:sz w:val="24"/>
        </w:rPr>
      </w:pPr>
      <w:r>
        <w:rPr>
          <w:sz w:val="24"/>
        </w:rPr>
        <w:t>委托人的违约责任</w:t>
      </w:r>
    </w:p>
    <w:p w14:paraId="377819D2" w14:textId="77777777" w:rsidR="00B15F0B" w:rsidRDefault="00B15F0B">
      <w:pPr>
        <w:pStyle w:val="a3"/>
        <w:spacing w:before="9"/>
        <w:rPr>
          <w:sz w:val="21"/>
        </w:rPr>
      </w:pPr>
    </w:p>
    <w:p w14:paraId="158365B5" w14:textId="77777777" w:rsidR="00B15F0B" w:rsidRDefault="00B61CF7">
      <w:pPr>
        <w:pStyle w:val="a5"/>
        <w:numPr>
          <w:ilvl w:val="2"/>
          <w:numId w:val="35"/>
        </w:numPr>
        <w:tabs>
          <w:tab w:val="left" w:pos="1824"/>
        </w:tabs>
        <w:ind w:left="1823" w:hanging="722"/>
        <w:rPr>
          <w:sz w:val="24"/>
        </w:rPr>
      </w:pPr>
      <w:r>
        <w:rPr>
          <w:spacing w:val="-1"/>
          <w:sz w:val="24"/>
        </w:rPr>
        <w:t>委托人逾期付款利息按下列方法确定：</w:t>
      </w:r>
      <w:r>
        <w:rPr>
          <w:sz w:val="24"/>
          <w:u w:val="single"/>
        </w:rPr>
        <w:t>无。</w:t>
      </w:r>
    </w:p>
    <w:p w14:paraId="6CE1911D" w14:textId="77777777" w:rsidR="00B15F0B" w:rsidRDefault="00B15F0B">
      <w:pPr>
        <w:pStyle w:val="a3"/>
        <w:spacing w:before="6"/>
        <w:rPr>
          <w:sz w:val="16"/>
        </w:rPr>
      </w:pPr>
    </w:p>
    <w:p w14:paraId="248906DD" w14:textId="77777777" w:rsidR="00B15F0B" w:rsidRDefault="00B61CF7">
      <w:pPr>
        <w:pStyle w:val="a3"/>
        <w:spacing w:before="67"/>
        <w:ind w:left="1132"/>
      </w:pPr>
      <w:r>
        <w:t>5</w:t>
      </w:r>
      <w:r>
        <w:t>、支付</w:t>
      </w:r>
    </w:p>
    <w:p w14:paraId="37D9138B" w14:textId="77777777" w:rsidR="00B15F0B" w:rsidRDefault="00B61CF7">
      <w:pPr>
        <w:pStyle w:val="a5"/>
        <w:numPr>
          <w:ilvl w:val="1"/>
          <w:numId w:val="41"/>
        </w:numPr>
        <w:tabs>
          <w:tab w:val="left" w:pos="1523"/>
        </w:tabs>
        <w:spacing w:before="158"/>
        <w:rPr>
          <w:sz w:val="24"/>
        </w:rPr>
      </w:pPr>
      <w:r>
        <w:rPr>
          <w:sz w:val="24"/>
        </w:rPr>
        <w:t>支付货币</w:t>
      </w:r>
    </w:p>
    <w:p w14:paraId="1DCF8B5F" w14:textId="77777777" w:rsidR="00B15F0B" w:rsidRDefault="00B15F0B">
      <w:pPr>
        <w:pStyle w:val="a3"/>
        <w:spacing w:before="9"/>
        <w:rPr>
          <w:sz w:val="21"/>
        </w:rPr>
      </w:pPr>
    </w:p>
    <w:p w14:paraId="3E22871D" w14:textId="77777777" w:rsidR="00B15F0B" w:rsidRDefault="00B61CF7">
      <w:pPr>
        <w:pStyle w:val="a3"/>
        <w:ind w:left="1102"/>
      </w:pPr>
      <w:r>
        <w:t>双方同意用</w:t>
      </w:r>
      <w:r>
        <w:t xml:space="preserve"> </w:t>
      </w:r>
      <w:r>
        <w:rPr>
          <w:u w:val="single"/>
        </w:rPr>
        <w:t>人民币</w:t>
      </w:r>
      <w:r>
        <w:t>支付酬金。</w:t>
      </w:r>
    </w:p>
    <w:p w14:paraId="4DA647F0" w14:textId="77777777" w:rsidR="00B15F0B" w:rsidRDefault="00B15F0B">
      <w:pPr>
        <w:pStyle w:val="a3"/>
        <w:spacing w:before="6"/>
        <w:rPr>
          <w:sz w:val="16"/>
        </w:rPr>
      </w:pPr>
    </w:p>
    <w:p w14:paraId="7F22AB4F" w14:textId="77777777" w:rsidR="00B15F0B" w:rsidRDefault="00B61CF7">
      <w:pPr>
        <w:pStyle w:val="a5"/>
        <w:numPr>
          <w:ilvl w:val="1"/>
          <w:numId w:val="41"/>
        </w:numPr>
        <w:tabs>
          <w:tab w:val="left" w:pos="1508"/>
        </w:tabs>
        <w:spacing w:before="67" w:line="369" w:lineRule="auto"/>
        <w:ind w:left="621" w:right="853" w:firstLine="465"/>
        <w:jc w:val="both"/>
        <w:rPr>
          <w:b/>
          <w:color w:val="FF0000"/>
          <w:sz w:val="24"/>
        </w:rPr>
      </w:pPr>
      <w:r>
        <w:rPr>
          <w:b/>
          <w:w w:val="95"/>
          <w:sz w:val="24"/>
        </w:rPr>
        <w:t>委托人同意按以下的计算方法、支付时间与金额支付监理人的酬金：付款方式：</w:t>
      </w:r>
      <w:r>
        <w:rPr>
          <w:b/>
          <w:w w:val="95"/>
          <w:sz w:val="24"/>
        </w:rPr>
        <w:t xml:space="preserve">  </w:t>
      </w:r>
      <w:r>
        <w:rPr>
          <w:b/>
          <w:color w:val="FF0000"/>
          <w:sz w:val="24"/>
        </w:rPr>
        <w:t>委托人按工程完成投资额，竣工验收合格、移交、办理完工程决算及竣工资料，并经审</w:t>
      </w:r>
      <w:r>
        <w:rPr>
          <w:b/>
          <w:color w:val="FF0000"/>
          <w:spacing w:val="-4"/>
          <w:sz w:val="24"/>
        </w:rPr>
        <w:t>计后，</w:t>
      </w:r>
      <w:r>
        <w:rPr>
          <w:rFonts w:hint="eastAsia"/>
          <w:b/>
          <w:color w:val="FF0000"/>
          <w:spacing w:val="-4"/>
          <w:sz w:val="24"/>
          <w:lang w:val="en-US"/>
        </w:rPr>
        <w:t>一次性付清全部监理费用</w:t>
      </w:r>
      <w:r>
        <w:rPr>
          <w:b/>
          <w:color w:val="FF0000"/>
          <w:sz w:val="24"/>
        </w:rPr>
        <w:t>。</w:t>
      </w:r>
    </w:p>
    <w:p w14:paraId="7012EFD4" w14:textId="77777777" w:rsidR="00B15F0B" w:rsidRDefault="00B61CF7">
      <w:pPr>
        <w:pStyle w:val="a3"/>
        <w:spacing w:before="51" w:line="362" w:lineRule="auto"/>
        <w:ind w:left="621" w:right="901" w:firstLine="480"/>
        <w:jc w:val="both"/>
        <w:rPr>
          <w:spacing w:val="-11"/>
          <w:u w:val="single"/>
        </w:rPr>
      </w:pPr>
      <w:r>
        <w:rPr>
          <w:spacing w:val="-11"/>
          <w:u w:val="single"/>
        </w:rPr>
        <w:t>最终监理费为：</w:t>
      </w:r>
      <w:r>
        <w:rPr>
          <w:spacing w:val="-15"/>
          <w:u w:val="single"/>
        </w:rPr>
        <w:t>监理</w:t>
      </w:r>
      <w:r>
        <w:rPr>
          <w:rFonts w:hint="eastAsia"/>
          <w:spacing w:val="-15"/>
          <w:u w:val="single"/>
          <w:lang w:val="en-US"/>
        </w:rPr>
        <w:t>费用为总价包干</w:t>
      </w:r>
      <w:r>
        <w:rPr>
          <w:spacing w:val="-15"/>
          <w:u w:val="single"/>
        </w:rPr>
        <w:t>，中标人不得以任何理由要求调整中标</w:t>
      </w:r>
      <w:r>
        <w:rPr>
          <w:rFonts w:hint="eastAsia"/>
          <w:spacing w:val="-15"/>
          <w:u w:val="single"/>
          <w:lang w:val="en-US"/>
        </w:rPr>
        <w:t>价。</w:t>
      </w:r>
    </w:p>
    <w:p w14:paraId="21879B38" w14:textId="77777777" w:rsidR="00B15F0B" w:rsidRDefault="00B61CF7">
      <w:pPr>
        <w:pStyle w:val="a5"/>
        <w:numPr>
          <w:ilvl w:val="0"/>
          <w:numId w:val="42"/>
        </w:numPr>
        <w:tabs>
          <w:tab w:val="left" w:pos="1448"/>
        </w:tabs>
        <w:spacing w:before="3"/>
        <w:rPr>
          <w:b/>
          <w:sz w:val="24"/>
        </w:rPr>
      </w:pPr>
      <w:r>
        <w:rPr>
          <w:b/>
          <w:spacing w:val="2"/>
          <w:sz w:val="24"/>
        </w:rPr>
        <w:lastRenderedPageBreak/>
        <w:t>合同生效、变更、暂停、解除与终止</w:t>
      </w:r>
    </w:p>
    <w:p w14:paraId="6A5A68EA" w14:textId="77777777" w:rsidR="00B15F0B" w:rsidRDefault="00B61CF7">
      <w:pPr>
        <w:pStyle w:val="a5"/>
        <w:numPr>
          <w:ilvl w:val="1"/>
          <w:numId w:val="42"/>
        </w:numPr>
        <w:tabs>
          <w:tab w:val="left" w:pos="1523"/>
        </w:tabs>
        <w:spacing w:before="173"/>
        <w:rPr>
          <w:sz w:val="24"/>
        </w:rPr>
      </w:pPr>
      <w:r>
        <w:rPr>
          <w:sz w:val="24"/>
        </w:rPr>
        <w:t>生效</w:t>
      </w:r>
    </w:p>
    <w:p w14:paraId="2977D457" w14:textId="77777777" w:rsidR="00B15F0B" w:rsidRDefault="00B15F0B">
      <w:pPr>
        <w:pStyle w:val="a3"/>
        <w:spacing w:before="9"/>
        <w:rPr>
          <w:sz w:val="21"/>
        </w:rPr>
      </w:pPr>
    </w:p>
    <w:p w14:paraId="7519E6B1" w14:textId="77777777" w:rsidR="00B15F0B" w:rsidRDefault="00B61CF7">
      <w:pPr>
        <w:pStyle w:val="a3"/>
        <w:spacing w:line="362" w:lineRule="auto"/>
        <w:ind w:left="621" w:right="936" w:firstLine="480"/>
      </w:pPr>
      <w:r>
        <w:rPr>
          <w:spacing w:val="-8"/>
        </w:rPr>
        <w:t>本合同生效条件：</w:t>
      </w:r>
      <w:r>
        <w:rPr>
          <w:spacing w:val="-5"/>
          <w:u w:val="single"/>
        </w:rPr>
        <w:t>除法律另有规定或者专用条件另有约定外，委托人和监理人的法定代表人或其授权代理人在协议书上签字并盖单位章后本合同生效。</w:t>
      </w:r>
    </w:p>
    <w:p w14:paraId="7DB41360" w14:textId="77777777" w:rsidR="00B15F0B" w:rsidRDefault="00B61CF7">
      <w:pPr>
        <w:pStyle w:val="a5"/>
        <w:numPr>
          <w:ilvl w:val="1"/>
          <w:numId w:val="42"/>
        </w:numPr>
        <w:tabs>
          <w:tab w:val="left" w:pos="1523"/>
        </w:tabs>
        <w:spacing w:before="122"/>
        <w:rPr>
          <w:sz w:val="24"/>
        </w:rPr>
      </w:pPr>
      <w:r>
        <w:rPr>
          <w:sz w:val="24"/>
        </w:rPr>
        <w:t>变更</w:t>
      </w:r>
    </w:p>
    <w:p w14:paraId="00584C7B" w14:textId="77777777" w:rsidR="00B15F0B" w:rsidRDefault="00B15F0B">
      <w:pPr>
        <w:pStyle w:val="a3"/>
        <w:spacing w:before="9"/>
        <w:rPr>
          <w:sz w:val="21"/>
        </w:rPr>
      </w:pPr>
    </w:p>
    <w:p w14:paraId="567AAEDF" w14:textId="77777777" w:rsidR="00B15F0B" w:rsidRDefault="00B61CF7">
      <w:pPr>
        <w:pStyle w:val="a5"/>
        <w:numPr>
          <w:ilvl w:val="2"/>
          <w:numId w:val="42"/>
        </w:numPr>
        <w:tabs>
          <w:tab w:val="left" w:pos="1824"/>
        </w:tabs>
        <w:spacing w:line="362" w:lineRule="auto"/>
        <w:ind w:left="621" w:right="935" w:firstLine="480"/>
        <w:rPr>
          <w:sz w:val="24"/>
        </w:rPr>
      </w:pPr>
      <w:r>
        <w:rPr>
          <w:sz w:val="24"/>
        </w:rPr>
        <w:t>除不可抗力外，因非监理人原因导致本合同期限延长时，附加工作酬金按下列方法确定：</w:t>
      </w:r>
      <w:r>
        <w:rPr>
          <w:sz w:val="24"/>
          <w:u w:val="single"/>
        </w:rPr>
        <w:t>不予考虑。</w:t>
      </w:r>
    </w:p>
    <w:p w14:paraId="3B9396F3" w14:textId="77777777" w:rsidR="00B15F0B" w:rsidRDefault="00B61CF7">
      <w:pPr>
        <w:pStyle w:val="a5"/>
        <w:numPr>
          <w:ilvl w:val="0"/>
          <w:numId w:val="42"/>
        </w:numPr>
        <w:tabs>
          <w:tab w:val="left" w:pos="1403"/>
        </w:tabs>
        <w:spacing w:before="122"/>
        <w:ind w:left="1402" w:hanging="271"/>
        <w:rPr>
          <w:b/>
          <w:sz w:val="24"/>
        </w:rPr>
      </w:pPr>
      <w:r>
        <w:rPr>
          <w:b/>
          <w:spacing w:val="15"/>
          <w:sz w:val="24"/>
        </w:rPr>
        <w:t>其它专用条款</w:t>
      </w:r>
    </w:p>
    <w:p w14:paraId="2812CCC2" w14:textId="77777777" w:rsidR="00B15F0B" w:rsidRDefault="00B61CF7">
      <w:pPr>
        <w:pStyle w:val="a3"/>
        <w:spacing w:before="158" w:line="364" w:lineRule="auto"/>
        <w:ind w:left="621" w:right="901" w:firstLine="465"/>
        <w:jc w:val="both"/>
      </w:pPr>
      <w:r>
        <w:rPr>
          <w:spacing w:val="-7"/>
        </w:rPr>
        <w:t>一、监理人员与施工单位串通，弄虚作假，降低工程质量，在不合格的工程验收单、</w:t>
      </w:r>
      <w:r>
        <w:rPr>
          <w:spacing w:val="-13"/>
        </w:rPr>
        <w:t>建筑材料、建筑构件、配件和设备单按合格签字的，监理人应向委托人支付每次处</w:t>
      </w:r>
      <w:r>
        <w:rPr>
          <w:spacing w:val="-13"/>
          <w:u w:val="single"/>
        </w:rPr>
        <w:t xml:space="preserve"> </w:t>
      </w:r>
      <w:r>
        <w:rPr>
          <w:rFonts w:hint="eastAsia"/>
          <w:b/>
          <w:u w:val="single"/>
          <w:lang w:val="en-US"/>
        </w:rPr>
        <w:t xml:space="preserve">    </w:t>
      </w:r>
      <w:r>
        <w:rPr>
          <w:b/>
          <w:u w:val="single"/>
        </w:rPr>
        <w:t xml:space="preserve"> </w:t>
      </w:r>
      <w:r>
        <w:rPr>
          <w:b/>
          <w:spacing w:val="15"/>
        </w:rPr>
        <w:t>元</w:t>
      </w:r>
      <w:r>
        <w:rPr>
          <w:spacing w:val="-8"/>
        </w:rPr>
        <w:t>的违约金，并可根据情节严重程度要求更换监理工程师或总监，并按照《工程质量管理</w:t>
      </w:r>
      <w:r>
        <w:rPr>
          <w:spacing w:val="-11"/>
        </w:rPr>
        <w:t>条例》追究当事人责任。监理人员对施工单位不按招标文件及清单、图纸及设计等内容施工的，未立即下达监理通知单并通知委托人项目负责人的，监理人应向委托人支付每次</w:t>
      </w:r>
      <w:r>
        <w:rPr>
          <w:rFonts w:hint="eastAsia"/>
          <w:spacing w:val="-11"/>
          <w:u w:val="single"/>
          <w:lang w:val="en-US"/>
        </w:rPr>
        <w:t xml:space="preserve">          </w:t>
      </w:r>
      <w:r>
        <w:rPr>
          <w:spacing w:val="-10"/>
        </w:rPr>
        <w:t>元的违约金，情节严重或被上级建设主管部门检查发现此类情况的，监理人应向委托人</w:t>
      </w:r>
      <w:r>
        <w:rPr>
          <w:spacing w:val="-21"/>
        </w:rPr>
        <w:t>支付每次</w:t>
      </w:r>
      <w:r>
        <w:rPr>
          <w:rFonts w:hint="eastAsia"/>
          <w:spacing w:val="-21"/>
          <w:lang w:val="en-US"/>
        </w:rPr>
        <w:t xml:space="preserve"> </w:t>
      </w:r>
      <w:r>
        <w:rPr>
          <w:spacing w:val="-8"/>
          <w:u w:val="single"/>
        </w:rPr>
        <w:t xml:space="preserve"> </w:t>
      </w:r>
      <w:r>
        <w:rPr>
          <w:rFonts w:hint="eastAsia"/>
          <w:spacing w:val="-8"/>
          <w:u w:val="single"/>
          <w:lang w:val="en-US"/>
        </w:rPr>
        <w:t xml:space="preserve">   </w:t>
      </w:r>
      <w:r>
        <w:rPr>
          <w:spacing w:val="-8"/>
        </w:rPr>
        <w:t>元的违约金。</w:t>
      </w:r>
    </w:p>
    <w:p w14:paraId="7445F834" w14:textId="77777777" w:rsidR="00B15F0B" w:rsidRDefault="00B61CF7">
      <w:pPr>
        <w:pStyle w:val="a3"/>
        <w:spacing w:before="122" w:line="367" w:lineRule="auto"/>
        <w:ind w:left="621" w:right="905" w:firstLine="495"/>
        <w:jc w:val="both"/>
      </w:pPr>
      <w:r>
        <w:t>二、工程交付使用后出现质量问题，监理人无法提供其已在施工过程中进行检查并向承包人、委托人提出意见等有效工作的证明，监理人应当按每处承担违约金</w:t>
      </w:r>
      <w:r>
        <w:rPr>
          <w:rFonts w:hint="eastAsia"/>
          <w:u w:val="single"/>
          <w:lang w:val="en-US"/>
        </w:rPr>
        <w:t xml:space="preserve">      </w:t>
      </w:r>
      <w:r>
        <w:rPr>
          <w:rFonts w:hint="eastAsia"/>
          <w:lang w:val="en-US"/>
        </w:rPr>
        <w:t xml:space="preserve"> </w:t>
      </w:r>
      <w:r>
        <w:t>元。该质量问题如因监理人原因直接造成的，需要对他方进行赔偿或补偿的，监理人除</w:t>
      </w:r>
      <w:r>
        <w:t>需承担其全部赔偿补偿额外，还需按该赔偿（补偿）额</w:t>
      </w:r>
      <w:r>
        <w:t xml:space="preserve"> 20%</w:t>
      </w:r>
      <w:r>
        <w:t>向委托人支付违约金。</w:t>
      </w:r>
    </w:p>
    <w:p w14:paraId="3B4FD8E7" w14:textId="77777777" w:rsidR="00B15F0B" w:rsidRDefault="00B61CF7">
      <w:pPr>
        <w:pStyle w:val="a3"/>
        <w:spacing w:before="115" w:line="362" w:lineRule="auto"/>
        <w:ind w:left="621" w:right="934" w:firstLine="495"/>
        <w:jc w:val="both"/>
        <w:rPr>
          <w:sz w:val="21"/>
        </w:rPr>
      </w:pPr>
      <w:r>
        <w:t>三、监理项目部人员由委托人代表负责考勤。监理项目部人员应保证每月有二十二个工作日在施工现场，否则，监理人应须向委托人支付违约金，总监</w:t>
      </w:r>
      <w:r>
        <w:t xml:space="preserve"> </w:t>
      </w:r>
      <w:r>
        <w:rPr>
          <w:rFonts w:hint="eastAsia"/>
          <w:u w:val="single"/>
          <w:lang w:val="en-US"/>
        </w:rPr>
        <w:t xml:space="preserve">       </w:t>
      </w:r>
      <w:r>
        <w:t>万元</w:t>
      </w:r>
      <w:r>
        <w:t>/</w:t>
      </w:r>
      <w:r>
        <w:t>天，总监代表</w:t>
      </w:r>
      <w:r>
        <w:rPr>
          <w:rFonts w:hint="eastAsia"/>
          <w:u w:val="single"/>
          <w:lang w:val="en-US"/>
        </w:rPr>
        <w:t xml:space="preserve">         </w:t>
      </w:r>
      <w:r>
        <w:t>万元</w:t>
      </w:r>
      <w:r>
        <w:t>/</w:t>
      </w:r>
      <w:r>
        <w:t>天，监理人员</w:t>
      </w:r>
      <w:r>
        <w:t xml:space="preserve"> </w:t>
      </w:r>
      <w:r>
        <w:rPr>
          <w:rFonts w:hint="eastAsia"/>
          <w:u w:val="single"/>
          <w:lang w:val="en-US"/>
        </w:rPr>
        <w:t xml:space="preserve">       </w:t>
      </w:r>
      <w:r>
        <w:t>万元</w:t>
      </w:r>
      <w:r>
        <w:t>/</w:t>
      </w:r>
      <w:r>
        <w:t>天。</w:t>
      </w:r>
    </w:p>
    <w:p w14:paraId="0140F30F" w14:textId="77777777" w:rsidR="00B15F0B" w:rsidRDefault="00B61CF7">
      <w:pPr>
        <w:pStyle w:val="a3"/>
        <w:spacing w:line="367" w:lineRule="auto"/>
        <w:ind w:left="621" w:right="932" w:firstLine="495"/>
        <w:jc w:val="both"/>
      </w:pPr>
      <w:r>
        <w:t>四、监理人在施工现场配备足够监理工程师，对于工程的关键部位、关键工序、隐蔽工程、中间验收等，不能脱岗，进行全过程现场跟班，旁站监理，并随叫随到，与施工同期工作。若因工程需要，应当按委托人要求无条件加班，并自行解决由此引起的一切费用，委托人检查到监理人旁站监理不到位，监理人须向委托人支付违约金</w:t>
      </w:r>
      <w:r>
        <w:rPr>
          <w:rFonts w:hint="eastAsia"/>
          <w:u w:val="single"/>
          <w:lang w:val="en-US"/>
        </w:rPr>
        <w:t xml:space="preserve">    </w:t>
      </w:r>
      <w:r>
        <w:rPr>
          <w:u w:val="single"/>
        </w:rPr>
        <w:t xml:space="preserve"> </w:t>
      </w:r>
      <w:r>
        <w:rPr>
          <w:rFonts w:hint="eastAsia"/>
          <w:lang w:val="en-US"/>
        </w:rPr>
        <w:t xml:space="preserve"> </w:t>
      </w:r>
      <w:r>
        <w:t>元</w:t>
      </w:r>
      <w:r>
        <w:t>/</w:t>
      </w:r>
    </w:p>
    <w:p w14:paraId="33B93176" w14:textId="77777777" w:rsidR="00B15F0B" w:rsidRDefault="00B61CF7">
      <w:pPr>
        <w:pStyle w:val="a3"/>
        <w:spacing w:before="51"/>
        <w:ind w:left="621"/>
      </w:pPr>
      <w:r>
        <w:t>次。</w:t>
      </w:r>
    </w:p>
    <w:p w14:paraId="62AB3962" w14:textId="77777777" w:rsidR="00B15F0B" w:rsidRDefault="00B15F0B">
      <w:pPr>
        <w:pStyle w:val="a3"/>
        <w:spacing w:before="9"/>
        <w:rPr>
          <w:sz w:val="21"/>
        </w:rPr>
      </w:pPr>
    </w:p>
    <w:p w14:paraId="5DC54ED0" w14:textId="77777777" w:rsidR="00B15F0B" w:rsidRDefault="00B61CF7">
      <w:pPr>
        <w:pStyle w:val="a3"/>
        <w:spacing w:line="364" w:lineRule="auto"/>
        <w:ind w:left="621" w:right="901" w:firstLine="480"/>
        <w:jc w:val="both"/>
      </w:pPr>
      <w:r>
        <w:rPr>
          <w:spacing w:val="-8"/>
        </w:rPr>
        <w:t>监理公司在监理服务全过程中，对不具备验收条件而在验收申请材料上签字同意进行</w:t>
      </w:r>
      <w:r>
        <w:rPr>
          <w:spacing w:val="-11"/>
        </w:rPr>
        <w:t>验收的，应旁站而未旁站的；应及时下发监理通知单而未及时下发监理通知单的；应及时</w:t>
      </w:r>
      <w:r>
        <w:rPr>
          <w:spacing w:val="-17"/>
        </w:rPr>
        <w:t>通</w:t>
      </w:r>
      <w:r>
        <w:rPr>
          <w:spacing w:val="-17"/>
        </w:rPr>
        <w:lastRenderedPageBreak/>
        <w:t>知委托人而未及时通知委托人的；应见证取样</w:t>
      </w:r>
      <w:r>
        <w:rPr>
          <w:spacing w:val="-17"/>
        </w:rPr>
        <w:t>而未见证取样的；应对进场主材进行检验</w:t>
      </w:r>
      <w:r>
        <w:rPr>
          <w:spacing w:val="-15"/>
        </w:rPr>
        <w:t>而未检验的；应进行分部分项验收而未进行分部分项验收的，应及时审签施工单位所报签证等各类材料、资料而未及时审签的，应对安全、文明施工监管到位而未到位的等所有监</w:t>
      </w:r>
      <w:r>
        <w:rPr>
          <w:spacing w:val="-19"/>
        </w:rPr>
        <w:t>理在施工全过程中应做到而未做到的，委托人将严格进行处罚。对招标文件中未注明处罚</w:t>
      </w:r>
      <w:r>
        <w:rPr>
          <w:spacing w:val="-20"/>
        </w:rPr>
        <w:t>金额的，将给予每次</w:t>
      </w:r>
      <w:r>
        <w:rPr>
          <w:spacing w:val="-20"/>
        </w:rPr>
        <w:t xml:space="preserve"> </w:t>
      </w:r>
      <w:r>
        <w:t>1</w:t>
      </w:r>
      <w:r>
        <w:rPr>
          <w:spacing w:val="-12"/>
        </w:rPr>
        <w:t xml:space="preserve"> </w:t>
      </w:r>
      <w:r>
        <w:rPr>
          <w:spacing w:val="-12"/>
        </w:rPr>
        <w:t>万元的违约金处罚，并将处罚监理公司及总监理工程师的通报在网上予以公布。</w:t>
      </w:r>
    </w:p>
    <w:p w14:paraId="756D5A6D" w14:textId="77777777" w:rsidR="00B15F0B" w:rsidRDefault="00B61CF7">
      <w:pPr>
        <w:pStyle w:val="a3"/>
        <w:spacing w:line="307" w:lineRule="exact"/>
        <w:ind w:left="1102"/>
      </w:pPr>
      <w:r>
        <w:t>五、监理人员的要求：</w:t>
      </w:r>
    </w:p>
    <w:p w14:paraId="7F32F1C4" w14:textId="77777777" w:rsidR="00B15F0B" w:rsidRDefault="00B15F0B">
      <w:pPr>
        <w:pStyle w:val="a3"/>
        <w:spacing w:before="9"/>
        <w:rPr>
          <w:sz w:val="21"/>
        </w:rPr>
      </w:pPr>
    </w:p>
    <w:p w14:paraId="6071FB3D" w14:textId="77777777" w:rsidR="00B15F0B" w:rsidRDefault="00B61CF7">
      <w:pPr>
        <w:pStyle w:val="a5"/>
        <w:numPr>
          <w:ilvl w:val="0"/>
          <w:numId w:val="43"/>
        </w:numPr>
        <w:tabs>
          <w:tab w:val="left" w:pos="1734"/>
        </w:tabs>
        <w:spacing w:line="369" w:lineRule="auto"/>
        <w:ind w:left="621" w:right="903" w:firstLine="495"/>
        <w:jc w:val="both"/>
        <w:rPr>
          <w:sz w:val="24"/>
        </w:rPr>
      </w:pPr>
      <w:r>
        <w:rPr>
          <w:spacing w:val="-1"/>
          <w:sz w:val="24"/>
        </w:rPr>
        <w:t>监理人派驻委托人工地现场监理机构的人员必须人数、专业搭配得当，具有</w:t>
      </w:r>
      <w:r>
        <w:rPr>
          <w:spacing w:val="-8"/>
          <w:sz w:val="24"/>
        </w:rPr>
        <w:t>良好的职业道德，较高施工管理监控能力、经验和与本工程相应的技术能力，并经委托人确认。</w:t>
      </w:r>
    </w:p>
    <w:p w14:paraId="0FC049ED" w14:textId="77777777" w:rsidR="00B15F0B" w:rsidRDefault="00B61CF7">
      <w:pPr>
        <w:pStyle w:val="a5"/>
        <w:numPr>
          <w:ilvl w:val="0"/>
          <w:numId w:val="43"/>
        </w:numPr>
        <w:tabs>
          <w:tab w:val="left" w:pos="1734"/>
        </w:tabs>
        <w:spacing w:before="111" w:line="362" w:lineRule="auto"/>
        <w:ind w:left="621" w:right="936" w:firstLine="495"/>
        <w:rPr>
          <w:sz w:val="24"/>
        </w:rPr>
      </w:pPr>
      <w:r>
        <w:rPr>
          <w:spacing w:val="-1"/>
          <w:sz w:val="24"/>
        </w:rPr>
        <w:t>所有现场监理人员应当具备在与本工程性质、规模相当的工程关键岗位三年以上监理经验。</w:t>
      </w:r>
    </w:p>
    <w:p w14:paraId="5EE0B8C0" w14:textId="77777777" w:rsidR="00B15F0B" w:rsidRDefault="00B61CF7">
      <w:pPr>
        <w:pStyle w:val="a5"/>
        <w:numPr>
          <w:ilvl w:val="0"/>
          <w:numId w:val="43"/>
        </w:numPr>
        <w:tabs>
          <w:tab w:val="left" w:pos="1704"/>
        </w:tabs>
        <w:spacing w:before="121"/>
        <w:ind w:left="1704" w:hanging="602"/>
        <w:rPr>
          <w:sz w:val="24"/>
        </w:rPr>
      </w:pPr>
      <w:r>
        <w:rPr>
          <w:spacing w:val="-1"/>
          <w:sz w:val="24"/>
        </w:rPr>
        <w:t>现场监理人员每天工作不得少于</w:t>
      </w:r>
      <w:r>
        <w:rPr>
          <w:spacing w:val="-1"/>
          <w:sz w:val="24"/>
        </w:rPr>
        <w:t xml:space="preserve"> </w:t>
      </w:r>
      <w:r>
        <w:rPr>
          <w:sz w:val="24"/>
        </w:rPr>
        <w:t>8</w:t>
      </w:r>
      <w:r>
        <w:rPr>
          <w:spacing w:val="-8"/>
          <w:sz w:val="24"/>
        </w:rPr>
        <w:t xml:space="preserve"> </w:t>
      </w:r>
      <w:r>
        <w:rPr>
          <w:spacing w:val="-8"/>
          <w:sz w:val="24"/>
        </w:rPr>
        <w:t>小时，且根据工程需要进行连续跟踪检查。</w:t>
      </w:r>
    </w:p>
    <w:p w14:paraId="6E1C8BAB" w14:textId="77777777" w:rsidR="00B15F0B" w:rsidRDefault="00B15F0B">
      <w:pPr>
        <w:pStyle w:val="a3"/>
        <w:spacing w:before="9"/>
        <w:rPr>
          <w:sz w:val="21"/>
        </w:rPr>
      </w:pPr>
    </w:p>
    <w:p w14:paraId="58270ADE" w14:textId="77777777" w:rsidR="00B15F0B" w:rsidRDefault="00B61CF7">
      <w:pPr>
        <w:pStyle w:val="a5"/>
        <w:numPr>
          <w:ilvl w:val="0"/>
          <w:numId w:val="43"/>
        </w:numPr>
        <w:tabs>
          <w:tab w:val="left" w:pos="1734"/>
        </w:tabs>
        <w:spacing w:line="362" w:lineRule="auto"/>
        <w:ind w:left="621" w:right="936" w:firstLine="495"/>
        <w:rPr>
          <w:b/>
          <w:sz w:val="24"/>
        </w:rPr>
      </w:pPr>
      <w:r>
        <w:rPr>
          <w:spacing w:val="-1"/>
          <w:sz w:val="24"/>
        </w:rPr>
        <w:t>进驻现场人员须与投标承诺的人员名单相一致，否则监理人应向委托人支付每人次每日</w:t>
      </w:r>
      <w:r>
        <w:rPr>
          <w:spacing w:val="-1"/>
          <w:sz w:val="24"/>
          <w:u w:val="single"/>
        </w:rPr>
        <w:t xml:space="preserve"> </w:t>
      </w:r>
      <w:r>
        <w:rPr>
          <w:rFonts w:hint="eastAsia"/>
          <w:b/>
          <w:sz w:val="24"/>
          <w:u w:val="single"/>
          <w:lang w:val="en-US"/>
        </w:rPr>
        <w:t xml:space="preserve">        </w:t>
      </w:r>
      <w:r>
        <w:rPr>
          <w:b/>
          <w:spacing w:val="-6"/>
          <w:sz w:val="24"/>
        </w:rPr>
        <w:t xml:space="preserve"> </w:t>
      </w:r>
      <w:r>
        <w:rPr>
          <w:b/>
          <w:spacing w:val="-6"/>
          <w:sz w:val="24"/>
        </w:rPr>
        <w:t>元</w:t>
      </w:r>
      <w:r>
        <w:rPr>
          <w:sz w:val="24"/>
        </w:rPr>
        <w:t>的违约金</w:t>
      </w:r>
      <w:r>
        <w:rPr>
          <w:b/>
          <w:sz w:val="24"/>
        </w:rPr>
        <w:t>。</w:t>
      </w:r>
    </w:p>
    <w:p w14:paraId="6CD8C847" w14:textId="77777777" w:rsidR="00B15F0B" w:rsidRDefault="00B61CF7">
      <w:pPr>
        <w:pStyle w:val="a5"/>
        <w:numPr>
          <w:ilvl w:val="0"/>
          <w:numId w:val="43"/>
        </w:numPr>
        <w:tabs>
          <w:tab w:val="left" w:pos="1734"/>
        </w:tabs>
        <w:spacing w:before="108" w:line="350" w:lineRule="auto"/>
        <w:ind w:left="621" w:right="931" w:firstLine="495"/>
        <w:rPr>
          <w:sz w:val="24"/>
        </w:rPr>
      </w:pPr>
      <w:r>
        <w:rPr>
          <w:sz w:val="24"/>
        </w:rPr>
        <w:t>监理过程中，监理项目部人员在专业技术技能等方面委托人不满意的，委托人有权提出更换。</w:t>
      </w:r>
    </w:p>
    <w:p w14:paraId="53883FA2" w14:textId="77777777" w:rsidR="00B15F0B" w:rsidRDefault="00B61CF7">
      <w:pPr>
        <w:pStyle w:val="a3"/>
        <w:spacing w:before="3"/>
        <w:ind w:left="1102"/>
      </w:pPr>
      <w:r>
        <w:t>六、监理日志</w:t>
      </w:r>
    </w:p>
    <w:p w14:paraId="2CFDFCCC" w14:textId="77777777" w:rsidR="00B15F0B" w:rsidRDefault="00B15F0B">
      <w:pPr>
        <w:pStyle w:val="a3"/>
        <w:spacing w:before="6"/>
        <w:rPr>
          <w:sz w:val="20"/>
        </w:rPr>
      </w:pPr>
    </w:p>
    <w:p w14:paraId="26D7FADF" w14:textId="77777777" w:rsidR="00B15F0B" w:rsidRDefault="00B61CF7">
      <w:pPr>
        <w:pStyle w:val="a3"/>
        <w:spacing w:before="1"/>
        <w:ind w:left="1102"/>
      </w:pPr>
      <w:r>
        <w:t>被委托方应当保证每日制作监理日志，监理日志至少应当包括以下内容：</w:t>
      </w:r>
    </w:p>
    <w:p w14:paraId="46C011E8" w14:textId="77777777" w:rsidR="00B15F0B" w:rsidRDefault="00B15F0B">
      <w:pPr>
        <w:pStyle w:val="a3"/>
        <w:spacing w:before="6"/>
        <w:rPr>
          <w:sz w:val="20"/>
        </w:rPr>
      </w:pPr>
    </w:p>
    <w:p w14:paraId="517BC367" w14:textId="77777777" w:rsidR="00B15F0B" w:rsidRDefault="00B61CF7">
      <w:pPr>
        <w:pStyle w:val="a5"/>
        <w:numPr>
          <w:ilvl w:val="0"/>
          <w:numId w:val="44"/>
        </w:numPr>
        <w:tabs>
          <w:tab w:val="left" w:pos="1704"/>
        </w:tabs>
        <w:rPr>
          <w:sz w:val="24"/>
        </w:rPr>
      </w:pPr>
      <w:r>
        <w:rPr>
          <w:sz w:val="24"/>
        </w:rPr>
        <w:t>当日日期、气象情况记录；</w:t>
      </w:r>
    </w:p>
    <w:p w14:paraId="14042342" w14:textId="77777777" w:rsidR="00B15F0B" w:rsidRDefault="00B15F0B">
      <w:pPr>
        <w:pStyle w:val="a3"/>
        <w:spacing w:before="7"/>
        <w:rPr>
          <w:sz w:val="20"/>
        </w:rPr>
      </w:pPr>
    </w:p>
    <w:p w14:paraId="7DC95079" w14:textId="77777777" w:rsidR="00B15F0B" w:rsidRDefault="00B61CF7">
      <w:pPr>
        <w:pStyle w:val="a5"/>
        <w:numPr>
          <w:ilvl w:val="0"/>
          <w:numId w:val="44"/>
        </w:numPr>
        <w:tabs>
          <w:tab w:val="left" w:pos="1734"/>
        </w:tabs>
        <w:spacing w:line="350" w:lineRule="auto"/>
        <w:ind w:left="621" w:right="921" w:firstLine="495"/>
        <w:rPr>
          <w:sz w:val="24"/>
        </w:rPr>
      </w:pPr>
      <w:r>
        <w:rPr>
          <w:spacing w:val="-1"/>
          <w:sz w:val="24"/>
        </w:rPr>
        <w:t>现场施工的环境情况记录，至少包括场地、空间、交通运输、照明、水、电</w:t>
      </w:r>
      <w:r>
        <w:rPr>
          <w:spacing w:val="-7"/>
          <w:sz w:val="24"/>
        </w:rPr>
        <w:t>等情况，停水、停电等事件的原因、责任方以及造成当日损失工作时间、费用等内容；</w:t>
      </w:r>
    </w:p>
    <w:p w14:paraId="2F212652" w14:textId="77777777" w:rsidR="00B15F0B" w:rsidRDefault="00B61CF7">
      <w:pPr>
        <w:pStyle w:val="a5"/>
        <w:numPr>
          <w:ilvl w:val="0"/>
          <w:numId w:val="44"/>
        </w:numPr>
        <w:tabs>
          <w:tab w:val="left" w:pos="1719"/>
        </w:tabs>
        <w:spacing w:before="123" w:line="350" w:lineRule="auto"/>
        <w:ind w:left="621" w:right="815" w:firstLine="495"/>
        <w:rPr>
          <w:sz w:val="24"/>
        </w:rPr>
      </w:pPr>
      <w:r>
        <w:rPr>
          <w:sz w:val="24"/>
        </w:rPr>
        <w:t>工地材料、设备进场及检验情况，至少应当记录材料品种、规格型号、数量、生产厂家、检验审核结果等内容；</w:t>
      </w:r>
    </w:p>
    <w:p w14:paraId="25C7F514" w14:textId="77777777" w:rsidR="00B15F0B" w:rsidRDefault="00B61CF7">
      <w:pPr>
        <w:pStyle w:val="a5"/>
        <w:numPr>
          <w:ilvl w:val="0"/>
          <w:numId w:val="44"/>
        </w:numPr>
        <w:tabs>
          <w:tab w:val="left" w:pos="1734"/>
        </w:tabs>
        <w:spacing w:before="3" w:line="450" w:lineRule="exact"/>
        <w:ind w:left="621" w:right="936" w:firstLine="495"/>
        <w:rPr>
          <w:sz w:val="24"/>
        </w:rPr>
      </w:pPr>
      <w:r>
        <w:rPr>
          <w:spacing w:val="-1"/>
          <w:sz w:val="24"/>
        </w:rPr>
        <w:t>当日工程质量情况记录，包括施工质量及工程质量存在的问题、产生原因及限期整</w:t>
      </w:r>
      <w:r>
        <w:rPr>
          <w:spacing w:val="-1"/>
          <w:sz w:val="24"/>
        </w:rPr>
        <w:t>改的时间、方案、复验时间等内容；</w:t>
      </w:r>
    </w:p>
    <w:p w14:paraId="0311B937" w14:textId="77777777" w:rsidR="00B15F0B" w:rsidRDefault="00B61CF7">
      <w:pPr>
        <w:pStyle w:val="a5"/>
        <w:numPr>
          <w:ilvl w:val="0"/>
          <w:numId w:val="44"/>
        </w:numPr>
        <w:tabs>
          <w:tab w:val="left" w:pos="1704"/>
        </w:tabs>
        <w:spacing w:before="36"/>
        <w:rPr>
          <w:sz w:val="24"/>
        </w:rPr>
      </w:pPr>
      <w:r>
        <w:rPr>
          <w:spacing w:val="-1"/>
          <w:sz w:val="24"/>
        </w:rPr>
        <w:t>当日试验情况记录；</w:t>
      </w:r>
    </w:p>
    <w:p w14:paraId="59FB2841" w14:textId="77777777" w:rsidR="00B15F0B" w:rsidRDefault="00B15F0B">
      <w:pPr>
        <w:pStyle w:val="a3"/>
        <w:spacing w:before="7"/>
        <w:rPr>
          <w:sz w:val="20"/>
        </w:rPr>
      </w:pPr>
    </w:p>
    <w:p w14:paraId="13442514" w14:textId="77777777" w:rsidR="00B15F0B" w:rsidRDefault="00B61CF7">
      <w:pPr>
        <w:pStyle w:val="a5"/>
        <w:numPr>
          <w:ilvl w:val="0"/>
          <w:numId w:val="44"/>
        </w:numPr>
        <w:tabs>
          <w:tab w:val="left" w:pos="1704"/>
        </w:tabs>
        <w:rPr>
          <w:sz w:val="24"/>
        </w:rPr>
      </w:pPr>
      <w:r>
        <w:rPr>
          <w:sz w:val="24"/>
        </w:rPr>
        <w:t>当日施工进度概述；</w:t>
      </w:r>
    </w:p>
    <w:p w14:paraId="384F241E" w14:textId="77777777" w:rsidR="00B15F0B" w:rsidRDefault="00B15F0B">
      <w:pPr>
        <w:pStyle w:val="a3"/>
        <w:spacing w:before="6"/>
        <w:rPr>
          <w:sz w:val="20"/>
        </w:rPr>
      </w:pPr>
    </w:p>
    <w:p w14:paraId="4F29610C" w14:textId="77777777" w:rsidR="00B15F0B" w:rsidRDefault="00B61CF7">
      <w:pPr>
        <w:pStyle w:val="a5"/>
        <w:numPr>
          <w:ilvl w:val="0"/>
          <w:numId w:val="44"/>
        </w:numPr>
        <w:tabs>
          <w:tab w:val="left" w:pos="1734"/>
        </w:tabs>
        <w:spacing w:before="1" w:line="350" w:lineRule="auto"/>
        <w:ind w:left="621" w:right="936" w:firstLine="495"/>
        <w:rPr>
          <w:sz w:val="24"/>
        </w:rPr>
      </w:pPr>
      <w:r>
        <w:rPr>
          <w:spacing w:val="-1"/>
          <w:sz w:val="24"/>
        </w:rPr>
        <w:t>信息反馈情况，至少应当包括当日收到的设计变更、合理化建议、重要文件等。并核实变化的工程数量；</w:t>
      </w:r>
    </w:p>
    <w:p w14:paraId="017CF483" w14:textId="77777777" w:rsidR="00B15F0B" w:rsidRDefault="00B61CF7">
      <w:pPr>
        <w:pStyle w:val="a5"/>
        <w:numPr>
          <w:ilvl w:val="0"/>
          <w:numId w:val="44"/>
        </w:numPr>
        <w:tabs>
          <w:tab w:val="left" w:pos="1704"/>
        </w:tabs>
        <w:spacing w:before="122"/>
        <w:rPr>
          <w:sz w:val="24"/>
        </w:rPr>
      </w:pPr>
      <w:r>
        <w:rPr>
          <w:sz w:val="24"/>
        </w:rPr>
        <w:lastRenderedPageBreak/>
        <w:t>当日有关协调问题记录；</w:t>
      </w:r>
    </w:p>
    <w:p w14:paraId="31BCEF53" w14:textId="77777777" w:rsidR="00B15F0B" w:rsidRDefault="00B15F0B">
      <w:pPr>
        <w:pStyle w:val="a3"/>
        <w:spacing w:before="7"/>
        <w:rPr>
          <w:sz w:val="20"/>
        </w:rPr>
      </w:pPr>
    </w:p>
    <w:p w14:paraId="383623A9" w14:textId="77777777" w:rsidR="00B15F0B" w:rsidRDefault="00B61CF7">
      <w:pPr>
        <w:pStyle w:val="a5"/>
        <w:numPr>
          <w:ilvl w:val="0"/>
          <w:numId w:val="44"/>
        </w:numPr>
        <w:tabs>
          <w:tab w:val="left" w:pos="1704"/>
        </w:tabs>
        <w:rPr>
          <w:sz w:val="24"/>
        </w:rPr>
      </w:pPr>
      <w:r>
        <w:rPr>
          <w:sz w:val="24"/>
        </w:rPr>
        <w:t>对施工单位资质及特殊工种上岗人员岗位证书的审核结果记录；</w:t>
      </w:r>
    </w:p>
    <w:p w14:paraId="1002EDF1" w14:textId="77777777" w:rsidR="00B15F0B" w:rsidRDefault="00B15F0B">
      <w:pPr>
        <w:pStyle w:val="a3"/>
        <w:spacing w:before="7"/>
        <w:rPr>
          <w:sz w:val="20"/>
        </w:rPr>
      </w:pPr>
    </w:p>
    <w:p w14:paraId="5B6EE2C2" w14:textId="77777777" w:rsidR="00B15F0B" w:rsidRDefault="00B61CF7">
      <w:pPr>
        <w:pStyle w:val="a5"/>
        <w:numPr>
          <w:ilvl w:val="0"/>
          <w:numId w:val="44"/>
        </w:numPr>
        <w:tabs>
          <w:tab w:val="left" w:pos="1824"/>
        </w:tabs>
        <w:spacing w:line="444" w:lineRule="auto"/>
        <w:ind w:left="1102" w:right="1049" w:firstLine="0"/>
        <w:rPr>
          <w:sz w:val="24"/>
        </w:rPr>
      </w:pPr>
      <w:r>
        <w:rPr>
          <w:sz w:val="24"/>
        </w:rPr>
        <w:t>其它需要记录的情况。对于各项事件，必须记明其前因及处理结果等内容。七、监理人必须严格控制工程进度。按月度、总工期分别对施工单位进行考核，</w:t>
      </w:r>
    </w:p>
    <w:p w14:paraId="47FE0CC2" w14:textId="77777777" w:rsidR="00B15F0B" w:rsidRDefault="00B61CF7">
      <w:pPr>
        <w:pStyle w:val="a3"/>
        <w:spacing w:before="3" w:line="352" w:lineRule="auto"/>
        <w:ind w:left="621" w:right="897" w:firstLine="480"/>
      </w:pPr>
      <w:r>
        <w:rPr>
          <w:color w:val="FF0000"/>
          <w:spacing w:val="-7"/>
        </w:rPr>
        <w:t>因承建单位原因累计二个月完不成工程进度，监理人在此期间未提出适当措施，除对承建单位进行处罚外，监理人应向委托人支付监理费总额</w:t>
      </w:r>
      <w:r>
        <w:rPr>
          <w:color w:val="FF0000"/>
          <w:spacing w:val="-7"/>
        </w:rPr>
        <w:t xml:space="preserve"> </w:t>
      </w:r>
      <w:r>
        <w:rPr>
          <w:rFonts w:hint="eastAsia"/>
          <w:b/>
          <w:color w:val="FF0000"/>
          <w:spacing w:val="15"/>
          <w:u w:val="single" w:color="000000"/>
          <w:lang w:val="en-US"/>
        </w:rPr>
        <w:t xml:space="preserve">        </w:t>
      </w:r>
      <w:r>
        <w:rPr>
          <w:b/>
          <w:color w:val="FF0000"/>
          <w:spacing w:val="15"/>
          <w:u w:val="single" w:color="000000"/>
        </w:rPr>
        <w:t>%</w:t>
      </w:r>
      <w:r>
        <w:rPr>
          <w:color w:val="FF0000"/>
        </w:rPr>
        <w:t>的违约金。</w:t>
      </w:r>
    </w:p>
    <w:p w14:paraId="783C57F9" w14:textId="77777777" w:rsidR="00B15F0B" w:rsidRDefault="00B61CF7">
      <w:pPr>
        <w:pStyle w:val="a3"/>
        <w:spacing w:before="117" w:line="352" w:lineRule="auto"/>
        <w:ind w:left="621" w:right="897" w:firstLine="480"/>
        <w:jc w:val="both"/>
      </w:pPr>
      <w:r>
        <w:rPr>
          <w:spacing w:val="-7"/>
        </w:rPr>
        <w:t>八、被委托方应当确保工程不因质量、档案、现场管理、文明施工、安全生产等监理</w:t>
      </w:r>
      <w:r>
        <w:rPr>
          <w:spacing w:val="-13"/>
        </w:rPr>
        <w:t>范围内的原因而达不到合格标准。检查安全防护措施和文明施工不到位的，监理人应向委</w:t>
      </w:r>
      <w:r>
        <w:rPr>
          <w:spacing w:val="-20"/>
        </w:rPr>
        <w:t>托人支付每次</w:t>
      </w:r>
      <w:r>
        <w:rPr>
          <w:spacing w:val="-20"/>
        </w:rPr>
        <w:t xml:space="preserve"> </w:t>
      </w:r>
      <w:r>
        <w:rPr>
          <w:rFonts w:hint="eastAsia"/>
          <w:b/>
          <w:u w:val="single"/>
          <w:lang w:val="en-US"/>
        </w:rPr>
        <w:t xml:space="preserve">        </w:t>
      </w:r>
      <w:r>
        <w:rPr>
          <w:b/>
          <w:spacing w:val="-6"/>
        </w:rPr>
        <w:t>元</w:t>
      </w:r>
      <w:r>
        <w:t>的违约金。</w:t>
      </w:r>
    </w:p>
    <w:p w14:paraId="3E07E212" w14:textId="77777777" w:rsidR="00B15F0B" w:rsidRDefault="00B61CF7">
      <w:pPr>
        <w:pStyle w:val="a3"/>
        <w:spacing w:line="350" w:lineRule="auto"/>
        <w:ind w:left="621" w:right="921" w:firstLine="465"/>
      </w:pPr>
      <w:r>
        <w:rPr>
          <w:spacing w:val="-7"/>
        </w:rPr>
        <w:t>九、监理人对施工过程中向承建单位的任何指令、变更、签证等，须事先征得委托人同意。</w:t>
      </w:r>
    </w:p>
    <w:p w14:paraId="4F7894B2" w14:textId="77777777" w:rsidR="00B15F0B" w:rsidRDefault="00B61CF7">
      <w:pPr>
        <w:pStyle w:val="a3"/>
        <w:spacing w:before="118" w:line="350" w:lineRule="auto"/>
        <w:ind w:left="621" w:right="920" w:firstLine="465"/>
      </w:pPr>
      <w:r>
        <w:rPr>
          <w:spacing w:val="-8"/>
        </w:rPr>
        <w:t>十、在合同履行过程中，如监理人不按招标文件要求和投标文件承诺执行，委托人有权解除合同。</w:t>
      </w:r>
    </w:p>
    <w:p w14:paraId="5FED476E" w14:textId="77777777" w:rsidR="00B15F0B" w:rsidRDefault="00B61CF7">
      <w:pPr>
        <w:pStyle w:val="a5"/>
        <w:numPr>
          <w:ilvl w:val="0"/>
          <w:numId w:val="42"/>
        </w:numPr>
        <w:tabs>
          <w:tab w:val="left" w:pos="1373"/>
        </w:tabs>
        <w:spacing w:before="123"/>
        <w:ind w:left="1372" w:hanging="271"/>
        <w:rPr>
          <w:b/>
          <w:sz w:val="24"/>
        </w:rPr>
      </w:pPr>
      <w:bookmarkStart w:id="12" w:name="8.补充条款"/>
      <w:bookmarkEnd w:id="12"/>
      <w:r>
        <w:rPr>
          <w:b/>
          <w:spacing w:val="3"/>
          <w:w w:val="95"/>
          <w:sz w:val="24"/>
        </w:rPr>
        <w:t>补充条款</w:t>
      </w:r>
    </w:p>
    <w:p w14:paraId="2CDA2DD7" w14:textId="77777777" w:rsidR="00B15F0B" w:rsidRDefault="00B61CF7">
      <w:pPr>
        <w:pStyle w:val="a5"/>
        <w:numPr>
          <w:ilvl w:val="0"/>
          <w:numId w:val="45"/>
        </w:numPr>
        <w:tabs>
          <w:tab w:val="left" w:pos="1824"/>
        </w:tabs>
        <w:spacing w:before="128" w:line="352" w:lineRule="auto"/>
        <w:ind w:left="621" w:right="902" w:firstLine="600"/>
        <w:rPr>
          <w:sz w:val="24"/>
        </w:rPr>
      </w:pPr>
      <w:r>
        <w:rPr>
          <w:spacing w:val="-5"/>
          <w:sz w:val="24"/>
        </w:rPr>
        <w:t>监理人应对工程投资进行控制，投资控制目标要求：不超过委托人批准的工程概算。工程计量、签证、结算不超过计划量。</w:t>
      </w:r>
    </w:p>
    <w:p w14:paraId="491D53A4" w14:textId="77777777" w:rsidR="00B15F0B" w:rsidRDefault="00B61CF7">
      <w:pPr>
        <w:pStyle w:val="a5"/>
        <w:numPr>
          <w:ilvl w:val="0"/>
          <w:numId w:val="45"/>
        </w:numPr>
        <w:tabs>
          <w:tab w:val="left" w:pos="1824"/>
        </w:tabs>
        <w:spacing w:line="289" w:lineRule="exact"/>
        <w:ind w:left="1824"/>
        <w:rPr>
          <w:sz w:val="24"/>
        </w:rPr>
      </w:pPr>
      <w:r>
        <w:rPr>
          <w:spacing w:val="-7"/>
          <w:sz w:val="24"/>
        </w:rPr>
        <w:t>在监理工作范围内，监理人应对其工作人员进行安全教育并购买人身意外事故</w:t>
      </w:r>
    </w:p>
    <w:p w14:paraId="051E9FCF" w14:textId="77777777" w:rsidR="00B15F0B" w:rsidRDefault="00B61CF7">
      <w:pPr>
        <w:pStyle w:val="a3"/>
        <w:spacing w:before="128"/>
        <w:ind w:left="621"/>
      </w:pPr>
      <w:r>
        <w:t>保险。监理人员的任何损伤与委托人无涉。</w:t>
      </w:r>
    </w:p>
    <w:p w14:paraId="02E58AE4" w14:textId="77777777" w:rsidR="00B15F0B" w:rsidRDefault="00B61CF7">
      <w:pPr>
        <w:pStyle w:val="a5"/>
        <w:numPr>
          <w:ilvl w:val="0"/>
          <w:numId w:val="45"/>
        </w:numPr>
        <w:tabs>
          <w:tab w:val="left" w:pos="1824"/>
        </w:tabs>
        <w:spacing w:before="143"/>
        <w:ind w:left="1824"/>
        <w:rPr>
          <w:sz w:val="24"/>
        </w:rPr>
      </w:pPr>
      <w:r>
        <w:rPr>
          <w:sz w:val="24"/>
        </w:rPr>
        <w:t>项目监理机构撤离现场须报委托人确认。</w:t>
      </w:r>
    </w:p>
    <w:p w14:paraId="3B0DF344" w14:textId="77777777" w:rsidR="00B15F0B" w:rsidRDefault="00B61CF7">
      <w:pPr>
        <w:pStyle w:val="a5"/>
        <w:numPr>
          <w:ilvl w:val="0"/>
          <w:numId w:val="45"/>
        </w:numPr>
        <w:tabs>
          <w:tab w:val="left" w:pos="1824"/>
        </w:tabs>
        <w:spacing w:before="128" w:line="345" w:lineRule="auto"/>
        <w:ind w:left="621" w:right="806" w:firstLine="600"/>
        <w:jc w:val="both"/>
        <w:rPr>
          <w:sz w:val="24"/>
        </w:rPr>
      </w:pPr>
      <w:r>
        <w:rPr>
          <w:spacing w:val="-4"/>
          <w:sz w:val="24"/>
        </w:rPr>
        <w:t>本合同未尽事宜双方应本着友好协商的精神，根据国家的有关法律、法规、规</w:t>
      </w:r>
      <w:r>
        <w:rPr>
          <w:spacing w:val="-9"/>
          <w:sz w:val="24"/>
        </w:rPr>
        <w:t>定和工程实际情况对合同条款进行补充或修改。经补充或修改后的合同条款所形成的合同</w:t>
      </w:r>
      <w:r>
        <w:rPr>
          <w:spacing w:val="-21"/>
          <w:sz w:val="24"/>
        </w:rPr>
        <w:t>补充协议书是本合同的组成部分，具有同等法律效力，文件解释顺序按合同相关约定执行。</w:t>
      </w:r>
    </w:p>
    <w:p w14:paraId="213A5884" w14:textId="77777777" w:rsidR="00B15F0B" w:rsidRDefault="00B61CF7">
      <w:pPr>
        <w:pStyle w:val="a5"/>
        <w:numPr>
          <w:ilvl w:val="0"/>
          <w:numId w:val="45"/>
        </w:numPr>
        <w:tabs>
          <w:tab w:val="left" w:pos="1824"/>
        </w:tabs>
        <w:spacing w:line="345" w:lineRule="auto"/>
        <w:ind w:left="621" w:right="904" w:firstLine="600"/>
        <w:jc w:val="both"/>
        <w:rPr>
          <w:sz w:val="24"/>
        </w:rPr>
      </w:pPr>
      <w:r>
        <w:rPr>
          <w:spacing w:val="-6"/>
          <w:sz w:val="24"/>
        </w:rPr>
        <w:t>本合同为正式打印文本，任何</w:t>
      </w:r>
      <w:r>
        <w:rPr>
          <w:spacing w:val="-6"/>
          <w:sz w:val="24"/>
        </w:rPr>
        <w:t>对本合同的修改都应当通过补充协议的形式并</w:t>
      </w:r>
      <w:r>
        <w:rPr>
          <w:spacing w:val="-8"/>
          <w:sz w:val="24"/>
        </w:rPr>
        <w:t>正式打印后</w:t>
      </w:r>
      <w:r>
        <w:rPr>
          <w:sz w:val="24"/>
        </w:rPr>
        <w:t>（盖双方公章</w:t>
      </w:r>
      <w:r>
        <w:rPr>
          <w:spacing w:val="-14"/>
          <w:sz w:val="24"/>
        </w:rPr>
        <w:t>）</w:t>
      </w:r>
      <w:r>
        <w:rPr>
          <w:spacing w:val="-5"/>
          <w:sz w:val="24"/>
        </w:rPr>
        <w:t>方为有效。任何出现在本合同的手写文字</w:t>
      </w:r>
      <w:r>
        <w:rPr>
          <w:sz w:val="24"/>
        </w:rPr>
        <w:t>（</w:t>
      </w:r>
      <w:r>
        <w:rPr>
          <w:spacing w:val="-5"/>
          <w:sz w:val="24"/>
        </w:rPr>
        <w:t>甲方、乙方双方盖章除外）均对双方没有约束力。</w:t>
      </w:r>
    </w:p>
    <w:p w14:paraId="56627E24" w14:textId="77777777" w:rsidR="00B15F0B" w:rsidRDefault="00B61CF7">
      <w:pPr>
        <w:pStyle w:val="a5"/>
        <w:numPr>
          <w:ilvl w:val="0"/>
          <w:numId w:val="42"/>
        </w:numPr>
        <w:tabs>
          <w:tab w:val="left" w:pos="1373"/>
        </w:tabs>
        <w:spacing w:before="36"/>
        <w:ind w:left="1372" w:hanging="271"/>
        <w:rPr>
          <w:b/>
          <w:sz w:val="24"/>
        </w:rPr>
      </w:pPr>
      <w:bookmarkStart w:id="13" w:name="9.其他"/>
      <w:bookmarkEnd w:id="13"/>
      <w:r>
        <w:rPr>
          <w:b/>
          <w:spacing w:val="15"/>
          <w:sz w:val="24"/>
        </w:rPr>
        <w:t>其他</w:t>
      </w:r>
    </w:p>
    <w:p w14:paraId="1B8E2224" w14:textId="77777777" w:rsidR="00B15F0B" w:rsidRDefault="00B61CF7">
      <w:pPr>
        <w:pStyle w:val="a5"/>
        <w:numPr>
          <w:ilvl w:val="0"/>
          <w:numId w:val="46"/>
        </w:numPr>
        <w:tabs>
          <w:tab w:val="left" w:pos="1824"/>
        </w:tabs>
        <w:spacing w:before="128" w:line="350" w:lineRule="auto"/>
        <w:ind w:left="621" w:right="807" w:firstLine="600"/>
        <w:rPr>
          <w:sz w:val="24"/>
        </w:rPr>
      </w:pPr>
      <w:r>
        <w:rPr>
          <w:sz w:val="24"/>
        </w:rPr>
        <w:t>本合同未尽事宜，双方协商解决并以补充条款或补充合同作为本合同的附件，</w:t>
      </w:r>
      <w:r>
        <w:rPr>
          <w:sz w:val="24"/>
        </w:rPr>
        <w:t xml:space="preserve"> </w:t>
      </w:r>
      <w:r>
        <w:rPr>
          <w:sz w:val="24"/>
        </w:rPr>
        <w:t>与本合同具有同等效力。</w:t>
      </w:r>
    </w:p>
    <w:p w14:paraId="36C08A9B" w14:textId="77777777" w:rsidR="00B15F0B" w:rsidRDefault="00B61CF7">
      <w:pPr>
        <w:pStyle w:val="a5"/>
        <w:numPr>
          <w:ilvl w:val="0"/>
          <w:numId w:val="46"/>
        </w:numPr>
        <w:tabs>
          <w:tab w:val="left" w:pos="1824"/>
        </w:tabs>
        <w:spacing w:line="295" w:lineRule="exact"/>
        <w:ind w:left="1824"/>
        <w:rPr>
          <w:sz w:val="24"/>
        </w:rPr>
      </w:pPr>
      <w:r>
        <w:rPr>
          <w:spacing w:val="-11"/>
          <w:sz w:val="24"/>
        </w:rPr>
        <w:t>本合同双方如发生纠纷，由争议一方向项目所在地具有管辖权的人民法院起诉。</w:t>
      </w:r>
    </w:p>
    <w:p w14:paraId="139239BF" w14:textId="77777777" w:rsidR="00B15F0B" w:rsidRDefault="00B61CF7">
      <w:pPr>
        <w:pStyle w:val="a5"/>
        <w:numPr>
          <w:ilvl w:val="0"/>
          <w:numId w:val="46"/>
        </w:numPr>
        <w:tabs>
          <w:tab w:val="left" w:pos="1824"/>
        </w:tabs>
        <w:spacing w:before="128"/>
        <w:ind w:left="1824"/>
        <w:rPr>
          <w:sz w:val="24"/>
        </w:rPr>
      </w:pPr>
      <w:r>
        <w:rPr>
          <w:sz w:val="24"/>
        </w:rPr>
        <w:t>本合同在双方签字盖章且乙方交纳履约保证金后生效。</w:t>
      </w:r>
    </w:p>
    <w:p w14:paraId="6BBE1B44" w14:textId="77777777" w:rsidR="00B15F0B" w:rsidRDefault="00B15F0B">
      <w:pPr>
        <w:pStyle w:val="a3"/>
      </w:pPr>
    </w:p>
    <w:p w14:paraId="7728F975" w14:textId="77777777" w:rsidR="00B15F0B" w:rsidRDefault="00B15F0B">
      <w:pPr>
        <w:pStyle w:val="a3"/>
      </w:pPr>
    </w:p>
    <w:p w14:paraId="79F70426" w14:textId="77777777" w:rsidR="00B15F0B" w:rsidRDefault="00B15F0B">
      <w:pPr>
        <w:pStyle w:val="a3"/>
      </w:pPr>
    </w:p>
    <w:p w14:paraId="14670F62" w14:textId="77777777" w:rsidR="00B15F0B" w:rsidRDefault="00B15F0B">
      <w:pPr>
        <w:pStyle w:val="a3"/>
      </w:pPr>
    </w:p>
    <w:p w14:paraId="50C5D387" w14:textId="77777777" w:rsidR="00B15F0B" w:rsidRDefault="00B15F0B">
      <w:pPr>
        <w:pStyle w:val="a3"/>
      </w:pPr>
    </w:p>
    <w:p w14:paraId="5050D355" w14:textId="77777777" w:rsidR="00B15F0B" w:rsidRDefault="00B15F0B">
      <w:pPr>
        <w:pStyle w:val="a3"/>
      </w:pPr>
    </w:p>
    <w:p w14:paraId="47C8564B" w14:textId="77777777" w:rsidR="00B15F0B" w:rsidRDefault="00B15F0B">
      <w:pPr>
        <w:pStyle w:val="a3"/>
      </w:pPr>
    </w:p>
    <w:p w14:paraId="6BA36318" w14:textId="77777777" w:rsidR="00B15F0B" w:rsidRDefault="00B15F0B">
      <w:pPr>
        <w:pStyle w:val="a3"/>
      </w:pPr>
    </w:p>
    <w:p w14:paraId="761D867A" w14:textId="77777777" w:rsidR="00B15F0B" w:rsidRDefault="00B15F0B">
      <w:pPr>
        <w:pStyle w:val="a3"/>
        <w:rPr>
          <w:sz w:val="23"/>
        </w:rPr>
      </w:pPr>
    </w:p>
    <w:p w14:paraId="65BCF2C6" w14:textId="77777777" w:rsidR="00B15F0B" w:rsidRDefault="00B61CF7">
      <w:pPr>
        <w:ind w:left="667" w:right="964"/>
        <w:jc w:val="center"/>
        <w:rPr>
          <w:b/>
          <w:sz w:val="24"/>
        </w:rPr>
      </w:pPr>
      <w:bookmarkStart w:id="14" w:name="_TOC_250001"/>
      <w:bookmarkEnd w:id="14"/>
      <w:r>
        <w:rPr>
          <w:b/>
          <w:sz w:val="24"/>
        </w:rPr>
        <w:t>四、</w:t>
      </w:r>
      <w:r>
        <w:rPr>
          <w:b/>
          <w:sz w:val="24"/>
        </w:rPr>
        <w:t xml:space="preserve"> </w:t>
      </w:r>
      <w:r>
        <w:rPr>
          <w:b/>
          <w:sz w:val="24"/>
        </w:rPr>
        <w:t>图纸及招标资料</w:t>
      </w:r>
      <w:r>
        <w:rPr>
          <w:b/>
          <w:sz w:val="24"/>
        </w:rPr>
        <w:t xml:space="preserve"> </w:t>
      </w:r>
    </w:p>
    <w:p w14:paraId="1CBA8AE5" w14:textId="77777777" w:rsidR="00B15F0B" w:rsidRDefault="00B15F0B">
      <w:pPr>
        <w:pStyle w:val="a3"/>
        <w:rPr>
          <w:b/>
        </w:rPr>
      </w:pPr>
    </w:p>
    <w:p w14:paraId="3B6F3B6C" w14:textId="77777777" w:rsidR="00B15F0B" w:rsidRDefault="00B15F0B">
      <w:pPr>
        <w:pStyle w:val="a3"/>
        <w:spacing w:before="3"/>
        <w:rPr>
          <w:b/>
          <w:sz w:val="35"/>
        </w:rPr>
      </w:pPr>
    </w:p>
    <w:p w14:paraId="35477BF8" w14:textId="77777777" w:rsidR="00B15F0B" w:rsidRDefault="00B61CF7">
      <w:pPr>
        <w:pStyle w:val="a3"/>
        <w:tabs>
          <w:tab w:val="left" w:pos="1913"/>
        </w:tabs>
        <w:ind w:left="1207"/>
      </w:pPr>
      <w:r>
        <w:t>一、</w:t>
      </w:r>
      <w:r>
        <w:tab/>
      </w:r>
      <w:r>
        <w:t>招标文件和</w:t>
      </w:r>
      <w:r>
        <w:rPr>
          <w:spacing w:val="-14"/>
        </w:rPr>
        <w:t>图</w:t>
      </w:r>
      <w:r>
        <w:rPr>
          <w:spacing w:val="-15"/>
        </w:rPr>
        <w:t>纸</w:t>
      </w:r>
      <w:r>
        <w:t>（</w:t>
      </w:r>
      <w:r>
        <w:rPr>
          <w:spacing w:val="-14"/>
        </w:rPr>
        <w:t>电</w:t>
      </w:r>
      <w:r>
        <w:rPr>
          <w:spacing w:val="-15"/>
        </w:rPr>
        <w:t>子</w:t>
      </w:r>
      <w:r>
        <w:t>版</w:t>
      </w:r>
      <w:r>
        <w:rPr>
          <w:spacing w:val="-14"/>
        </w:rPr>
        <w:t>）</w:t>
      </w:r>
      <w:r>
        <w:rPr>
          <w:spacing w:val="-15"/>
        </w:rPr>
        <w:t>、</w:t>
      </w:r>
      <w:r>
        <w:t>补</w:t>
      </w:r>
      <w:r>
        <w:rPr>
          <w:spacing w:val="-14"/>
        </w:rPr>
        <w:t>充</w:t>
      </w:r>
      <w:r>
        <w:rPr>
          <w:spacing w:val="-15"/>
        </w:rPr>
        <w:t>招</w:t>
      </w:r>
      <w:r>
        <w:t>标</w:t>
      </w:r>
      <w:r>
        <w:rPr>
          <w:spacing w:val="-14"/>
        </w:rPr>
        <w:t>说</w:t>
      </w:r>
      <w:r>
        <w:rPr>
          <w:spacing w:val="-15"/>
        </w:rPr>
        <w:t>明</w:t>
      </w:r>
      <w:r>
        <w:t>、</w:t>
      </w:r>
      <w:r>
        <w:rPr>
          <w:spacing w:val="-14"/>
        </w:rPr>
        <w:t>等</w:t>
      </w:r>
      <w:r>
        <w:rPr>
          <w:spacing w:val="-15"/>
        </w:rPr>
        <w:t>共</w:t>
      </w:r>
      <w:r>
        <w:t>同</w:t>
      </w:r>
      <w:r>
        <w:rPr>
          <w:spacing w:val="-14"/>
        </w:rPr>
        <w:t>组</w:t>
      </w:r>
      <w:r>
        <w:t>成</w:t>
      </w:r>
      <w:r>
        <w:rPr>
          <w:spacing w:val="-14"/>
        </w:rPr>
        <w:t>招</w:t>
      </w:r>
      <w:r>
        <w:rPr>
          <w:spacing w:val="-15"/>
        </w:rPr>
        <w:t>标</w:t>
      </w:r>
      <w:r>
        <w:t>文</w:t>
      </w:r>
      <w:r>
        <w:rPr>
          <w:spacing w:val="-14"/>
        </w:rPr>
        <w:t>件</w:t>
      </w:r>
      <w:r>
        <w:rPr>
          <w:spacing w:val="-15"/>
        </w:rPr>
        <w:t>的</w:t>
      </w:r>
      <w:r>
        <w:t>全</w:t>
      </w:r>
      <w:r>
        <w:rPr>
          <w:spacing w:val="-14"/>
        </w:rPr>
        <w:t>部</w:t>
      </w:r>
      <w:r>
        <w:t>。</w:t>
      </w:r>
    </w:p>
    <w:p w14:paraId="126BBBDA" w14:textId="77777777" w:rsidR="00B15F0B" w:rsidRDefault="00B15F0B">
      <w:pPr>
        <w:pStyle w:val="a3"/>
        <w:rPr>
          <w:sz w:val="17"/>
        </w:rPr>
      </w:pPr>
    </w:p>
    <w:p w14:paraId="4A125D1B" w14:textId="77777777" w:rsidR="00B15F0B" w:rsidRDefault="00B61CF7">
      <w:pPr>
        <w:spacing w:line="244" w:lineRule="auto"/>
        <w:ind w:left="1207" w:right="952"/>
        <w:rPr>
          <w:b/>
          <w:sz w:val="24"/>
        </w:rPr>
      </w:pPr>
      <w:r>
        <w:rPr>
          <w:b/>
          <w:color w:val="FF0000"/>
          <w:sz w:val="24"/>
        </w:rPr>
        <w:t>投标人应考虑监理过程中的复杂程度，</w:t>
      </w:r>
      <w:r>
        <w:rPr>
          <w:b/>
          <w:color w:val="FF0000"/>
          <w:sz w:val="24"/>
        </w:rPr>
        <w:t xml:space="preserve"> </w:t>
      </w:r>
      <w:r>
        <w:rPr>
          <w:b/>
          <w:color w:val="FF0000"/>
          <w:sz w:val="24"/>
        </w:rPr>
        <w:t>中标后不得以图纸等原因，</w:t>
      </w:r>
      <w:r>
        <w:rPr>
          <w:b/>
          <w:color w:val="FF0000"/>
          <w:sz w:val="24"/>
        </w:rPr>
        <w:t xml:space="preserve"> </w:t>
      </w:r>
      <w:r>
        <w:rPr>
          <w:b/>
          <w:color w:val="FF0000"/>
          <w:sz w:val="24"/>
        </w:rPr>
        <w:t>提出费用增加。</w:t>
      </w:r>
      <w:r>
        <w:rPr>
          <w:b/>
          <w:color w:val="FF0000"/>
          <w:sz w:val="24"/>
        </w:rPr>
        <w:t xml:space="preserve"> </w:t>
      </w:r>
    </w:p>
    <w:p w14:paraId="3D8AB684" w14:textId="77777777" w:rsidR="00B15F0B" w:rsidRDefault="00B15F0B">
      <w:pPr>
        <w:spacing w:line="244" w:lineRule="auto"/>
        <w:rPr>
          <w:sz w:val="24"/>
        </w:rPr>
        <w:sectPr w:rsidR="00B15F0B">
          <w:pgSz w:w="11910" w:h="16850"/>
          <w:pgMar w:top="1160" w:right="340" w:bottom="1180" w:left="760" w:header="0" w:footer="899" w:gutter="0"/>
          <w:cols w:space="720"/>
        </w:sectPr>
      </w:pPr>
    </w:p>
    <w:p w14:paraId="0D88BA67" w14:textId="77777777" w:rsidR="00B15F0B" w:rsidRDefault="00B15F0B">
      <w:pPr>
        <w:pStyle w:val="a3"/>
        <w:spacing w:before="4"/>
        <w:rPr>
          <w:b/>
          <w:sz w:val="13"/>
        </w:rPr>
      </w:pPr>
    </w:p>
    <w:p w14:paraId="5163A9BB" w14:textId="77777777" w:rsidR="00B15F0B" w:rsidRDefault="00B61CF7">
      <w:pPr>
        <w:spacing w:before="61"/>
        <w:ind w:left="667" w:right="2452"/>
        <w:jc w:val="center"/>
        <w:rPr>
          <w:b/>
          <w:sz w:val="32"/>
        </w:rPr>
      </w:pPr>
      <w:bookmarkStart w:id="15" w:name="_TOC_250000"/>
      <w:bookmarkEnd w:id="15"/>
      <w:r>
        <w:rPr>
          <w:b/>
          <w:spacing w:val="45"/>
          <w:sz w:val="31"/>
        </w:rPr>
        <w:t>五、附件</w:t>
      </w:r>
    </w:p>
    <w:p w14:paraId="77733A21" w14:textId="77777777" w:rsidR="00B15F0B" w:rsidRDefault="00B61CF7">
      <w:pPr>
        <w:tabs>
          <w:tab w:val="left" w:pos="3895"/>
          <w:tab w:val="left" w:pos="4496"/>
          <w:tab w:val="left" w:pos="5097"/>
        </w:tabs>
        <w:spacing w:before="238"/>
        <w:ind w:left="621"/>
        <w:rPr>
          <w:b/>
          <w:sz w:val="24"/>
        </w:rPr>
      </w:pPr>
      <w:r>
        <w:rPr>
          <w:sz w:val="24"/>
        </w:rPr>
        <w:t>附件</w:t>
      </w:r>
      <w:r>
        <w:rPr>
          <w:spacing w:val="-61"/>
          <w:sz w:val="24"/>
        </w:rPr>
        <w:t xml:space="preserve"> </w:t>
      </w:r>
      <w:r>
        <w:rPr>
          <w:rFonts w:ascii="Times New Roman" w:eastAsia="Times New Roman"/>
          <w:sz w:val="24"/>
        </w:rPr>
        <w:t>1</w:t>
      </w:r>
      <w:r>
        <w:rPr>
          <w:sz w:val="24"/>
        </w:rPr>
        <w:t>：</w:t>
      </w:r>
      <w:r>
        <w:rPr>
          <w:sz w:val="24"/>
        </w:rPr>
        <w:tab/>
      </w:r>
      <w:r>
        <w:rPr>
          <w:b/>
          <w:sz w:val="24"/>
        </w:rPr>
        <w:t>投</w:t>
      </w:r>
      <w:r>
        <w:rPr>
          <w:b/>
          <w:sz w:val="24"/>
        </w:rPr>
        <w:tab/>
      </w:r>
      <w:r>
        <w:rPr>
          <w:b/>
          <w:sz w:val="24"/>
        </w:rPr>
        <w:t>标</w:t>
      </w:r>
      <w:r>
        <w:rPr>
          <w:b/>
          <w:sz w:val="24"/>
        </w:rPr>
        <w:tab/>
      </w:r>
      <w:r>
        <w:rPr>
          <w:b/>
          <w:sz w:val="24"/>
        </w:rPr>
        <w:t>函</w:t>
      </w:r>
    </w:p>
    <w:p w14:paraId="1A8A03F8" w14:textId="77777777" w:rsidR="00B15F0B" w:rsidRDefault="00B15F0B">
      <w:pPr>
        <w:pStyle w:val="a3"/>
        <w:spacing w:before="12"/>
        <w:rPr>
          <w:b/>
          <w:sz w:val="22"/>
        </w:rPr>
      </w:pPr>
    </w:p>
    <w:p w14:paraId="3BC6FDDC" w14:textId="77777777" w:rsidR="00B15F0B" w:rsidRDefault="00B61CF7">
      <w:pPr>
        <w:pStyle w:val="a3"/>
        <w:ind w:left="621"/>
      </w:pPr>
      <w:r>
        <w:t>致：</w:t>
      </w:r>
      <w:r>
        <w:rPr>
          <w:rFonts w:hint="eastAsia"/>
          <w:u w:val="single"/>
        </w:rPr>
        <w:t>濉溪县中医医院</w:t>
      </w:r>
    </w:p>
    <w:p w14:paraId="5C05C6AC" w14:textId="77777777" w:rsidR="00B15F0B" w:rsidRDefault="00B15F0B">
      <w:pPr>
        <w:pStyle w:val="a3"/>
        <w:spacing w:before="1"/>
        <w:rPr>
          <w:sz w:val="17"/>
        </w:rPr>
      </w:pPr>
    </w:p>
    <w:p w14:paraId="64A3A7F2" w14:textId="77777777" w:rsidR="00B15F0B" w:rsidRDefault="00B61CF7">
      <w:pPr>
        <w:pStyle w:val="a3"/>
        <w:spacing w:before="74" w:line="374" w:lineRule="auto"/>
        <w:ind w:left="771" w:right="920"/>
      </w:pPr>
      <w:r>
        <w:rPr>
          <w:rFonts w:ascii="Times New Roman" w:eastAsia="Times New Roman"/>
        </w:rPr>
        <w:t>1</w:t>
      </w:r>
      <w:r>
        <w:t>、按照招标文件、</w:t>
      </w:r>
      <w:r>
        <w:rPr>
          <w:spacing w:val="-15"/>
        </w:rPr>
        <w:t>技</w:t>
      </w:r>
      <w:r>
        <w:t>术</w:t>
      </w:r>
      <w:r>
        <w:rPr>
          <w:spacing w:val="-15"/>
        </w:rPr>
        <w:t>规</w:t>
      </w:r>
      <w:r>
        <w:t>范和</w:t>
      </w:r>
      <w:r>
        <w:rPr>
          <w:spacing w:val="-15"/>
        </w:rPr>
        <w:t>各</w:t>
      </w:r>
      <w:r>
        <w:t>级政</w:t>
      </w:r>
      <w:r>
        <w:rPr>
          <w:spacing w:val="-15"/>
        </w:rPr>
        <w:t>府</w:t>
      </w:r>
      <w:r>
        <w:t>的</w:t>
      </w:r>
      <w:r>
        <w:rPr>
          <w:spacing w:val="-15"/>
        </w:rPr>
        <w:t>有</w:t>
      </w:r>
      <w:r>
        <w:t>关规</w:t>
      </w:r>
      <w:r>
        <w:rPr>
          <w:spacing w:val="-15"/>
        </w:rPr>
        <w:t>定</w:t>
      </w:r>
      <w:r>
        <w:t>，</w:t>
      </w:r>
      <w:r>
        <w:rPr>
          <w:spacing w:val="-15"/>
        </w:rPr>
        <w:t>我</w:t>
      </w:r>
      <w:r>
        <w:t>方愿</w:t>
      </w:r>
      <w:r>
        <w:rPr>
          <w:spacing w:val="-15"/>
        </w:rPr>
        <w:t>以</w:t>
      </w:r>
      <w:r>
        <w:t>监</w:t>
      </w:r>
      <w:r>
        <w:rPr>
          <w:spacing w:val="-15"/>
        </w:rPr>
        <w:t>理</w:t>
      </w:r>
      <w:r>
        <w:t>费</w:t>
      </w:r>
      <w:r>
        <w:rPr>
          <w:spacing w:val="-20"/>
        </w:rPr>
        <w:t>为</w:t>
      </w:r>
      <w:r>
        <w:rPr>
          <w:spacing w:val="-20"/>
          <w:u w:val="single"/>
        </w:rPr>
        <w:t xml:space="preserve"> </w:t>
      </w:r>
      <w:r>
        <w:rPr>
          <w:rFonts w:hint="eastAsia"/>
          <w:spacing w:val="-20"/>
          <w:u w:val="single"/>
          <w:lang w:val="en-US"/>
        </w:rPr>
        <w:t>30000.00</w:t>
      </w:r>
      <w:r>
        <w:rPr>
          <w:rFonts w:hint="eastAsia"/>
          <w:spacing w:val="-20"/>
          <w:u w:val="single"/>
          <w:lang w:val="en-US"/>
        </w:rPr>
        <w:t>元（叁万元整）</w:t>
      </w:r>
      <w:r>
        <w:rPr>
          <w:spacing w:val="-7"/>
        </w:rPr>
        <w:t>的投标报价，遵照招标文件的内容及要求承担</w:t>
      </w:r>
      <w:r>
        <w:rPr>
          <w:rFonts w:hint="eastAsia"/>
          <w:color w:val="FF0000"/>
          <w:u w:val="single"/>
          <w:lang w:val="en-US"/>
        </w:rPr>
        <w:t>濉溪县中医医院制剂楼项目施工监理</w:t>
      </w:r>
      <w:r>
        <w:t>工作。</w:t>
      </w:r>
    </w:p>
    <w:p w14:paraId="756EEB98" w14:textId="77777777" w:rsidR="00B15F0B" w:rsidRDefault="00B61CF7">
      <w:pPr>
        <w:pStyle w:val="a3"/>
        <w:tabs>
          <w:tab w:val="left" w:pos="4120"/>
          <w:tab w:val="left" w:pos="9542"/>
        </w:tabs>
        <w:spacing w:before="121" w:line="374" w:lineRule="auto"/>
        <w:ind w:left="621" w:right="1026" w:firstLine="600"/>
      </w:pPr>
      <w:r>
        <w:rPr>
          <w:rFonts w:ascii="Times New Roman" w:eastAsia="Times New Roman"/>
        </w:rPr>
        <w:t>2</w:t>
      </w:r>
      <w:r>
        <w:rPr>
          <w:spacing w:val="-30"/>
        </w:rPr>
        <w:t>、</w:t>
      </w:r>
      <w:r>
        <w:t>如果贵方接受我方的投标</w:t>
      </w:r>
      <w:r>
        <w:rPr>
          <w:spacing w:val="-30"/>
        </w:rPr>
        <w:t>，</w:t>
      </w:r>
      <w:r>
        <w:t>我方保证根据合同规定安排完成全部监理任务，</w:t>
      </w:r>
      <w:r>
        <w:rPr>
          <w:spacing w:val="-33"/>
        </w:rPr>
        <w:t xml:space="preserve"> </w:t>
      </w:r>
      <w:r>
        <w:t>并拟派项目总监理工程师</w:t>
      </w:r>
      <w:r>
        <w:rPr>
          <w:u w:val="single"/>
        </w:rPr>
        <w:t xml:space="preserve"> </w:t>
      </w:r>
      <w:r>
        <w:rPr>
          <w:u w:val="single"/>
        </w:rPr>
        <w:tab/>
      </w:r>
      <w:r>
        <w:rPr>
          <w:spacing w:val="-30"/>
        </w:rPr>
        <w:t>负责该项监理任务，联系</w:t>
      </w:r>
      <w:r>
        <w:rPr>
          <w:spacing w:val="-15"/>
        </w:rPr>
        <w:t>方</w:t>
      </w:r>
      <w:r>
        <w:rPr>
          <w:spacing w:val="-30"/>
        </w:rPr>
        <w:t>式</w:t>
      </w:r>
      <w:r>
        <w:rPr>
          <w:spacing w:val="-15"/>
        </w:rPr>
        <w:t>（</w:t>
      </w:r>
      <w:r>
        <w:rPr>
          <w:spacing w:val="-30"/>
        </w:rPr>
        <w:t>手机</w:t>
      </w:r>
      <w:r>
        <w:rPr>
          <w:spacing w:val="-9"/>
        </w:rPr>
        <w:t>）</w:t>
      </w:r>
      <w:r>
        <w:rPr>
          <w:spacing w:val="-9"/>
          <w:u w:val="single"/>
        </w:rPr>
        <w:t>：</w:t>
      </w:r>
      <w:r>
        <w:rPr>
          <w:spacing w:val="-9"/>
          <w:u w:val="single"/>
        </w:rPr>
        <w:tab/>
      </w:r>
      <w:r>
        <w:rPr>
          <w:spacing w:val="-18"/>
        </w:rPr>
        <w:t>。</w:t>
      </w:r>
    </w:p>
    <w:p w14:paraId="3B5109A6" w14:textId="77777777" w:rsidR="00B15F0B" w:rsidRDefault="00B61CF7">
      <w:pPr>
        <w:pStyle w:val="a3"/>
        <w:spacing w:before="121" w:line="374" w:lineRule="auto"/>
        <w:ind w:left="621" w:right="1161" w:firstLine="600"/>
      </w:pPr>
      <w:r>
        <w:rPr>
          <w:rFonts w:ascii="Times New Roman" w:eastAsia="Times New Roman"/>
        </w:rPr>
        <w:t>3</w:t>
      </w:r>
      <w:r>
        <w:rPr>
          <w:spacing w:val="-16"/>
        </w:rPr>
        <w:t>、在正式合同订立之前，本投标文件同贵方的中标通知书、双方签订的补充和</w:t>
      </w:r>
      <w:r>
        <w:rPr>
          <w:spacing w:val="-16"/>
        </w:rPr>
        <w:t xml:space="preserve"> </w:t>
      </w:r>
      <w:r>
        <w:rPr>
          <w:spacing w:val="-16"/>
        </w:rPr>
        <w:t>修</w:t>
      </w:r>
      <w:r>
        <w:rPr>
          <w:spacing w:val="-15"/>
        </w:rPr>
        <w:t>正文件以及其它文件和附件成为约束双方的合同。</w:t>
      </w:r>
    </w:p>
    <w:p w14:paraId="2EEC00A5" w14:textId="77777777" w:rsidR="00B15F0B" w:rsidRDefault="00B61CF7">
      <w:pPr>
        <w:pStyle w:val="a3"/>
        <w:spacing w:before="122" w:line="374" w:lineRule="auto"/>
        <w:ind w:left="621" w:right="1131" w:firstLine="600"/>
      </w:pPr>
      <w:r>
        <w:rPr>
          <w:rFonts w:ascii="Times New Roman" w:eastAsia="Times New Roman"/>
        </w:rPr>
        <w:t>4</w:t>
      </w:r>
      <w:r>
        <w:rPr>
          <w:spacing w:val="-14"/>
        </w:rPr>
        <w:t>、我方已详细审核并确认全部招标文件及有关附件，同时认可全部招标文件及</w:t>
      </w:r>
      <w:r>
        <w:rPr>
          <w:spacing w:val="-14"/>
        </w:rPr>
        <w:t xml:space="preserve"> </w:t>
      </w:r>
      <w:r>
        <w:rPr>
          <w:spacing w:val="-14"/>
        </w:rPr>
        <w:t>有关附件的合法有效性，我方自愿放弃在此方面提出含糊意见或误解的一切权利。</w:t>
      </w:r>
    </w:p>
    <w:p w14:paraId="2EE17D87" w14:textId="77777777" w:rsidR="00B15F0B" w:rsidRDefault="00B61CF7">
      <w:pPr>
        <w:pStyle w:val="a3"/>
        <w:spacing w:before="122" w:line="374" w:lineRule="auto"/>
        <w:ind w:left="621" w:right="905" w:firstLine="600"/>
      </w:pPr>
      <w:r>
        <w:rPr>
          <w:rFonts w:ascii="Times New Roman" w:eastAsia="Times New Roman"/>
        </w:rPr>
        <w:t>5</w:t>
      </w:r>
      <w:r>
        <w:rPr>
          <w:spacing w:val="-9"/>
        </w:rPr>
        <w:t>、我方已详细审核并确认全部招标文件及有关附件，充分理解投标价格不得低于企</w:t>
      </w:r>
      <w:r>
        <w:rPr>
          <w:spacing w:val="-15"/>
        </w:rPr>
        <w:t>业个别成本有关规定。我方经成本核算，所填报的投标报价不低于企业个别成本。</w:t>
      </w:r>
    </w:p>
    <w:p w14:paraId="1B9977BE" w14:textId="77777777" w:rsidR="00B15F0B" w:rsidRDefault="00B61CF7">
      <w:pPr>
        <w:pStyle w:val="a3"/>
        <w:spacing w:before="121" w:line="374" w:lineRule="auto"/>
        <w:ind w:left="621" w:right="1041" w:firstLine="600"/>
      </w:pPr>
      <w:r>
        <w:rPr>
          <w:rFonts w:ascii="Times New Roman" w:eastAsia="Times New Roman"/>
        </w:rPr>
        <w:t>6</w:t>
      </w:r>
      <w:r>
        <w:rPr>
          <w:spacing w:val="-5"/>
        </w:rPr>
        <w:t>、我方保证：</w:t>
      </w:r>
      <w:r>
        <w:rPr>
          <w:rFonts w:ascii="Times New Roman" w:eastAsia="Times New Roman"/>
          <w:spacing w:val="-9"/>
        </w:rPr>
        <w:t>a</w:t>
      </w:r>
      <w:r>
        <w:rPr>
          <w:spacing w:val="-2"/>
        </w:rPr>
        <w:t>、在本次投标过程中所出具的承诺书或相关材料真实有效，如与</w:t>
      </w:r>
      <w:r>
        <w:rPr>
          <w:spacing w:val="-18"/>
        </w:rPr>
        <w:t>实际情况不符，则视为弄虚作假，同意不予退还我公司投标保证金，并接受相关处罚；</w:t>
      </w:r>
      <w:r>
        <w:rPr>
          <w:rFonts w:ascii="Times New Roman" w:eastAsia="Times New Roman"/>
          <w:spacing w:val="-31"/>
        </w:rPr>
        <w:t>b</w:t>
      </w:r>
      <w:r>
        <w:t>、</w:t>
      </w:r>
      <w:r>
        <w:rPr>
          <w:spacing w:val="-9"/>
        </w:rPr>
        <w:t>在本次投标过程中，我公司如出现招标文件约定视为串通投标的，同意不予退还我公司投标保证金，并接受相关处罚。</w:t>
      </w:r>
    </w:p>
    <w:p w14:paraId="69936360" w14:textId="77777777" w:rsidR="00B15F0B" w:rsidRDefault="00B61CF7">
      <w:pPr>
        <w:pStyle w:val="a3"/>
        <w:tabs>
          <w:tab w:val="left" w:pos="3129"/>
          <w:tab w:val="left" w:pos="5412"/>
        </w:tabs>
        <w:spacing w:before="123"/>
        <w:ind w:left="1087"/>
      </w:pPr>
      <w:r>
        <w:t>投</w:t>
      </w:r>
      <w:r>
        <w:t xml:space="preserve"> </w:t>
      </w:r>
      <w:r>
        <w:t>标</w:t>
      </w:r>
      <w:r>
        <w:rPr>
          <w:spacing w:val="-1"/>
        </w:rPr>
        <w:t xml:space="preserve"> </w:t>
      </w:r>
      <w:r>
        <w:t>人：</w:t>
      </w:r>
      <w:r>
        <w:rPr>
          <w:u w:val="single"/>
        </w:rPr>
        <w:t xml:space="preserve"> </w:t>
      </w:r>
      <w:r>
        <w:rPr>
          <w:u w:val="single"/>
        </w:rPr>
        <w:tab/>
      </w:r>
      <w:r>
        <w:rPr>
          <w:u w:val="single"/>
        </w:rPr>
        <w:t>名称</w:t>
      </w:r>
      <w:r>
        <w:rPr>
          <w:u w:val="single"/>
        </w:rPr>
        <w:tab/>
      </w:r>
      <w:r>
        <w:rPr>
          <w:u w:val="single"/>
        </w:rPr>
        <w:t>（盖章）</w:t>
      </w:r>
    </w:p>
    <w:p w14:paraId="56585249" w14:textId="77777777" w:rsidR="00B15F0B" w:rsidRDefault="00B15F0B">
      <w:pPr>
        <w:pStyle w:val="a3"/>
        <w:spacing w:before="10"/>
        <w:rPr>
          <w:sz w:val="7"/>
        </w:rPr>
      </w:pPr>
    </w:p>
    <w:p w14:paraId="15599064" w14:textId="77777777" w:rsidR="00B15F0B" w:rsidRDefault="00B61CF7">
      <w:pPr>
        <w:pStyle w:val="a3"/>
        <w:tabs>
          <w:tab w:val="left" w:pos="3024"/>
          <w:tab w:val="left" w:pos="4706"/>
          <w:tab w:val="left" w:pos="4761"/>
        </w:tabs>
        <w:spacing w:before="74" w:line="374" w:lineRule="auto"/>
        <w:ind w:left="1102" w:right="6047"/>
      </w:pPr>
      <w:r>
        <w:rPr>
          <w:spacing w:val="-1"/>
        </w:rPr>
        <w:t>单</w:t>
      </w:r>
      <w:r>
        <w:t>位地址：</w:t>
      </w:r>
      <w:r>
        <w:rPr>
          <w:rFonts w:ascii="Times New Roman" w:eastAsia="Times New Roman"/>
          <w:u w:val="single"/>
        </w:rPr>
        <w:t xml:space="preserve"> </w:t>
      </w:r>
      <w:r>
        <w:rPr>
          <w:rFonts w:ascii="Times New Roman" w:eastAsia="Times New Roman"/>
          <w:u w:val="single"/>
        </w:rPr>
        <w:tab/>
      </w:r>
      <w:r>
        <w:rPr>
          <w:rFonts w:ascii="Times New Roman" w:eastAsia="Times New Roman"/>
          <w:u w:val="single"/>
        </w:rPr>
        <w:tab/>
      </w:r>
      <w:r>
        <w:rPr>
          <w:rFonts w:ascii="Times New Roman" w:eastAsia="Times New Roman"/>
          <w:u w:val="single"/>
        </w:rPr>
        <w:tab/>
        <w:t xml:space="preserve"> </w:t>
      </w:r>
      <w:r>
        <w:t>法定代表人：</w:t>
      </w:r>
      <w:r>
        <w:rPr>
          <w:u w:val="single"/>
        </w:rPr>
        <w:t xml:space="preserve"> </w:t>
      </w:r>
      <w:r>
        <w:rPr>
          <w:u w:val="single"/>
        </w:rPr>
        <w:tab/>
      </w:r>
      <w:r>
        <w:rPr>
          <w:u w:val="single"/>
        </w:rPr>
        <w:t>（签字）</w:t>
      </w:r>
      <w:r>
        <w:rPr>
          <w:u w:val="single"/>
        </w:rPr>
        <w:tab/>
      </w:r>
    </w:p>
    <w:p w14:paraId="280505F3" w14:textId="77777777" w:rsidR="00B15F0B" w:rsidRDefault="00B61CF7">
      <w:pPr>
        <w:pStyle w:val="a3"/>
        <w:tabs>
          <w:tab w:val="left" w:pos="3144"/>
          <w:tab w:val="left" w:pos="4946"/>
          <w:tab w:val="left" w:pos="6984"/>
        </w:tabs>
        <w:spacing w:before="1"/>
        <w:ind w:left="1102"/>
        <w:rPr>
          <w:rFonts w:ascii="Times New Roman" w:eastAsia="Times New Roman"/>
        </w:rPr>
      </w:pPr>
      <w:r>
        <w:t>邮政编码：</w:t>
      </w:r>
      <w:r>
        <w:rPr>
          <w:u w:val="single"/>
        </w:rPr>
        <w:t xml:space="preserve"> </w:t>
      </w:r>
      <w:r>
        <w:rPr>
          <w:u w:val="single"/>
        </w:rPr>
        <w:tab/>
      </w:r>
      <w:r>
        <w:t>电话：</w:t>
      </w:r>
      <w:r>
        <w:rPr>
          <w:u w:val="single"/>
        </w:rPr>
        <w:t xml:space="preserve"> </w:t>
      </w:r>
      <w:r>
        <w:rPr>
          <w:u w:val="single"/>
        </w:rPr>
        <w:tab/>
      </w:r>
      <w:r>
        <w:t>传真：</w:t>
      </w:r>
      <w:r>
        <w:rPr>
          <w:rFonts w:ascii="Times New Roman" w:eastAsia="Times New Roman"/>
          <w:u w:val="single"/>
        </w:rPr>
        <w:t xml:space="preserve"> </w:t>
      </w:r>
      <w:r>
        <w:rPr>
          <w:rFonts w:ascii="Times New Roman" w:eastAsia="Times New Roman"/>
          <w:u w:val="single"/>
        </w:rPr>
        <w:tab/>
      </w:r>
    </w:p>
    <w:p w14:paraId="63C208E7" w14:textId="77777777" w:rsidR="00B15F0B" w:rsidRDefault="00B61CF7">
      <w:pPr>
        <w:pStyle w:val="a3"/>
        <w:tabs>
          <w:tab w:val="left" w:pos="5187"/>
          <w:tab w:val="left" w:pos="9327"/>
        </w:tabs>
        <w:spacing w:before="173"/>
        <w:ind w:left="1102"/>
        <w:rPr>
          <w:rFonts w:ascii="Times New Roman" w:eastAsia="Times New Roman"/>
        </w:rPr>
      </w:pPr>
      <w:r>
        <w:t>开户银行名称：</w:t>
      </w:r>
      <w:r>
        <w:rPr>
          <w:u w:val="single"/>
        </w:rPr>
        <w:t xml:space="preserve"> </w:t>
      </w:r>
      <w:r>
        <w:rPr>
          <w:u w:val="single"/>
        </w:rPr>
        <w:tab/>
      </w:r>
      <w:r>
        <w:rPr>
          <w:spacing w:val="-1"/>
        </w:rPr>
        <w:t>开</w:t>
      </w:r>
      <w:r>
        <w:t>户银行账号：</w:t>
      </w:r>
      <w:r>
        <w:rPr>
          <w:rFonts w:ascii="Times New Roman" w:eastAsia="Times New Roman"/>
          <w:u w:val="single"/>
        </w:rPr>
        <w:t xml:space="preserve"> </w:t>
      </w:r>
      <w:r>
        <w:rPr>
          <w:rFonts w:ascii="Times New Roman" w:eastAsia="Times New Roman"/>
          <w:u w:val="single"/>
        </w:rPr>
        <w:tab/>
      </w:r>
    </w:p>
    <w:p w14:paraId="25DC66A7" w14:textId="77777777" w:rsidR="00B15F0B" w:rsidRDefault="00B15F0B">
      <w:pPr>
        <w:pStyle w:val="a3"/>
        <w:spacing w:before="3"/>
        <w:rPr>
          <w:rFonts w:ascii="Times New Roman"/>
          <w:sz w:val="9"/>
        </w:rPr>
      </w:pPr>
    </w:p>
    <w:p w14:paraId="135ADB41" w14:textId="77777777" w:rsidR="00B15F0B" w:rsidRDefault="00B61CF7">
      <w:pPr>
        <w:pStyle w:val="a3"/>
        <w:tabs>
          <w:tab w:val="left" w:pos="2423"/>
          <w:tab w:val="left" w:pos="3144"/>
          <w:tab w:val="left" w:pos="3865"/>
        </w:tabs>
        <w:spacing w:before="66"/>
        <w:ind w:left="1102"/>
      </w:pPr>
      <w:r>
        <w:t>日期：</w:t>
      </w:r>
      <w:r>
        <w:rPr>
          <w:u w:val="single"/>
        </w:rPr>
        <w:t xml:space="preserve"> </w:t>
      </w:r>
      <w:r>
        <w:rPr>
          <w:u w:val="single"/>
        </w:rPr>
        <w:tab/>
      </w:r>
      <w:r>
        <w:t>年</w:t>
      </w:r>
      <w:r>
        <w:rPr>
          <w:u w:val="single"/>
        </w:rPr>
        <w:t xml:space="preserve"> </w:t>
      </w:r>
      <w:r>
        <w:rPr>
          <w:u w:val="single"/>
        </w:rPr>
        <w:tab/>
      </w:r>
      <w:r>
        <w:t>月</w:t>
      </w:r>
      <w:r>
        <w:rPr>
          <w:u w:val="single"/>
        </w:rPr>
        <w:t xml:space="preserve"> </w:t>
      </w:r>
      <w:r>
        <w:rPr>
          <w:u w:val="single"/>
        </w:rPr>
        <w:tab/>
      </w:r>
      <w:r>
        <w:t>日</w:t>
      </w:r>
    </w:p>
    <w:p w14:paraId="1F9A0423" w14:textId="77777777" w:rsidR="00B15F0B" w:rsidRDefault="00B15F0B">
      <w:pPr>
        <w:sectPr w:rsidR="00B15F0B">
          <w:pgSz w:w="11910" w:h="16850"/>
          <w:pgMar w:top="1600" w:right="340" w:bottom="1180" w:left="760" w:header="0" w:footer="899" w:gutter="0"/>
          <w:cols w:space="720"/>
        </w:sectPr>
      </w:pPr>
    </w:p>
    <w:p w14:paraId="729D7D0A" w14:textId="77777777" w:rsidR="00B15F0B" w:rsidRDefault="00B61CF7">
      <w:pPr>
        <w:pStyle w:val="a3"/>
        <w:spacing w:before="36"/>
        <w:ind w:left="546"/>
      </w:pPr>
      <w:r>
        <w:lastRenderedPageBreak/>
        <w:t>附件</w:t>
      </w:r>
      <w:r>
        <w:t xml:space="preserve"> 2</w:t>
      </w:r>
      <w:r>
        <w:t>：</w:t>
      </w:r>
    </w:p>
    <w:p w14:paraId="1ED2F008" w14:textId="77777777" w:rsidR="00B15F0B" w:rsidRDefault="00B15F0B">
      <w:pPr>
        <w:pStyle w:val="a3"/>
        <w:rPr>
          <w:sz w:val="20"/>
        </w:rPr>
      </w:pPr>
    </w:p>
    <w:p w14:paraId="1D4F1F13" w14:textId="77777777" w:rsidR="00B15F0B" w:rsidRDefault="00B15F0B">
      <w:pPr>
        <w:pStyle w:val="a3"/>
        <w:spacing w:before="11"/>
        <w:rPr>
          <w:sz w:val="14"/>
        </w:rPr>
      </w:pPr>
    </w:p>
    <w:p w14:paraId="7F67F045" w14:textId="77777777" w:rsidR="00B15F0B" w:rsidRDefault="00B61CF7">
      <w:pPr>
        <w:spacing w:before="62"/>
        <w:ind w:left="601" w:right="1003"/>
        <w:jc w:val="center"/>
        <w:rPr>
          <w:sz w:val="31"/>
        </w:rPr>
      </w:pPr>
      <w:r>
        <w:rPr>
          <w:sz w:val="31"/>
        </w:rPr>
        <w:t>法定代表人身份证明书</w:t>
      </w:r>
    </w:p>
    <w:p w14:paraId="51797523" w14:textId="77777777" w:rsidR="00B15F0B" w:rsidRDefault="00B15F0B">
      <w:pPr>
        <w:pStyle w:val="a3"/>
        <w:rPr>
          <w:sz w:val="32"/>
        </w:rPr>
      </w:pPr>
    </w:p>
    <w:p w14:paraId="3B8F931C" w14:textId="77777777" w:rsidR="00B15F0B" w:rsidRDefault="00B15F0B">
      <w:pPr>
        <w:pStyle w:val="a3"/>
        <w:spacing w:before="6"/>
        <w:rPr>
          <w:sz w:val="38"/>
        </w:rPr>
      </w:pPr>
    </w:p>
    <w:p w14:paraId="0E0B7962" w14:textId="77777777" w:rsidR="00B15F0B" w:rsidRDefault="00B61CF7">
      <w:pPr>
        <w:pStyle w:val="a3"/>
        <w:tabs>
          <w:tab w:val="left" w:pos="6909"/>
          <w:tab w:val="left" w:pos="8171"/>
        </w:tabs>
        <w:spacing w:before="1" w:line="309" w:lineRule="auto"/>
        <w:ind w:left="1988" w:right="2636"/>
        <w:jc w:val="both"/>
        <w:rPr>
          <w:rFonts w:ascii="Times New Roman" w:eastAsia="Times New Roman"/>
        </w:rPr>
      </w:pPr>
      <w:r>
        <w:rPr>
          <w:spacing w:val="-1"/>
        </w:rPr>
        <w:t>单</w:t>
      </w:r>
      <w:r>
        <w:t>位名称：</w:t>
      </w:r>
      <w:r>
        <w:rPr>
          <w:rFonts w:ascii="Times New Roman" w:eastAsia="Times New Roman"/>
          <w:u w:val="single"/>
        </w:rPr>
        <w:t xml:space="preserve"> </w:t>
      </w:r>
      <w:r>
        <w:rPr>
          <w:rFonts w:ascii="Times New Roman" w:eastAsia="Times New Roman"/>
          <w:u w:val="single"/>
        </w:rPr>
        <w:tab/>
      </w:r>
      <w:r>
        <w:rPr>
          <w:rFonts w:ascii="Times New Roman" w:eastAsia="Times New Roman"/>
          <w:u w:val="single"/>
        </w:rPr>
        <w:tab/>
      </w:r>
      <w:r>
        <w:rPr>
          <w:rFonts w:ascii="Times New Roman" w:eastAsia="Times New Roman"/>
          <w:spacing w:val="-1"/>
          <w:u w:val="single"/>
        </w:rPr>
        <w:t xml:space="preserve">                                       </w:t>
      </w:r>
      <w:r>
        <w:rPr>
          <w:rFonts w:ascii="Times New Roman" w:eastAsia="Times New Roman"/>
          <w:spacing w:val="39"/>
          <w:u w:val="single"/>
        </w:rPr>
        <w:t xml:space="preserve"> </w:t>
      </w:r>
      <w:r>
        <w:rPr>
          <w:spacing w:val="-1"/>
        </w:rPr>
        <w:t>单</w:t>
      </w:r>
      <w:r>
        <w:t>位性质：</w:t>
      </w:r>
      <w:r>
        <w:rPr>
          <w:rFonts w:ascii="Times New Roman" w:eastAsia="Times New Roman"/>
          <w:u w:val="single"/>
        </w:rPr>
        <w:t xml:space="preserve"> </w:t>
      </w:r>
      <w:r>
        <w:rPr>
          <w:rFonts w:ascii="Times New Roman" w:eastAsia="Times New Roman"/>
          <w:u w:val="single"/>
        </w:rPr>
        <w:tab/>
      </w:r>
      <w:r>
        <w:rPr>
          <w:rFonts w:ascii="Times New Roman" w:eastAsia="Times New Roman"/>
          <w:u w:val="single"/>
        </w:rPr>
        <w:tab/>
        <w:t xml:space="preserve"> </w:t>
      </w:r>
      <w:r>
        <w:t>地</w:t>
      </w:r>
      <w:r>
        <w:t xml:space="preserve">   </w:t>
      </w:r>
      <w:r>
        <w:t>址</w:t>
      </w:r>
      <w:r>
        <w:t xml:space="preserve"> </w:t>
      </w:r>
      <w:r>
        <w:t>：</w:t>
      </w:r>
      <w:r>
        <w:rPr>
          <w:rFonts w:ascii="Times New Roman" w:eastAsia="Times New Roman"/>
          <w:u w:val="single"/>
        </w:rPr>
        <w:t xml:space="preserve"> </w:t>
      </w:r>
      <w:r>
        <w:rPr>
          <w:rFonts w:ascii="Times New Roman" w:eastAsia="Times New Roman"/>
          <w:u w:val="single"/>
        </w:rPr>
        <w:tab/>
      </w:r>
    </w:p>
    <w:p w14:paraId="693C60C4" w14:textId="77777777" w:rsidR="00B15F0B" w:rsidRDefault="00B15F0B">
      <w:pPr>
        <w:pStyle w:val="a3"/>
        <w:spacing w:before="10"/>
        <w:rPr>
          <w:rFonts w:ascii="Times New Roman"/>
          <w:sz w:val="8"/>
        </w:rPr>
      </w:pPr>
    </w:p>
    <w:p w14:paraId="4C5939EF" w14:textId="77777777" w:rsidR="00B15F0B" w:rsidRDefault="00B61CF7">
      <w:pPr>
        <w:pStyle w:val="a3"/>
        <w:tabs>
          <w:tab w:val="left" w:pos="4896"/>
          <w:tab w:val="left" w:pos="4926"/>
          <w:tab w:val="left" w:pos="6644"/>
          <w:tab w:val="left" w:pos="8206"/>
          <w:tab w:val="left" w:pos="8291"/>
          <w:tab w:val="left" w:pos="8411"/>
        </w:tabs>
        <w:spacing w:before="74" w:line="340" w:lineRule="auto"/>
        <w:ind w:left="1988" w:right="2361" w:hanging="30"/>
        <w:jc w:val="both"/>
        <w:rPr>
          <w:rFonts w:ascii="Times New Roman" w:eastAsia="Times New Roman"/>
        </w:rPr>
      </w:pPr>
      <w:r>
        <w:t>成立时间：</w:t>
      </w:r>
      <w:r>
        <w:rPr>
          <w:u w:val="single"/>
        </w:rPr>
        <w:t xml:space="preserve"> </w:t>
      </w:r>
      <w:r>
        <w:rPr>
          <w:u w:val="single"/>
        </w:rPr>
        <w:tab/>
      </w:r>
      <w:r>
        <w:rPr>
          <w:u w:val="single"/>
        </w:rPr>
        <w:tab/>
      </w:r>
      <w:r>
        <w:t>年</w:t>
      </w:r>
      <w:r>
        <w:rPr>
          <w:u w:val="single"/>
        </w:rPr>
        <w:t xml:space="preserve"> </w:t>
      </w:r>
      <w:r>
        <w:rPr>
          <w:u w:val="single"/>
        </w:rPr>
        <w:tab/>
      </w:r>
      <w:r>
        <w:t>月</w:t>
      </w:r>
      <w:r>
        <w:rPr>
          <w:u w:val="single"/>
        </w:rPr>
        <w:t xml:space="preserve"> </w:t>
      </w:r>
      <w:r>
        <w:rPr>
          <w:u w:val="single"/>
        </w:rPr>
        <w:tab/>
      </w:r>
      <w:r>
        <w:rPr>
          <w:spacing w:val="-17"/>
        </w:rPr>
        <w:t>日</w:t>
      </w:r>
      <w:r>
        <w:rPr>
          <w:spacing w:val="-1"/>
        </w:rPr>
        <w:t>经</w:t>
      </w:r>
      <w:r>
        <w:t>营期限：</w:t>
      </w:r>
      <w:r>
        <w:rPr>
          <w:rFonts w:ascii="Times New Roman" w:eastAsia="Times New Roman"/>
          <w:u w:val="single"/>
        </w:rPr>
        <w:t xml:space="preserve"> </w:t>
      </w:r>
      <w:r>
        <w:rPr>
          <w:rFonts w:ascii="Times New Roman" w:eastAsia="Times New Roman"/>
          <w:u w:val="single"/>
        </w:rPr>
        <w:tab/>
      </w:r>
      <w:r>
        <w:rPr>
          <w:rFonts w:ascii="Times New Roman" w:eastAsia="Times New Roman"/>
          <w:u w:val="single"/>
        </w:rPr>
        <w:tab/>
      </w:r>
      <w:r>
        <w:rPr>
          <w:rFonts w:ascii="Times New Roman" w:eastAsia="Times New Roman"/>
          <w:u w:val="single"/>
        </w:rPr>
        <w:tab/>
      </w:r>
      <w:r>
        <w:rPr>
          <w:rFonts w:ascii="Times New Roman" w:eastAsia="Times New Roman"/>
          <w:u w:val="single"/>
        </w:rPr>
        <w:tab/>
      </w:r>
      <w:r>
        <w:rPr>
          <w:rFonts w:ascii="Times New Roman" w:eastAsia="Times New Roman"/>
          <w:u w:val="single"/>
        </w:rPr>
        <w:tab/>
      </w:r>
      <w:r>
        <w:rPr>
          <w:rFonts w:ascii="Times New Roman" w:eastAsia="Times New Roman"/>
          <w:u w:val="single"/>
        </w:rPr>
        <w:tab/>
        <w:t xml:space="preserve"> </w:t>
      </w:r>
      <w:r>
        <w:t>姓</w:t>
      </w:r>
      <w:r>
        <w:t xml:space="preserve">    </w:t>
      </w:r>
      <w:r>
        <w:t>名：</w:t>
      </w:r>
      <w:r>
        <w:rPr>
          <w:u w:val="single"/>
        </w:rPr>
        <w:t xml:space="preserve"> </w:t>
      </w:r>
      <w:r>
        <w:rPr>
          <w:u w:val="single"/>
        </w:rPr>
        <w:tab/>
      </w:r>
      <w:r>
        <w:rPr>
          <w:u w:val="single"/>
        </w:rPr>
        <w:tab/>
      </w:r>
      <w:r>
        <w:t>性别：</w:t>
      </w:r>
      <w:r>
        <w:rPr>
          <w:rFonts w:ascii="Times New Roman" w:eastAsia="Times New Roman"/>
          <w:u w:val="single"/>
        </w:rPr>
        <w:t xml:space="preserve"> </w:t>
      </w:r>
      <w:r>
        <w:rPr>
          <w:rFonts w:ascii="Times New Roman" w:eastAsia="Times New Roman"/>
          <w:u w:val="single"/>
        </w:rPr>
        <w:tab/>
      </w:r>
      <w:r>
        <w:rPr>
          <w:rFonts w:ascii="Times New Roman" w:eastAsia="Times New Roman"/>
          <w:u w:val="single"/>
        </w:rPr>
        <w:tab/>
      </w:r>
      <w:r>
        <w:rPr>
          <w:rFonts w:ascii="Times New Roman" w:eastAsia="Times New Roman"/>
          <w:u w:val="single"/>
        </w:rPr>
        <w:tab/>
      </w:r>
    </w:p>
    <w:p w14:paraId="161073E6" w14:textId="77777777" w:rsidR="00B15F0B" w:rsidRDefault="00B61CF7">
      <w:pPr>
        <w:pStyle w:val="a3"/>
        <w:tabs>
          <w:tab w:val="left" w:pos="4926"/>
          <w:tab w:val="left" w:pos="8351"/>
        </w:tabs>
        <w:spacing w:line="274" w:lineRule="exact"/>
        <w:ind w:left="1988"/>
        <w:jc w:val="both"/>
        <w:rPr>
          <w:rFonts w:ascii="Times New Roman" w:eastAsia="Times New Roman"/>
        </w:rPr>
      </w:pPr>
      <w:r>
        <w:t>年</w:t>
      </w:r>
      <w:r>
        <w:t xml:space="preserve">    </w:t>
      </w:r>
      <w:r>
        <w:t>龄：</w:t>
      </w:r>
      <w:r>
        <w:rPr>
          <w:u w:val="single"/>
        </w:rPr>
        <w:t xml:space="preserve"> </w:t>
      </w:r>
      <w:r>
        <w:rPr>
          <w:u w:val="single"/>
        </w:rPr>
        <w:tab/>
      </w:r>
      <w:r>
        <w:t>职务：</w:t>
      </w:r>
      <w:r>
        <w:rPr>
          <w:spacing w:val="-60"/>
        </w:rPr>
        <w:t xml:space="preserve"> </w:t>
      </w:r>
      <w:r>
        <w:rPr>
          <w:rFonts w:ascii="Times New Roman" w:eastAsia="Times New Roman"/>
          <w:u w:val="single"/>
        </w:rPr>
        <w:t xml:space="preserve"> </w:t>
      </w:r>
      <w:r>
        <w:rPr>
          <w:rFonts w:ascii="Times New Roman" w:eastAsia="Times New Roman"/>
          <w:u w:val="single"/>
        </w:rPr>
        <w:tab/>
      </w:r>
    </w:p>
    <w:p w14:paraId="103AEB84" w14:textId="77777777" w:rsidR="00B15F0B" w:rsidRDefault="00B61CF7">
      <w:pPr>
        <w:pStyle w:val="a3"/>
        <w:tabs>
          <w:tab w:val="left" w:pos="3430"/>
        </w:tabs>
        <w:spacing w:before="83"/>
        <w:ind w:left="1988"/>
        <w:jc w:val="both"/>
      </w:pPr>
      <w:r>
        <w:t>系</w:t>
      </w:r>
      <w:r>
        <w:rPr>
          <w:u w:val="single"/>
        </w:rPr>
        <w:t xml:space="preserve"> </w:t>
      </w:r>
      <w:r>
        <w:rPr>
          <w:u w:val="single"/>
        </w:rPr>
        <w:tab/>
      </w:r>
      <w:r>
        <w:rPr>
          <w:u w:val="single"/>
        </w:rPr>
        <w:t>（投标人单位名称）</w:t>
      </w:r>
      <w:r>
        <w:rPr>
          <w:u w:val="single"/>
        </w:rPr>
        <w:t xml:space="preserve">        </w:t>
      </w:r>
      <w:r>
        <w:t xml:space="preserve"> </w:t>
      </w:r>
      <w:r>
        <w:t>的法定代表人。</w:t>
      </w:r>
    </w:p>
    <w:p w14:paraId="3F69D9D4" w14:textId="77777777" w:rsidR="00B15F0B" w:rsidRDefault="00B15F0B">
      <w:pPr>
        <w:pStyle w:val="a3"/>
        <w:rPr>
          <w:sz w:val="20"/>
        </w:rPr>
      </w:pPr>
    </w:p>
    <w:p w14:paraId="5AD680AB" w14:textId="77777777" w:rsidR="00B15F0B" w:rsidRDefault="00B15F0B">
      <w:pPr>
        <w:pStyle w:val="a3"/>
        <w:rPr>
          <w:sz w:val="20"/>
        </w:rPr>
      </w:pPr>
    </w:p>
    <w:p w14:paraId="7212F41D" w14:textId="77777777" w:rsidR="00B15F0B" w:rsidRDefault="00B15F0B">
      <w:pPr>
        <w:pStyle w:val="a3"/>
        <w:rPr>
          <w:sz w:val="20"/>
        </w:rPr>
      </w:pPr>
    </w:p>
    <w:p w14:paraId="5C2BEE20" w14:textId="77777777" w:rsidR="00B15F0B" w:rsidRDefault="00B15F0B">
      <w:pPr>
        <w:pStyle w:val="a3"/>
        <w:rPr>
          <w:sz w:val="20"/>
        </w:rPr>
      </w:pPr>
    </w:p>
    <w:p w14:paraId="1C5B298E" w14:textId="77777777" w:rsidR="00B15F0B" w:rsidRDefault="00B15F0B">
      <w:pPr>
        <w:pStyle w:val="a3"/>
        <w:rPr>
          <w:sz w:val="20"/>
        </w:rPr>
      </w:pPr>
    </w:p>
    <w:p w14:paraId="7055DD96" w14:textId="77777777" w:rsidR="00B15F0B" w:rsidRDefault="00B15F0B">
      <w:pPr>
        <w:pStyle w:val="a3"/>
        <w:spacing w:before="12"/>
        <w:rPr>
          <w:sz w:val="14"/>
        </w:rPr>
      </w:pPr>
    </w:p>
    <w:p w14:paraId="2922BBC1" w14:textId="77777777" w:rsidR="00B15F0B" w:rsidRDefault="00B61CF7">
      <w:pPr>
        <w:pStyle w:val="a3"/>
        <w:spacing w:before="66"/>
        <w:ind w:left="1928"/>
      </w:pPr>
      <w:r>
        <w:t>特此证明。</w:t>
      </w:r>
    </w:p>
    <w:p w14:paraId="3489A31F" w14:textId="77777777" w:rsidR="00B15F0B" w:rsidRDefault="00B15F0B">
      <w:pPr>
        <w:pStyle w:val="a3"/>
        <w:rPr>
          <w:sz w:val="20"/>
        </w:rPr>
      </w:pPr>
    </w:p>
    <w:p w14:paraId="1F43A518" w14:textId="77777777" w:rsidR="00B15F0B" w:rsidRDefault="00B15F0B">
      <w:pPr>
        <w:pStyle w:val="a3"/>
        <w:rPr>
          <w:sz w:val="20"/>
        </w:rPr>
      </w:pPr>
    </w:p>
    <w:p w14:paraId="0121527A" w14:textId="77777777" w:rsidR="00B15F0B" w:rsidRDefault="00B15F0B">
      <w:pPr>
        <w:pStyle w:val="a3"/>
        <w:rPr>
          <w:sz w:val="20"/>
        </w:rPr>
      </w:pPr>
    </w:p>
    <w:p w14:paraId="7665D41B" w14:textId="77777777" w:rsidR="00B15F0B" w:rsidRDefault="00B15F0B">
      <w:pPr>
        <w:pStyle w:val="a3"/>
        <w:rPr>
          <w:sz w:val="20"/>
        </w:rPr>
      </w:pPr>
    </w:p>
    <w:p w14:paraId="3B86FC15" w14:textId="77777777" w:rsidR="00B15F0B" w:rsidRDefault="00B15F0B">
      <w:pPr>
        <w:pStyle w:val="a3"/>
        <w:rPr>
          <w:sz w:val="20"/>
        </w:rPr>
      </w:pPr>
    </w:p>
    <w:p w14:paraId="448182C7" w14:textId="77777777" w:rsidR="00B15F0B" w:rsidRDefault="00B15F0B">
      <w:pPr>
        <w:pStyle w:val="a3"/>
        <w:rPr>
          <w:sz w:val="20"/>
        </w:rPr>
      </w:pPr>
    </w:p>
    <w:p w14:paraId="3782DB45" w14:textId="77777777" w:rsidR="00B15F0B" w:rsidRDefault="00B15F0B">
      <w:pPr>
        <w:pStyle w:val="a3"/>
        <w:spacing w:before="5"/>
        <w:rPr>
          <w:sz w:val="15"/>
        </w:rPr>
      </w:pPr>
    </w:p>
    <w:p w14:paraId="3222AAC7" w14:textId="77777777" w:rsidR="00B15F0B" w:rsidRDefault="00B61CF7">
      <w:pPr>
        <w:pStyle w:val="a3"/>
        <w:tabs>
          <w:tab w:val="left" w:pos="8356"/>
        </w:tabs>
        <w:spacing w:before="74"/>
        <w:ind w:left="5833"/>
      </w:pPr>
      <w:r>
        <w:t>投标人：</w:t>
      </w:r>
      <w:r>
        <w:rPr>
          <w:u w:val="single"/>
        </w:rPr>
        <w:t xml:space="preserve"> </w:t>
      </w:r>
      <w:r>
        <w:rPr>
          <w:u w:val="single"/>
        </w:rPr>
        <w:tab/>
      </w:r>
      <w:r>
        <w:rPr>
          <w:u w:val="single"/>
        </w:rPr>
        <w:t>（盖公章）</w:t>
      </w:r>
    </w:p>
    <w:p w14:paraId="76FE5D6C" w14:textId="77777777" w:rsidR="00B15F0B" w:rsidRDefault="00B15F0B">
      <w:pPr>
        <w:pStyle w:val="a3"/>
        <w:rPr>
          <w:sz w:val="20"/>
        </w:rPr>
      </w:pPr>
    </w:p>
    <w:p w14:paraId="1752DCDE" w14:textId="77777777" w:rsidR="00B15F0B" w:rsidRDefault="00B15F0B">
      <w:pPr>
        <w:pStyle w:val="a3"/>
        <w:spacing w:before="2"/>
        <w:rPr>
          <w:sz w:val="14"/>
        </w:rPr>
      </w:pPr>
    </w:p>
    <w:p w14:paraId="60EFE206" w14:textId="77777777" w:rsidR="00B15F0B" w:rsidRDefault="00B61CF7">
      <w:pPr>
        <w:pStyle w:val="a3"/>
        <w:tabs>
          <w:tab w:val="left" w:pos="6313"/>
          <w:tab w:val="left" w:pos="7515"/>
          <w:tab w:val="left" w:pos="8356"/>
          <w:tab w:val="left" w:pos="9197"/>
        </w:tabs>
        <w:spacing w:before="66"/>
        <w:ind w:left="5833"/>
      </w:pPr>
      <w:r>
        <w:t>日</w:t>
      </w:r>
      <w:r>
        <w:tab/>
      </w:r>
      <w:r>
        <w:t>期：</w:t>
      </w:r>
      <w:r>
        <w:rPr>
          <w:u w:val="single"/>
        </w:rPr>
        <w:t xml:space="preserve"> </w:t>
      </w:r>
      <w:r>
        <w:rPr>
          <w:u w:val="single"/>
        </w:rPr>
        <w:tab/>
      </w:r>
      <w:r>
        <w:t>年</w:t>
      </w:r>
      <w:r>
        <w:rPr>
          <w:u w:val="single"/>
        </w:rPr>
        <w:t xml:space="preserve"> </w:t>
      </w:r>
      <w:r>
        <w:rPr>
          <w:u w:val="single"/>
        </w:rPr>
        <w:tab/>
      </w:r>
      <w:r>
        <w:t>月</w:t>
      </w:r>
      <w:r>
        <w:rPr>
          <w:u w:val="single"/>
        </w:rPr>
        <w:t xml:space="preserve"> </w:t>
      </w:r>
      <w:r>
        <w:rPr>
          <w:u w:val="single"/>
        </w:rPr>
        <w:tab/>
      </w:r>
      <w:r>
        <w:t>日</w:t>
      </w:r>
    </w:p>
    <w:p w14:paraId="6DBEF4EA" w14:textId="77777777" w:rsidR="00B15F0B" w:rsidRDefault="00B15F0B">
      <w:pPr>
        <w:sectPr w:rsidR="00B15F0B">
          <w:pgSz w:w="11910" w:h="16850"/>
          <w:pgMar w:top="1160" w:right="340" w:bottom="1180" w:left="760" w:header="0" w:footer="899" w:gutter="0"/>
          <w:cols w:space="720"/>
        </w:sectPr>
      </w:pPr>
    </w:p>
    <w:p w14:paraId="51C6B50F" w14:textId="77777777" w:rsidR="00B15F0B" w:rsidRDefault="00B61CF7">
      <w:pPr>
        <w:pStyle w:val="a3"/>
        <w:spacing w:before="36"/>
        <w:ind w:left="546"/>
      </w:pPr>
      <w:r>
        <w:rPr>
          <w:spacing w:val="-20"/>
        </w:rPr>
        <w:lastRenderedPageBreak/>
        <w:t>附件</w:t>
      </w:r>
      <w:r>
        <w:rPr>
          <w:spacing w:val="-20"/>
        </w:rPr>
        <w:t xml:space="preserve"> </w:t>
      </w:r>
      <w:r>
        <w:t>3</w:t>
      </w:r>
      <w:r>
        <w:t>：</w:t>
      </w:r>
    </w:p>
    <w:p w14:paraId="4F1CEA9F" w14:textId="77777777" w:rsidR="00B15F0B" w:rsidRDefault="00B61CF7">
      <w:pPr>
        <w:pStyle w:val="a3"/>
        <w:spacing w:before="4"/>
        <w:rPr>
          <w:sz w:val="31"/>
        </w:rPr>
      </w:pPr>
      <w:r>
        <w:br w:type="column"/>
      </w:r>
    </w:p>
    <w:p w14:paraId="2361BE5D" w14:textId="77777777" w:rsidR="00B15F0B" w:rsidRDefault="00B61CF7">
      <w:pPr>
        <w:ind w:left="546"/>
        <w:rPr>
          <w:sz w:val="31"/>
        </w:rPr>
      </w:pPr>
      <w:r>
        <w:rPr>
          <w:sz w:val="31"/>
        </w:rPr>
        <w:t>法定代表人授权委托书</w:t>
      </w:r>
    </w:p>
    <w:p w14:paraId="77D0BF23" w14:textId="77777777" w:rsidR="00B15F0B" w:rsidRDefault="00B15F0B">
      <w:pPr>
        <w:rPr>
          <w:sz w:val="31"/>
        </w:rPr>
        <w:sectPr w:rsidR="00B15F0B">
          <w:pgSz w:w="11910" w:h="16850"/>
          <w:pgMar w:top="1160" w:right="340" w:bottom="1180" w:left="760" w:header="0" w:footer="899" w:gutter="0"/>
          <w:cols w:num="2" w:space="720" w:equalWidth="0">
            <w:col w:w="1488" w:space="1591"/>
            <w:col w:w="7731"/>
          </w:cols>
        </w:sectPr>
      </w:pPr>
    </w:p>
    <w:p w14:paraId="1E419B40" w14:textId="77777777" w:rsidR="00B15F0B" w:rsidRDefault="00B15F0B">
      <w:pPr>
        <w:pStyle w:val="a3"/>
        <w:rPr>
          <w:sz w:val="20"/>
        </w:rPr>
      </w:pPr>
    </w:p>
    <w:p w14:paraId="55EDB1B4" w14:textId="77777777" w:rsidR="00B15F0B" w:rsidRDefault="00B15F0B">
      <w:pPr>
        <w:pStyle w:val="a3"/>
        <w:spacing w:before="4"/>
        <w:rPr>
          <w:sz w:val="14"/>
        </w:rPr>
      </w:pPr>
    </w:p>
    <w:p w14:paraId="1AC71CDC" w14:textId="77777777" w:rsidR="00B15F0B" w:rsidRDefault="00B61CF7">
      <w:pPr>
        <w:pStyle w:val="a3"/>
        <w:tabs>
          <w:tab w:val="left" w:pos="2228"/>
          <w:tab w:val="left" w:pos="4766"/>
          <w:tab w:val="left" w:pos="9928"/>
        </w:tabs>
        <w:spacing w:before="74"/>
        <w:ind w:left="1027"/>
        <w:rPr>
          <w:rFonts w:ascii="Times New Roman" w:eastAsia="Times New Roman"/>
        </w:rPr>
      </w:pPr>
      <w:r>
        <w:t>本人</w:t>
      </w:r>
      <w:r>
        <w:rPr>
          <w:u w:val="single"/>
        </w:rPr>
        <w:t xml:space="preserve"> </w:t>
      </w:r>
      <w:r>
        <w:rPr>
          <w:u w:val="single"/>
        </w:rPr>
        <w:tab/>
      </w:r>
      <w:r>
        <w:t>（姓名）系</w:t>
      </w:r>
      <w:r>
        <w:rPr>
          <w:u w:val="single"/>
        </w:rPr>
        <w:t xml:space="preserve"> </w:t>
      </w:r>
      <w:r>
        <w:rPr>
          <w:u w:val="single"/>
        </w:rPr>
        <w:tab/>
      </w:r>
      <w:r>
        <w:rPr>
          <w:spacing w:val="-1"/>
        </w:rPr>
        <w:t>（投标</w:t>
      </w:r>
      <w:r>
        <w:t>人名称）的法定代表人，现委托</w:t>
      </w:r>
      <w:r>
        <w:rPr>
          <w:rFonts w:ascii="Times New Roman" w:eastAsia="Times New Roman"/>
          <w:u w:val="single"/>
        </w:rPr>
        <w:t xml:space="preserve"> </w:t>
      </w:r>
      <w:r>
        <w:rPr>
          <w:rFonts w:ascii="Times New Roman" w:eastAsia="Times New Roman"/>
          <w:u w:val="single"/>
        </w:rPr>
        <w:tab/>
      </w:r>
    </w:p>
    <w:p w14:paraId="63AAEEEC" w14:textId="77777777" w:rsidR="00B15F0B" w:rsidRDefault="00B61CF7">
      <w:pPr>
        <w:pStyle w:val="a3"/>
        <w:tabs>
          <w:tab w:val="left" w:pos="4766"/>
          <w:tab w:val="left" w:pos="7920"/>
        </w:tabs>
        <w:spacing w:before="98" w:line="309" w:lineRule="auto"/>
        <w:ind w:left="546" w:right="797"/>
      </w:pPr>
      <w:r>
        <w:pict w14:anchorId="596BE38B">
          <v:line id="_x0000_s1041" style="position:absolute;left:0;text-align:left;z-index:-254891008;mso-position-horizontal-relative:page;mso-width-relative:page;mso-height-relative:page" from="131.4pt,38.3pt" to="434pt,38.3pt">
            <w10:wrap anchorx="page"/>
          </v:line>
        </w:pict>
      </w:r>
      <w:r>
        <w:t>（姓</w:t>
      </w:r>
      <w:r>
        <w:t xml:space="preserve"> </w:t>
      </w:r>
      <w:r>
        <w:t>名）为我方代理人。代理人根据授权，以我方名义签</w:t>
      </w:r>
      <w:r>
        <w:rPr>
          <w:spacing w:val="-15"/>
        </w:rPr>
        <w:t>署</w:t>
      </w:r>
      <w:r>
        <w:t>、澄清、说</w:t>
      </w:r>
      <w:r>
        <w:rPr>
          <w:spacing w:val="-21"/>
        </w:rPr>
        <w:t>明</w:t>
      </w:r>
      <w:r>
        <w:t>、补正、递交、撤回、</w:t>
      </w:r>
      <w:r>
        <w:rPr>
          <w:spacing w:val="-1"/>
        </w:rPr>
        <w:t xml:space="preserve"> </w:t>
      </w:r>
      <w:r>
        <w:t>修改</w:t>
      </w:r>
      <w:r>
        <w:tab/>
      </w:r>
      <w:r>
        <w:t>（项目名称）</w:t>
      </w:r>
      <w:r>
        <w:tab/>
      </w:r>
      <w:r>
        <w:t>投标文件</w:t>
      </w:r>
      <w:r>
        <w:rPr>
          <w:spacing w:val="15"/>
        </w:rPr>
        <w:t>、</w:t>
      </w:r>
      <w:r>
        <w:t>签订合同和处理有关事宜，</w:t>
      </w:r>
      <w:r>
        <w:rPr>
          <w:spacing w:val="-1"/>
        </w:rPr>
        <w:t xml:space="preserve"> </w:t>
      </w:r>
      <w:r>
        <w:t>其法律后果由我方承担。</w:t>
      </w:r>
    </w:p>
    <w:p w14:paraId="2F9CCD1F" w14:textId="77777777" w:rsidR="00B15F0B" w:rsidRDefault="00B15F0B">
      <w:pPr>
        <w:pStyle w:val="a3"/>
      </w:pPr>
    </w:p>
    <w:p w14:paraId="2D75DBA1" w14:textId="77777777" w:rsidR="00B15F0B" w:rsidRDefault="00B15F0B">
      <w:pPr>
        <w:pStyle w:val="a3"/>
      </w:pPr>
    </w:p>
    <w:p w14:paraId="1D778043" w14:textId="77777777" w:rsidR="00B15F0B" w:rsidRDefault="00B61CF7">
      <w:pPr>
        <w:pStyle w:val="a3"/>
        <w:spacing w:before="192"/>
        <w:ind w:left="1027"/>
      </w:pPr>
      <w:r>
        <w:t>委托期限：本项目投标有效期内</w:t>
      </w:r>
    </w:p>
    <w:p w14:paraId="0C805CD7" w14:textId="77777777" w:rsidR="00B15F0B" w:rsidRDefault="00B61CF7">
      <w:pPr>
        <w:pStyle w:val="a3"/>
        <w:spacing w:before="98" w:line="621" w:lineRule="auto"/>
        <w:ind w:left="1027" w:right="6414" w:firstLine="1201"/>
      </w:pPr>
      <w:r>
        <w:t>代理人无转委托权。附：法定代表人身份证明。</w:t>
      </w:r>
    </w:p>
    <w:p w14:paraId="3376570F" w14:textId="77777777" w:rsidR="00B15F0B" w:rsidRDefault="00B15F0B">
      <w:pPr>
        <w:pStyle w:val="a3"/>
      </w:pPr>
    </w:p>
    <w:p w14:paraId="5DF6A1B4" w14:textId="77777777" w:rsidR="00B15F0B" w:rsidRDefault="00B15F0B">
      <w:pPr>
        <w:pStyle w:val="a3"/>
      </w:pPr>
    </w:p>
    <w:p w14:paraId="59A66CA0" w14:textId="77777777" w:rsidR="00B15F0B" w:rsidRDefault="00B15F0B">
      <w:pPr>
        <w:pStyle w:val="a3"/>
      </w:pPr>
    </w:p>
    <w:p w14:paraId="60A22817" w14:textId="77777777" w:rsidR="00B15F0B" w:rsidRDefault="00B15F0B">
      <w:pPr>
        <w:pStyle w:val="a3"/>
      </w:pPr>
    </w:p>
    <w:p w14:paraId="47E8DEC2" w14:textId="77777777" w:rsidR="00B15F0B" w:rsidRDefault="00B15F0B">
      <w:pPr>
        <w:pStyle w:val="a3"/>
      </w:pPr>
    </w:p>
    <w:p w14:paraId="4BB6A19A" w14:textId="77777777" w:rsidR="00B15F0B" w:rsidRDefault="00B15F0B">
      <w:pPr>
        <w:pStyle w:val="a3"/>
      </w:pPr>
    </w:p>
    <w:p w14:paraId="386264B7" w14:textId="77777777" w:rsidR="00B15F0B" w:rsidRDefault="00B15F0B">
      <w:pPr>
        <w:pStyle w:val="a3"/>
        <w:spacing w:before="9"/>
        <w:rPr>
          <w:sz w:val="18"/>
        </w:rPr>
      </w:pPr>
    </w:p>
    <w:p w14:paraId="31BE9D2B" w14:textId="77777777" w:rsidR="00B15F0B" w:rsidRDefault="00B61CF7">
      <w:pPr>
        <w:pStyle w:val="a3"/>
        <w:tabs>
          <w:tab w:val="left" w:pos="1507"/>
          <w:tab w:val="left" w:pos="1988"/>
          <w:tab w:val="left" w:pos="3670"/>
          <w:tab w:val="left" w:pos="4871"/>
          <w:tab w:val="left" w:pos="5953"/>
          <w:tab w:val="left" w:pos="7329"/>
          <w:tab w:val="left" w:pos="7569"/>
        </w:tabs>
        <w:spacing w:line="316" w:lineRule="auto"/>
        <w:ind w:left="1027" w:right="3238"/>
        <w:rPr>
          <w:rFonts w:ascii="Times New Roman" w:eastAsia="Times New Roman"/>
        </w:rPr>
      </w:pPr>
      <w:r>
        <w:t>代</w:t>
      </w:r>
      <w:r>
        <w:tab/>
      </w:r>
      <w:r>
        <w:t>理</w:t>
      </w:r>
      <w:r>
        <w:tab/>
      </w:r>
      <w:r>
        <w:t>人：</w:t>
      </w:r>
      <w:r>
        <w:rPr>
          <w:u w:val="single"/>
        </w:rPr>
        <w:t xml:space="preserve"> </w:t>
      </w:r>
      <w:r>
        <w:rPr>
          <w:u w:val="single"/>
        </w:rPr>
        <w:tab/>
      </w:r>
      <w:r>
        <w:t>性别</w:t>
      </w:r>
      <w:r>
        <w:t xml:space="preserve"> </w:t>
      </w:r>
      <w:r>
        <w:t>：</w:t>
      </w:r>
      <w:r>
        <w:rPr>
          <w:u w:val="single"/>
        </w:rPr>
        <w:t xml:space="preserve"> </w:t>
      </w:r>
      <w:r>
        <w:rPr>
          <w:u w:val="single"/>
        </w:rPr>
        <w:tab/>
      </w:r>
      <w:r>
        <w:rPr>
          <w:u w:val="single"/>
        </w:rPr>
        <w:tab/>
      </w:r>
      <w:r>
        <w:t>年龄：</w:t>
      </w:r>
      <w:r>
        <w:rPr>
          <w:rFonts w:ascii="Times New Roman" w:eastAsia="Times New Roman"/>
          <w:u w:val="single"/>
        </w:rPr>
        <w:t xml:space="preserve"> </w:t>
      </w:r>
      <w:r>
        <w:rPr>
          <w:rFonts w:ascii="Times New Roman" w:eastAsia="Times New Roman"/>
          <w:u w:val="single"/>
        </w:rPr>
        <w:tab/>
      </w:r>
      <w:r>
        <w:rPr>
          <w:rFonts w:ascii="Times New Roman" w:eastAsia="Times New Roman"/>
          <w:u w:val="single"/>
        </w:rPr>
        <w:tab/>
        <w:t xml:space="preserve"> </w:t>
      </w:r>
      <w:r>
        <w:t>身份证号码：</w:t>
      </w:r>
      <w:r>
        <w:rPr>
          <w:u w:val="single"/>
        </w:rPr>
        <w:t xml:space="preserve"> </w:t>
      </w:r>
      <w:r>
        <w:rPr>
          <w:u w:val="single"/>
        </w:rPr>
        <w:tab/>
      </w:r>
      <w:r>
        <w:rPr>
          <w:u w:val="single"/>
        </w:rPr>
        <w:tab/>
      </w:r>
      <w:r>
        <w:t>职务：</w:t>
      </w:r>
      <w:r>
        <w:rPr>
          <w:rFonts w:ascii="Times New Roman" w:eastAsia="Times New Roman"/>
          <w:u w:val="single"/>
        </w:rPr>
        <w:t xml:space="preserve"> </w:t>
      </w:r>
      <w:r>
        <w:rPr>
          <w:rFonts w:ascii="Times New Roman" w:eastAsia="Times New Roman"/>
          <w:u w:val="single"/>
        </w:rPr>
        <w:tab/>
      </w:r>
      <w:r>
        <w:rPr>
          <w:rFonts w:ascii="Times New Roman" w:eastAsia="Times New Roman"/>
          <w:u w:val="single"/>
        </w:rPr>
        <w:tab/>
      </w:r>
    </w:p>
    <w:p w14:paraId="78A0488B" w14:textId="77777777" w:rsidR="00B15F0B" w:rsidRDefault="00B61CF7">
      <w:pPr>
        <w:pStyle w:val="a3"/>
        <w:tabs>
          <w:tab w:val="left" w:pos="1507"/>
          <w:tab w:val="left" w:pos="1988"/>
          <w:tab w:val="left" w:pos="7154"/>
        </w:tabs>
        <w:spacing w:line="292" w:lineRule="exact"/>
        <w:ind w:left="1027"/>
      </w:pPr>
      <w:r>
        <w:t>投</w:t>
      </w:r>
      <w:r>
        <w:tab/>
      </w:r>
      <w:r>
        <w:t>标</w:t>
      </w:r>
      <w:r>
        <w:tab/>
      </w:r>
      <w:r>
        <w:t>人：</w:t>
      </w:r>
      <w:r>
        <w:rPr>
          <w:u w:val="single"/>
        </w:rPr>
        <w:t xml:space="preserve"> </w:t>
      </w:r>
      <w:r>
        <w:rPr>
          <w:u w:val="single"/>
        </w:rPr>
        <w:tab/>
      </w:r>
      <w:r>
        <w:rPr>
          <w:u w:val="single"/>
        </w:rPr>
        <w:t>（盖章）</w:t>
      </w:r>
    </w:p>
    <w:p w14:paraId="380BF91A" w14:textId="77777777" w:rsidR="00B15F0B" w:rsidRDefault="00B61CF7">
      <w:pPr>
        <w:pStyle w:val="a3"/>
        <w:tabs>
          <w:tab w:val="left" w:pos="5833"/>
          <w:tab w:val="left" w:pos="7154"/>
        </w:tabs>
        <w:spacing w:before="98" w:line="316" w:lineRule="auto"/>
        <w:ind w:left="1027" w:right="3291"/>
      </w:pPr>
      <w:r>
        <w:t>法定代表人：</w:t>
      </w:r>
      <w:r>
        <w:rPr>
          <w:u w:val="single"/>
        </w:rPr>
        <w:t xml:space="preserve"> </w:t>
      </w:r>
      <w:r>
        <w:rPr>
          <w:u w:val="single"/>
        </w:rPr>
        <w:tab/>
      </w:r>
      <w:r>
        <w:rPr>
          <w:u w:val="single"/>
        </w:rPr>
        <w:t>（签字或盖章</w:t>
      </w:r>
      <w:r>
        <w:rPr>
          <w:spacing w:val="-14"/>
          <w:u w:val="single"/>
        </w:rPr>
        <w:t>）</w:t>
      </w:r>
      <w:r>
        <w:rPr>
          <w:spacing w:val="-14"/>
          <w:u w:val="single"/>
        </w:rPr>
        <w:t xml:space="preserve"> </w:t>
      </w:r>
      <w:r>
        <w:t>代理人手机号：</w:t>
      </w:r>
      <w:r>
        <w:rPr>
          <w:spacing w:val="119"/>
          <w:u w:val="single"/>
        </w:rPr>
        <w:t xml:space="preserve"> </w:t>
      </w:r>
      <w:r>
        <w:rPr>
          <w:u w:val="single"/>
        </w:rPr>
        <w:t>（有效的代理人手机号码，必填）</w:t>
      </w:r>
      <w:r>
        <w:rPr>
          <w:u w:val="single"/>
        </w:rPr>
        <w:tab/>
      </w:r>
    </w:p>
    <w:p w14:paraId="3E6036FB" w14:textId="77777777" w:rsidR="00B15F0B" w:rsidRDefault="00B15F0B">
      <w:pPr>
        <w:pStyle w:val="a3"/>
        <w:rPr>
          <w:sz w:val="20"/>
        </w:rPr>
      </w:pPr>
    </w:p>
    <w:p w14:paraId="0C2A218A" w14:textId="77777777" w:rsidR="00B15F0B" w:rsidRDefault="00B15F0B">
      <w:pPr>
        <w:pStyle w:val="a3"/>
        <w:rPr>
          <w:sz w:val="20"/>
        </w:rPr>
      </w:pPr>
    </w:p>
    <w:p w14:paraId="47556341" w14:textId="77777777" w:rsidR="00B15F0B" w:rsidRDefault="00B15F0B">
      <w:pPr>
        <w:pStyle w:val="a3"/>
        <w:rPr>
          <w:sz w:val="20"/>
        </w:rPr>
      </w:pPr>
    </w:p>
    <w:p w14:paraId="31CD9054" w14:textId="77777777" w:rsidR="00B15F0B" w:rsidRDefault="00B15F0B">
      <w:pPr>
        <w:pStyle w:val="a3"/>
        <w:rPr>
          <w:sz w:val="20"/>
        </w:rPr>
      </w:pPr>
    </w:p>
    <w:p w14:paraId="3626A695" w14:textId="77777777" w:rsidR="00B15F0B" w:rsidRDefault="00B15F0B">
      <w:pPr>
        <w:pStyle w:val="a3"/>
        <w:rPr>
          <w:sz w:val="20"/>
        </w:rPr>
      </w:pPr>
    </w:p>
    <w:p w14:paraId="03D16139" w14:textId="77777777" w:rsidR="00B15F0B" w:rsidRDefault="00B15F0B">
      <w:pPr>
        <w:pStyle w:val="a3"/>
        <w:spacing w:before="3"/>
        <w:rPr>
          <w:sz w:val="21"/>
        </w:rPr>
      </w:pPr>
    </w:p>
    <w:p w14:paraId="128B78F0" w14:textId="77777777" w:rsidR="00B15F0B" w:rsidRDefault="00B61CF7">
      <w:pPr>
        <w:pStyle w:val="a3"/>
        <w:tabs>
          <w:tab w:val="left" w:pos="7154"/>
          <w:tab w:val="left" w:pos="7875"/>
          <w:tab w:val="left" w:pos="8536"/>
        </w:tabs>
        <w:spacing w:before="67"/>
        <w:ind w:left="6073"/>
      </w:pPr>
      <w:r>
        <w:t>日期：</w:t>
      </w:r>
      <w:r>
        <w:tab/>
      </w:r>
      <w:r>
        <w:t>年</w:t>
      </w:r>
      <w:r>
        <w:tab/>
      </w:r>
      <w:r>
        <w:t>月</w:t>
      </w:r>
      <w:r>
        <w:tab/>
      </w:r>
      <w:r>
        <w:t>日</w:t>
      </w:r>
    </w:p>
    <w:p w14:paraId="0BAB4FA1" w14:textId="77777777" w:rsidR="00B15F0B" w:rsidRDefault="00B15F0B">
      <w:pPr>
        <w:pStyle w:val="a3"/>
        <w:spacing w:before="9"/>
        <w:rPr>
          <w:sz w:val="35"/>
        </w:rPr>
      </w:pPr>
    </w:p>
    <w:p w14:paraId="461A8F0E" w14:textId="77777777" w:rsidR="00B15F0B" w:rsidRDefault="00B61CF7">
      <w:pPr>
        <w:spacing w:before="1"/>
        <w:ind w:left="546" w:right="824" w:firstLine="420"/>
        <w:rPr>
          <w:sz w:val="21"/>
        </w:rPr>
      </w:pPr>
      <w:r>
        <w:rPr>
          <w:spacing w:val="-12"/>
          <w:sz w:val="21"/>
        </w:rPr>
        <w:t>注：</w:t>
      </w:r>
      <w:r>
        <w:rPr>
          <w:spacing w:val="-23"/>
          <w:sz w:val="21"/>
        </w:rPr>
        <w:t>1</w:t>
      </w:r>
      <w:r>
        <w:rPr>
          <w:spacing w:val="-9"/>
          <w:sz w:val="21"/>
        </w:rPr>
        <w:t>、法定代表人参加投标活动并签署文件的不需要授权委托书，只需提供法定代表人身份证明；</w:t>
      </w:r>
      <w:r>
        <w:rPr>
          <w:spacing w:val="-9"/>
          <w:sz w:val="21"/>
        </w:rPr>
        <w:t xml:space="preserve"> </w:t>
      </w:r>
      <w:r>
        <w:rPr>
          <w:spacing w:val="-9"/>
          <w:sz w:val="21"/>
        </w:rPr>
        <w:t>非法定代表人参加投标活动及签署文件的除提供法定代表人身份证明外还须提供授权委托书。</w:t>
      </w:r>
    </w:p>
    <w:p w14:paraId="03EEF570" w14:textId="77777777" w:rsidR="00B15F0B" w:rsidRDefault="00B61CF7">
      <w:pPr>
        <w:spacing w:before="2"/>
        <w:ind w:left="546" w:right="894" w:firstLine="420"/>
        <w:rPr>
          <w:sz w:val="21"/>
        </w:rPr>
      </w:pPr>
      <w:r>
        <w:rPr>
          <w:sz w:val="21"/>
        </w:rPr>
        <w:t>2</w:t>
      </w:r>
      <w:r>
        <w:rPr>
          <w:sz w:val="21"/>
        </w:rPr>
        <w:t>、注：委托代理人手机电话需真实有效，开标会当天如有询标或其他事宜联系不到委托代理人，</w:t>
      </w:r>
      <w:r>
        <w:rPr>
          <w:sz w:val="21"/>
        </w:rPr>
        <w:t xml:space="preserve"> </w:t>
      </w:r>
      <w:r>
        <w:rPr>
          <w:sz w:val="21"/>
        </w:rPr>
        <w:t>由此带来的风险与后果投标人自行承担。</w:t>
      </w:r>
    </w:p>
    <w:p w14:paraId="014A8C01" w14:textId="77777777" w:rsidR="00B15F0B" w:rsidRDefault="00B15F0B">
      <w:pPr>
        <w:rPr>
          <w:sz w:val="21"/>
        </w:rPr>
        <w:sectPr w:rsidR="00B15F0B">
          <w:type w:val="continuous"/>
          <w:pgSz w:w="11910" w:h="16850"/>
          <w:pgMar w:top="1600" w:right="340" w:bottom="280" w:left="760" w:header="720" w:footer="720" w:gutter="0"/>
          <w:cols w:space="720"/>
        </w:sectPr>
      </w:pPr>
    </w:p>
    <w:p w14:paraId="23E9AC53" w14:textId="77777777" w:rsidR="00B15F0B" w:rsidRDefault="00B61CF7">
      <w:pPr>
        <w:tabs>
          <w:tab w:val="left" w:pos="3189"/>
        </w:tabs>
        <w:spacing w:before="66"/>
        <w:ind w:left="771"/>
        <w:rPr>
          <w:sz w:val="31"/>
        </w:rPr>
      </w:pPr>
      <w:r>
        <w:rPr>
          <w:position w:val="10"/>
          <w:sz w:val="21"/>
        </w:rPr>
        <w:lastRenderedPageBreak/>
        <w:t>附件</w:t>
      </w:r>
      <w:r>
        <w:rPr>
          <w:spacing w:val="-46"/>
          <w:position w:val="10"/>
          <w:sz w:val="21"/>
        </w:rPr>
        <w:t xml:space="preserve"> </w:t>
      </w:r>
      <w:r>
        <w:rPr>
          <w:rFonts w:ascii="Times New Roman" w:eastAsia="Times New Roman"/>
          <w:position w:val="10"/>
          <w:sz w:val="21"/>
        </w:rPr>
        <w:t>4</w:t>
      </w:r>
      <w:r>
        <w:rPr>
          <w:position w:val="10"/>
          <w:sz w:val="21"/>
        </w:rPr>
        <w:t>：</w:t>
      </w:r>
      <w:r>
        <w:rPr>
          <w:position w:val="10"/>
          <w:sz w:val="21"/>
        </w:rPr>
        <w:tab/>
      </w:r>
      <w:r>
        <w:rPr>
          <w:spacing w:val="30"/>
          <w:sz w:val="31"/>
        </w:rPr>
        <w:t>拟组建的监理部人员</w:t>
      </w:r>
      <w:r>
        <w:rPr>
          <w:spacing w:val="29"/>
          <w:sz w:val="31"/>
        </w:rPr>
        <w:t>情</w:t>
      </w:r>
      <w:r>
        <w:rPr>
          <w:spacing w:val="30"/>
          <w:sz w:val="31"/>
        </w:rPr>
        <w:t>况一览表</w:t>
      </w:r>
    </w:p>
    <w:p w14:paraId="5684BB34" w14:textId="77777777" w:rsidR="00B15F0B" w:rsidRDefault="00B15F0B">
      <w:pPr>
        <w:pStyle w:val="a3"/>
        <w:spacing w:before="11"/>
      </w:pPr>
    </w:p>
    <w:tbl>
      <w:tblPr>
        <w:tblW w:w="9086" w:type="dxa"/>
        <w:tblInd w:w="65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1006"/>
        <w:gridCol w:w="1007"/>
        <w:gridCol w:w="1006"/>
        <w:gridCol w:w="1006"/>
        <w:gridCol w:w="1006"/>
        <w:gridCol w:w="1007"/>
        <w:gridCol w:w="1021"/>
        <w:gridCol w:w="1021"/>
        <w:gridCol w:w="1006"/>
      </w:tblGrid>
      <w:tr w:rsidR="00B15F0B" w14:paraId="2B635281" w14:textId="77777777">
        <w:trPr>
          <w:trHeight w:val="675"/>
        </w:trPr>
        <w:tc>
          <w:tcPr>
            <w:tcW w:w="1006" w:type="dxa"/>
          </w:tcPr>
          <w:p w14:paraId="3D0E9112" w14:textId="77777777" w:rsidR="00B15F0B" w:rsidRDefault="00B61CF7">
            <w:pPr>
              <w:pStyle w:val="TableParagraph"/>
              <w:spacing w:before="165"/>
              <w:ind w:left="262"/>
              <w:rPr>
                <w:sz w:val="24"/>
              </w:rPr>
            </w:pPr>
            <w:r>
              <w:rPr>
                <w:sz w:val="24"/>
              </w:rPr>
              <w:t>岗位</w:t>
            </w:r>
          </w:p>
        </w:tc>
        <w:tc>
          <w:tcPr>
            <w:tcW w:w="1007" w:type="dxa"/>
          </w:tcPr>
          <w:p w14:paraId="72E03328" w14:textId="77777777" w:rsidR="00B15F0B" w:rsidRDefault="00B61CF7">
            <w:pPr>
              <w:pStyle w:val="TableParagraph"/>
              <w:spacing w:before="165"/>
              <w:ind w:left="263"/>
              <w:rPr>
                <w:sz w:val="24"/>
              </w:rPr>
            </w:pPr>
            <w:r>
              <w:rPr>
                <w:sz w:val="24"/>
              </w:rPr>
              <w:t>姓名</w:t>
            </w:r>
          </w:p>
        </w:tc>
        <w:tc>
          <w:tcPr>
            <w:tcW w:w="1006" w:type="dxa"/>
          </w:tcPr>
          <w:p w14:paraId="1E177AA6" w14:textId="77777777" w:rsidR="00B15F0B" w:rsidRDefault="00B61CF7">
            <w:pPr>
              <w:pStyle w:val="TableParagraph"/>
              <w:spacing w:before="165"/>
              <w:ind w:left="262"/>
              <w:rPr>
                <w:sz w:val="24"/>
              </w:rPr>
            </w:pPr>
            <w:r>
              <w:rPr>
                <w:sz w:val="24"/>
              </w:rPr>
              <w:t>性别</w:t>
            </w:r>
          </w:p>
        </w:tc>
        <w:tc>
          <w:tcPr>
            <w:tcW w:w="1006" w:type="dxa"/>
          </w:tcPr>
          <w:p w14:paraId="05C8E230" w14:textId="77777777" w:rsidR="00B15F0B" w:rsidRDefault="00B61CF7">
            <w:pPr>
              <w:pStyle w:val="TableParagraph"/>
              <w:spacing w:before="165"/>
              <w:ind w:left="262"/>
              <w:rPr>
                <w:sz w:val="24"/>
              </w:rPr>
            </w:pPr>
            <w:r>
              <w:rPr>
                <w:sz w:val="24"/>
              </w:rPr>
              <w:t>年龄</w:t>
            </w:r>
          </w:p>
        </w:tc>
        <w:tc>
          <w:tcPr>
            <w:tcW w:w="1006" w:type="dxa"/>
          </w:tcPr>
          <w:p w14:paraId="069A018A" w14:textId="77777777" w:rsidR="00B15F0B" w:rsidRDefault="00B61CF7">
            <w:pPr>
              <w:pStyle w:val="TableParagraph"/>
              <w:spacing w:before="165"/>
              <w:ind w:left="262"/>
              <w:rPr>
                <w:sz w:val="24"/>
              </w:rPr>
            </w:pPr>
            <w:r>
              <w:rPr>
                <w:sz w:val="24"/>
              </w:rPr>
              <w:t>职称</w:t>
            </w:r>
          </w:p>
        </w:tc>
        <w:tc>
          <w:tcPr>
            <w:tcW w:w="1007" w:type="dxa"/>
          </w:tcPr>
          <w:p w14:paraId="5D39C427" w14:textId="77777777" w:rsidR="00B15F0B" w:rsidRDefault="00B61CF7">
            <w:pPr>
              <w:pStyle w:val="TableParagraph"/>
              <w:spacing w:before="165"/>
              <w:ind w:left="277"/>
              <w:rPr>
                <w:sz w:val="24"/>
              </w:rPr>
            </w:pPr>
            <w:r>
              <w:rPr>
                <w:sz w:val="24"/>
              </w:rPr>
              <w:t>职务</w:t>
            </w:r>
          </w:p>
        </w:tc>
        <w:tc>
          <w:tcPr>
            <w:tcW w:w="1021" w:type="dxa"/>
            <w:tcBorders>
              <w:right w:val="single" w:sz="8" w:space="0" w:color="000000"/>
            </w:tcBorders>
          </w:tcPr>
          <w:p w14:paraId="0C26EEC7" w14:textId="77777777" w:rsidR="00B15F0B" w:rsidRDefault="00B61CF7">
            <w:pPr>
              <w:pStyle w:val="TableParagraph"/>
              <w:spacing w:before="165"/>
              <w:ind w:left="292"/>
              <w:rPr>
                <w:sz w:val="24"/>
              </w:rPr>
            </w:pPr>
            <w:r>
              <w:rPr>
                <w:sz w:val="24"/>
              </w:rPr>
              <w:t>学历</w:t>
            </w:r>
          </w:p>
        </w:tc>
        <w:tc>
          <w:tcPr>
            <w:tcW w:w="1021" w:type="dxa"/>
            <w:tcBorders>
              <w:left w:val="single" w:sz="8" w:space="0" w:color="000000"/>
            </w:tcBorders>
          </w:tcPr>
          <w:p w14:paraId="4CA2FD44" w14:textId="77777777" w:rsidR="00B15F0B" w:rsidRDefault="00B61CF7">
            <w:pPr>
              <w:pStyle w:val="TableParagraph"/>
              <w:spacing w:before="165"/>
              <w:ind w:left="274"/>
              <w:rPr>
                <w:sz w:val="24"/>
              </w:rPr>
            </w:pPr>
            <w:r>
              <w:rPr>
                <w:sz w:val="24"/>
              </w:rPr>
              <w:t>专业</w:t>
            </w:r>
          </w:p>
        </w:tc>
        <w:tc>
          <w:tcPr>
            <w:tcW w:w="1006" w:type="dxa"/>
          </w:tcPr>
          <w:p w14:paraId="23DB03A7" w14:textId="77777777" w:rsidR="00B15F0B" w:rsidRDefault="00B61CF7">
            <w:pPr>
              <w:pStyle w:val="TableParagraph"/>
              <w:ind w:left="263"/>
              <w:rPr>
                <w:sz w:val="24"/>
              </w:rPr>
            </w:pPr>
            <w:r>
              <w:rPr>
                <w:sz w:val="24"/>
              </w:rPr>
              <w:t>证书</w:t>
            </w:r>
          </w:p>
          <w:p w14:paraId="2427F15D" w14:textId="77777777" w:rsidR="00B15F0B" w:rsidRDefault="00B61CF7">
            <w:pPr>
              <w:pStyle w:val="TableParagraph"/>
              <w:spacing w:before="23"/>
              <w:ind w:left="263"/>
              <w:rPr>
                <w:sz w:val="24"/>
              </w:rPr>
            </w:pPr>
            <w:r>
              <w:rPr>
                <w:sz w:val="24"/>
              </w:rPr>
              <w:t>编号</w:t>
            </w:r>
          </w:p>
        </w:tc>
      </w:tr>
      <w:tr w:rsidR="00B15F0B" w14:paraId="5D2C3387" w14:textId="77777777">
        <w:trPr>
          <w:trHeight w:val="390"/>
        </w:trPr>
        <w:tc>
          <w:tcPr>
            <w:tcW w:w="1006" w:type="dxa"/>
          </w:tcPr>
          <w:p w14:paraId="1C60F0EA" w14:textId="77777777" w:rsidR="00B15F0B" w:rsidRDefault="00B15F0B">
            <w:pPr>
              <w:pStyle w:val="TableParagraph"/>
              <w:rPr>
                <w:rFonts w:ascii="Times New Roman"/>
                <w:sz w:val="24"/>
              </w:rPr>
            </w:pPr>
          </w:p>
        </w:tc>
        <w:tc>
          <w:tcPr>
            <w:tcW w:w="1007" w:type="dxa"/>
          </w:tcPr>
          <w:p w14:paraId="4E06F083" w14:textId="77777777" w:rsidR="00B15F0B" w:rsidRDefault="00B15F0B">
            <w:pPr>
              <w:pStyle w:val="TableParagraph"/>
              <w:rPr>
                <w:rFonts w:ascii="Times New Roman"/>
                <w:sz w:val="24"/>
              </w:rPr>
            </w:pPr>
          </w:p>
        </w:tc>
        <w:tc>
          <w:tcPr>
            <w:tcW w:w="1006" w:type="dxa"/>
          </w:tcPr>
          <w:p w14:paraId="7B45B192" w14:textId="77777777" w:rsidR="00B15F0B" w:rsidRDefault="00B15F0B">
            <w:pPr>
              <w:pStyle w:val="TableParagraph"/>
              <w:rPr>
                <w:rFonts w:ascii="Times New Roman"/>
                <w:sz w:val="24"/>
              </w:rPr>
            </w:pPr>
          </w:p>
        </w:tc>
        <w:tc>
          <w:tcPr>
            <w:tcW w:w="1006" w:type="dxa"/>
          </w:tcPr>
          <w:p w14:paraId="3BBA2207" w14:textId="77777777" w:rsidR="00B15F0B" w:rsidRDefault="00B15F0B">
            <w:pPr>
              <w:pStyle w:val="TableParagraph"/>
              <w:rPr>
                <w:rFonts w:ascii="Times New Roman"/>
                <w:sz w:val="24"/>
              </w:rPr>
            </w:pPr>
          </w:p>
        </w:tc>
        <w:tc>
          <w:tcPr>
            <w:tcW w:w="1006" w:type="dxa"/>
          </w:tcPr>
          <w:p w14:paraId="6EB84746" w14:textId="77777777" w:rsidR="00B15F0B" w:rsidRDefault="00B15F0B">
            <w:pPr>
              <w:pStyle w:val="TableParagraph"/>
              <w:rPr>
                <w:rFonts w:ascii="Times New Roman"/>
                <w:sz w:val="24"/>
              </w:rPr>
            </w:pPr>
          </w:p>
        </w:tc>
        <w:tc>
          <w:tcPr>
            <w:tcW w:w="1007" w:type="dxa"/>
          </w:tcPr>
          <w:p w14:paraId="2E933560" w14:textId="77777777" w:rsidR="00B15F0B" w:rsidRDefault="00B15F0B">
            <w:pPr>
              <w:pStyle w:val="TableParagraph"/>
              <w:rPr>
                <w:rFonts w:ascii="Times New Roman"/>
                <w:sz w:val="24"/>
              </w:rPr>
            </w:pPr>
          </w:p>
        </w:tc>
        <w:tc>
          <w:tcPr>
            <w:tcW w:w="1021" w:type="dxa"/>
            <w:tcBorders>
              <w:right w:val="single" w:sz="8" w:space="0" w:color="000000"/>
            </w:tcBorders>
          </w:tcPr>
          <w:p w14:paraId="607381E9" w14:textId="77777777" w:rsidR="00B15F0B" w:rsidRDefault="00B15F0B">
            <w:pPr>
              <w:pStyle w:val="TableParagraph"/>
              <w:rPr>
                <w:rFonts w:ascii="Times New Roman"/>
                <w:sz w:val="24"/>
              </w:rPr>
            </w:pPr>
          </w:p>
        </w:tc>
        <w:tc>
          <w:tcPr>
            <w:tcW w:w="1021" w:type="dxa"/>
            <w:tcBorders>
              <w:left w:val="single" w:sz="8" w:space="0" w:color="000000"/>
            </w:tcBorders>
          </w:tcPr>
          <w:p w14:paraId="4A4B9FE9" w14:textId="77777777" w:rsidR="00B15F0B" w:rsidRDefault="00B15F0B">
            <w:pPr>
              <w:pStyle w:val="TableParagraph"/>
              <w:rPr>
                <w:rFonts w:ascii="Times New Roman"/>
                <w:sz w:val="24"/>
              </w:rPr>
            </w:pPr>
          </w:p>
        </w:tc>
        <w:tc>
          <w:tcPr>
            <w:tcW w:w="1006" w:type="dxa"/>
          </w:tcPr>
          <w:p w14:paraId="5242866F" w14:textId="77777777" w:rsidR="00B15F0B" w:rsidRDefault="00B15F0B">
            <w:pPr>
              <w:pStyle w:val="TableParagraph"/>
              <w:rPr>
                <w:rFonts w:ascii="Times New Roman"/>
                <w:sz w:val="24"/>
              </w:rPr>
            </w:pPr>
          </w:p>
        </w:tc>
      </w:tr>
      <w:tr w:rsidR="00B15F0B" w14:paraId="3969C133" w14:textId="77777777">
        <w:trPr>
          <w:trHeight w:val="390"/>
        </w:trPr>
        <w:tc>
          <w:tcPr>
            <w:tcW w:w="1006" w:type="dxa"/>
          </w:tcPr>
          <w:p w14:paraId="03C1AEC5" w14:textId="77777777" w:rsidR="00B15F0B" w:rsidRDefault="00B15F0B">
            <w:pPr>
              <w:pStyle w:val="TableParagraph"/>
              <w:rPr>
                <w:rFonts w:ascii="Times New Roman"/>
                <w:sz w:val="24"/>
              </w:rPr>
            </w:pPr>
          </w:p>
        </w:tc>
        <w:tc>
          <w:tcPr>
            <w:tcW w:w="1007" w:type="dxa"/>
          </w:tcPr>
          <w:p w14:paraId="385A5E2F" w14:textId="77777777" w:rsidR="00B15F0B" w:rsidRDefault="00B15F0B">
            <w:pPr>
              <w:pStyle w:val="TableParagraph"/>
              <w:rPr>
                <w:rFonts w:ascii="Times New Roman"/>
                <w:sz w:val="24"/>
              </w:rPr>
            </w:pPr>
          </w:p>
        </w:tc>
        <w:tc>
          <w:tcPr>
            <w:tcW w:w="1006" w:type="dxa"/>
          </w:tcPr>
          <w:p w14:paraId="7DDC07C3" w14:textId="77777777" w:rsidR="00B15F0B" w:rsidRDefault="00B15F0B">
            <w:pPr>
              <w:pStyle w:val="TableParagraph"/>
              <w:rPr>
                <w:rFonts w:ascii="Times New Roman"/>
                <w:sz w:val="24"/>
              </w:rPr>
            </w:pPr>
          </w:p>
        </w:tc>
        <w:tc>
          <w:tcPr>
            <w:tcW w:w="1006" w:type="dxa"/>
          </w:tcPr>
          <w:p w14:paraId="7D22CA1C" w14:textId="77777777" w:rsidR="00B15F0B" w:rsidRDefault="00B15F0B">
            <w:pPr>
              <w:pStyle w:val="TableParagraph"/>
              <w:rPr>
                <w:rFonts w:ascii="Times New Roman"/>
                <w:sz w:val="24"/>
              </w:rPr>
            </w:pPr>
          </w:p>
        </w:tc>
        <w:tc>
          <w:tcPr>
            <w:tcW w:w="1006" w:type="dxa"/>
          </w:tcPr>
          <w:p w14:paraId="3AB08131" w14:textId="77777777" w:rsidR="00B15F0B" w:rsidRDefault="00B15F0B">
            <w:pPr>
              <w:pStyle w:val="TableParagraph"/>
              <w:rPr>
                <w:rFonts w:ascii="Times New Roman"/>
                <w:sz w:val="24"/>
              </w:rPr>
            </w:pPr>
          </w:p>
        </w:tc>
        <w:tc>
          <w:tcPr>
            <w:tcW w:w="1007" w:type="dxa"/>
          </w:tcPr>
          <w:p w14:paraId="205919BB" w14:textId="77777777" w:rsidR="00B15F0B" w:rsidRDefault="00B15F0B">
            <w:pPr>
              <w:pStyle w:val="TableParagraph"/>
              <w:rPr>
                <w:rFonts w:ascii="Times New Roman"/>
                <w:sz w:val="24"/>
              </w:rPr>
            </w:pPr>
          </w:p>
        </w:tc>
        <w:tc>
          <w:tcPr>
            <w:tcW w:w="1021" w:type="dxa"/>
            <w:tcBorders>
              <w:right w:val="single" w:sz="8" w:space="0" w:color="000000"/>
            </w:tcBorders>
          </w:tcPr>
          <w:p w14:paraId="153CE81D" w14:textId="77777777" w:rsidR="00B15F0B" w:rsidRDefault="00B15F0B">
            <w:pPr>
              <w:pStyle w:val="TableParagraph"/>
              <w:rPr>
                <w:rFonts w:ascii="Times New Roman"/>
                <w:sz w:val="24"/>
              </w:rPr>
            </w:pPr>
          </w:p>
        </w:tc>
        <w:tc>
          <w:tcPr>
            <w:tcW w:w="1021" w:type="dxa"/>
            <w:tcBorders>
              <w:left w:val="single" w:sz="8" w:space="0" w:color="000000"/>
            </w:tcBorders>
          </w:tcPr>
          <w:p w14:paraId="5CA15775" w14:textId="77777777" w:rsidR="00B15F0B" w:rsidRDefault="00B15F0B">
            <w:pPr>
              <w:pStyle w:val="TableParagraph"/>
              <w:rPr>
                <w:rFonts w:ascii="Times New Roman"/>
                <w:sz w:val="24"/>
              </w:rPr>
            </w:pPr>
          </w:p>
        </w:tc>
        <w:tc>
          <w:tcPr>
            <w:tcW w:w="1006" w:type="dxa"/>
          </w:tcPr>
          <w:p w14:paraId="34A502D0" w14:textId="77777777" w:rsidR="00B15F0B" w:rsidRDefault="00B15F0B">
            <w:pPr>
              <w:pStyle w:val="TableParagraph"/>
              <w:rPr>
                <w:rFonts w:ascii="Times New Roman"/>
                <w:sz w:val="24"/>
              </w:rPr>
            </w:pPr>
          </w:p>
        </w:tc>
      </w:tr>
      <w:tr w:rsidR="00B15F0B" w14:paraId="0BB10383" w14:textId="77777777">
        <w:trPr>
          <w:trHeight w:val="390"/>
        </w:trPr>
        <w:tc>
          <w:tcPr>
            <w:tcW w:w="1006" w:type="dxa"/>
          </w:tcPr>
          <w:p w14:paraId="2925A0FD" w14:textId="77777777" w:rsidR="00B15F0B" w:rsidRDefault="00B15F0B">
            <w:pPr>
              <w:pStyle w:val="TableParagraph"/>
              <w:rPr>
                <w:rFonts w:ascii="Times New Roman"/>
                <w:sz w:val="24"/>
              </w:rPr>
            </w:pPr>
          </w:p>
        </w:tc>
        <w:tc>
          <w:tcPr>
            <w:tcW w:w="1007" w:type="dxa"/>
          </w:tcPr>
          <w:p w14:paraId="239DCD1F" w14:textId="77777777" w:rsidR="00B15F0B" w:rsidRDefault="00B15F0B">
            <w:pPr>
              <w:pStyle w:val="TableParagraph"/>
              <w:rPr>
                <w:rFonts w:ascii="Times New Roman"/>
                <w:sz w:val="24"/>
              </w:rPr>
            </w:pPr>
          </w:p>
        </w:tc>
        <w:tc>
          <w:tcPr>
            <w:tcW w:w="1006" w:type="dxa"/>
          </w:tcPr>
          <w:p w14:paraId="77D2F57A" w14:textId="77777777" w:rsidR="00B15F0B" w:rsidRDefault="00B15F0B">
            <w:pPr>
              <w:pStyle w:val="TableParagraph"/>
              <w:rPr>
                <w:rFonts w:ascii="Times New Roman"/>
                <w:sz w:val="24"/>
              </w:rPr>
            </w:pPr>
          </w:p>
        </w:tc>
        <w:tc>
          <w:tcPr>
            <w:tcW w:w="1006" w:type="dxa"/>
          </w:tcPr>
          <w:p w14:paraId="732033A4" w14:textId="77777777" w:rsidR="00B15F0B" w:rsidRDefault="00B15F0B">
            <w:pPr>
              <w:pStyle w:val="TableParagraph"/>
              <w:rPr>
                <w:rFonts w:ascii="Times New Roman"/>
                <w:sz w:val="24"/>
              </w:rPr>
            </w:pPr>
          </w:p>
        </w:tc>
        <w:tc>
          <w:tcPr>
            <w:tcW w:w="1006" w:type="dxa"/>
          </w:tcPr>
          <w:p w14:paraId="356A1131" w14:textId="77777777" w:rsidR="00B15F0B" w:rsidRDefault="00B15F0B">
            <w:pPr>
              <w:pStyle w:val="TableParagraph"/>
              <w:rPr>
                <w:rFonts w:ascii="Times New Roman"/>
                <w:sz w:val="24"/>
              </w:rPr>
            </w:pPr>
          </w:p>
        </w:tc>
        <w:tc>
          <w:tcPr>
            <w:tcW w:w="1007" w:type="dxa"/>
          </w:tcPr>
          <w:p w14:paraId="41224CF5" w14:textId="77777777" w:rsidR="00B15F0B" w:rsidRDefault="00B15F0B">
            <w:pPr>
              <w:pStyle w:val="TableParagraph"/>
              <w:rPr>
                <w:rFonts w:ascii="Times New Roman"/>
                <w:sz w:val="24"/>
              </w:rPr>
            </w:pPr>
          </w:p>
        </w:tc>
        <w:tc>
          <w:tcPr>
            <w:tcW w:w="1021" w:type="dxa"/>
            <w:tcBorders>
              <w:right w:val="single" w:sz="8" w:space="0" w:color="000000"/>
            </w:tcBorders>
          </w:tcPr>
          <w:p w14:paraId="5BEF29C5" w14:textId="77777777" w:rsidR="00B15F0B" w:rsidRDefault="00B15F0B">
            <w:pPr>
              <w:pStyle w:val="TableParagraph"/>
              <w:rPr>
                <w:rFonts w:ascii="Times New Roman"/>
                <w:sz w:val="24"/>
              </w:rPr>
            </w:pPr>
          </w:p>
        </w:tc>
        <w:tc>
          <w:tcPr>
            <w:tcW w:w="1021" w:type="dxa"/>
            <w:tcBorders>
              <w:left w:val="single" w:sz="8" w:space="0" w:color="000000"/>
            </w:tcBorders>
          </w:tcPr>
          <w:p w14:paraId="01225172" w14:textId="77777777" w:rsidR="00B15F0B" w:rsidRDefault="00B15F0B">
            <w:pPr>
              <w:pStyle w:val="TableParagraph"/>
              <w:rPr>
                <w:rFonts w:ascii="Times New Roman"/>
                <w:sz w:val="24"/>
              </w:rPr>
            </w:pPr>
          </w:p>
        </w:tc>
        <w:tc>
          <w:tcPr>
            <w:tcW w:w="1006" w:type="dxa"/>
          </w:tcPr>
          <w:p w14:paraId="1C9B44F4" w14:textId="77777777" w:rsidR="00B15F0B" w:rsidRDefault="00B15F0B">
            <w:pPr>
              <w:pStyle w:val="TableParagraph"/>
              <w:rPr>
                <w:rFonts w:ascii="Times New Roman"/>
                <w:sz w:val="24"/>
              </w:rPr>
            </w:pPr>
          </w:p>
        </w:tc>
      </w:tr>
      <w:tr w:rsidR="00B15F0B" w14:paraId="376BF458" w14:textId="77777777">
        <w:trPr>
          <w:trHeight w:val="390"/>
        </w:trPr>
        <w:tc>
          <w:tcPr>
            <w:tcW w:w="1006" w:type="dxa"/>
          </w:tcPr>
          <w:p w14:paraId="20E0606B" w14:textId="77777777" w:rsidR="00B15F0B" w:rsidRDefault="00B15F0B">
            <w:pPr>
              <w:pStyle w:val="TableParagraph"/>
              <w:rPr>
                <w:rFonts w:ascii="Times New Roman"/>
                <w:sz w:val="24"/>
              </w:rPr>
            </w:pPr>
          </w:p>
        </w:tc>
        <w:tc>
          <w:tcPr>
            <w:tcW w:w="1007" w:type="dxa"/>
          </w:tcPr>
          <w:p w14:paraId="5ADF9DF5" w14:textId="77777777" w:rsidR="00B15F0B" w:rsidRDefault="00B15F0B">
            <w:pPr>
              <w:pStyle w:val="TableParagraph"/>
              <w:rPr>
                <w:rFonts w:ascii="Times New Roman"/>
                <w:sz w:val="24"/>
              </w:rPr>
            </w:pPr>
          </w:p>
        </w:tc>
        <w:tc>
          <w:tcPr>
            <w:tcW w:w="1006" w:type="dxa"/>
          </w:tcPr>
          <w:p w14:paraId="4FBBA139" w14:textId="77777777" w:rsidR="00B15F0B" w:rsidRDefault="00B15F0B">
            <w:pPr>
              <w:pStyle w:val="TableParagraph"/>
              <w:rPr>
                <w:rFonts w:ascii="Times New Roman"/>
                <w:sz w:val="24"/>
              </w:rPr>
            </w:pPr>
          </w:p>
        </w:tc>
        <w:tc>
          <w:tcPr>
            <w:tcW w:w="1006" w:type="dxa"/>
          </w:tcPr>
          <w:p w14:paraId="6C24E85D" w14:textId="77777777" w:rsidR="00B15F0B" w:rsidRDefault="00B15F0B">
            <w:pPr>
              <w:pStyle w:val="TableParagraph"/>
              <w:rPr>
                <w:rFonts w:ascii="Times New Roman"/>
                <w:sz w:val="24"/>
              </w:rPr>
            </w:pPr>
          </w:p>
        </w:tc>
        <w:tc>
          <w:tcPr>
            <w:tcW w:w="1006" w:type="dxa"/>
          </w:tcPr>
          <w:p w14:paraId="5EF31DC3" w14:textId="77777777" w:rsidR="00B15F0B" w:rsidRDefault="00B15F0B">
            <w:pPr>
              <w:pStyle w:val="TableParagraph"/>
              <w:rPr>
                <w:rFonts w:ascii="Times New Roman"/>
                <w:sz w:val="24"/>
              </w:rPr>
            </w:pPr>
          </w:p>
        </w:tc>
        <w:tc>
          <w:tcPr>
            <w:tcW w:w="1007" w:type="dxa"/>
          </w:tcPr>
          <w:p w14:paraId="2FC9A3EC" w14:textId="77777777" w:rsidR="00B15F0B" w:rsidRDefault="00B15F0B">
            <w:pPr>
              <w:pStyle w:val="TableParagraph"/>
              <w:rPr>
                <w:rFonts w:ascii="Times New Roman"/>
                <w:sz w:val="24"/>
              </w:rPr>
            </w:pPr>
          </w:p>
        </w:tc>
        <w:tc>
          <w:tcPr>
            <w:tcW w:w="1021" w:type="dxa"/>
            <w:tcBorders>
              <w:right w:val="single" w:sz="8" w:space="0" w:color="000000"/>
            </w:tcBorders>
          </w:tcPr>
          <w:p w14:paraId="65A265A8" w14:textId="77777777" w:rsidR="00B15F0B" w:rsidRDefault="00B15F0B">
            <w:pPr>
              <w:pStyle w:val="TableParagraph"/>
              <w:rPr>
                <w:rFonts w:ascii="Times New Roman"/>
                <w:sz w:val="24"/>
              </w:rPr>
            </w:pPr>
          </w:p>
        </w:tc>
        <w:tc>
          <w:tcPr>
            <w:tcW w:w="1021" w:type="dxa"/>
            <w:tcBorders>
              <w:left w:val="single" w:sz="8" w:space="0" w:color="000000"/>
            </w:tcBorders>
          </w:tcPr>
          <w:p w14:paraId="2222BE77" w14:textId="77777777" w:rsidR="00B15F0B" w:rsidRDefault="00B15F0B">
            <w:pPr>
              <w:pStyle w:val="TableParagraph"/>
              <w:rPr>
                <w:rFonts w:ascii="Times New Roman"/>
                <w:sz w:val="24"/>
              </w:rPr>
            </w:pPr>
          </w:p>
        </w:tc>
        <w:tc>
          <w:tcPr>
            <w:tcW w:w="1006" w:type="dxa"/>
          </w:tcPr>
          <w:p w14:paraId="29F1AC4E" w14:textId="77777777" w:rsidR="00B15F0B" w:rsidRDefault="00B15F0B">
            <w:pPr>
              <w:pStyle w:val="TableParagraph"/>
              <w:rPr>
                <w:rFonts w:ascii="Times New Roman"/>
                <w:sz w:val="24"/>
              </w:rPr>
            </w:pPr>
          </w:p>
        </w:tc>
      </w:tr>
      <w:tr w:rsidR="00B15F0B" w14:paraId="3C7677A1" w14:textId="77777777">
        <w:trPr>
          <w:trHeight w:val="390"/>
        </w:trPr>
        <w:tc>
          <w:tcPr>
            <w:tcW w:w="1006" w:type="dxa"/>
          </w:tcPr>
          <w:p w14:paraId="43899CCD" w14:textId="77777777" w:rsidR="00B15F0B" w:rsidRDefault="00B15F0B">
            <w:pPr>
              <w:pStyle w:val="TableParagraph"/>
              <w:rPr>
                <w:rFonts w:ascii="Times New Roman"/>
                <w:sz w:val="24"/>
              </w:rPr>
            </w:pPr>
          </w:p>
        </w:tc>
        <w:tc>
          <w:tcPr>
            <w:tcW w:w="1007" w:type="dxa"/>
          </w:tcPr>
          <w:p w14:paraId="11512D3B" w14:textId="77777777" w:rsidR="00B15F0B" w:rsidRDefault="00B15F0B">
            <w:pPr>
              <w:pStyle w:val="TableParagraph"/>
              <w:rPr>
                <w:rFonts w:ascii="Times New Roman"/>
                <w:sz w:val="24"/>
              </w:rPr>
            </w:pPr>
          </w:p>
        </w:tc>
        <w:tc>
          <w:tcPr>
            <w:tcW w:w="1006" w:type="dxa"/>
          </w:tcPr>
          <w:p w14:paraId="7240F238" w14:textId="77777777" w:rsidR="00B15F0B" w:rsidRDefault="00B15F0B">
            <w:pPr>
              <w:pStyle w:val="TableParagraph"/>
              <w:rPr>
                <w:rFonts w:ascii="Times New Roman"/>
                <w:sz w:val="24"/>
              </w:rPr>
            </w:pPr>
          </w:p>
        </w:tc>
        <w:tc>
          <w:tcPr>
            <w:tcW w:w="1006" w:type="dxa"/>
          </w:tcPr>
          <w:p w14:paraId="40993A9E" w14:textId="77777777" w:rsidR="00B15F0B" w:rsidRDefault="00B15F0B">
            <w:pPr>
              <w:pStyle w:val="TableParagraph"/>
              <w:rPr>
                <w:rFonts w:ascii="Times New Roman"/>
                <w:sz w:val="24"/>
              </w:rPr>
            </w:pPr>
          </w:p>
        </w:tc>
        <w:tc>
          <w:tcPr>
            <w:tcW w:w="1006" w:type="dxa"/>
          </w:tcPr>
          <w:p w14:paraId="516A8502" w14:textId="77777777" w:rsidR="00B15F0B" w:rsidRDefault="00B15F0B">
            <w:pPr>
              <w:pStyle w:val="TableParagraph"/>
              <w:rPr>
                <w:rFonts w:ascii="Times New Roman"/>
                <w:sz w:val="24"/>
              </w:rPr>
            </w:pPr>
          </w:p>
        </w:tc>
        <w:tc>
          <w:tcPr>
            <w:tcW w:w="1007" w:type="dxa"/>
          </w:tcPr>
          <w:p w14:paraId="7E7D6DBF" w14:textId="77777777" w:rsidR="00B15F0B" w:rsidRDefault="00B15F0B">
            <w:pPr>
              <w:pStyle w:val="TableParagraph"/>
              <w:rPr>
                <w:rFonts w:ascii="Times New Roman"/>
                <w:sz w:val="24"/>
              </w:rPr>
            </w:pPr>
          </w:p>
        </w:tc>
        <w:tc>
          <w:tcPr>
            <w:tcW w:w="1021" w:type="dxa"/>
            <w:tcBorders>
              <w:right w:val="single" w:sz="8" w:space="0" w:color="000000"/>
            </w:tcBorders>
          </w:tcPr>
          <w:p w14:paraId="2CE8384A" w14:textId="77777777" w:rsidR="00B15F0B" w:rsidRDefault="00B15F0B">
            <w:pPr>
              <w:pStyle w:val="TableParagraph"/>
              <w:rPr>
                <w:rFonts w:ascii="Times New Roman"/>
                <w:sz w:val="24"/>
              </w:rPr>
            </w:pPr>
          </w:p>
        </w:tc>
        <w:tc>
          <w:tcPr>
            <w:tcW w:w="1021" w:type="dxa"/>
            <w:tcBorders>
              <w:left w:val="single" w:sz="8" w:space="0" w:color="000000"/>
            </w:tcBorders>
          </w:tcPr>
          <w:p w14:paraId="63C44B1E" w14:textId="77777777" w:rsidR="00B15F0B" w:rsidRDefault="00B15F0B">
            <w:pPr>
              <w:pStyle w:val="TableParagraph"/>
              <w:rPr>
                <w:rFonts w:ascii="Times New Roman"/>
                <w:sz w:val="24"/>
              </w:rPr>
            </w:pPr>
          </w:p>
        </w:tc>
        <w:tc>
          <w:tcPr>
            <w:tcW w:w="1006" w:type="dxa"/>
          </w:tcPr>
          <w:p w14:paraId="7C82AEBD" w14:textId="77777777" w:rsidR="00B15F0B" w:rsidRDefault="00B15F0B">
            <w:pPr>
              <w:pStyle w:val="TableParagraph"/>
              <w:rPr>
                <w:rFonts w:ascii="Times New Roman"/>
                <w:sz w:val="24"/>
              </w:rPr>
            </w:pPr>
          </w:p>
        </w:tc>
      </w:tr>
      <w:tr w:rsidR="00B15F0B" w14:paraId="45D32A2F" w14:textId="77777777">
        <w:trPr>
          <w:trHeight w:val="390"/>
        </w:trPr>
        <w:tc>
          <w:tcPr>
            <w:tcW w:w="1006" w:type="dxa"/>
          </w:tcPr>
          <w:p w14:paraId="27D835C7" w14:textId="77777777" w:rsidR="00B15F0B" w:rsidRDefault="00B15F0B">
            <w:pPr>
              <w:pStyle w:val="TableParagraph"/>
              <w:rPr>
                <w:rFonts w:ascii="Times New Roman"/>
                <w:sz w:val="24"/>
              </w:rPr>
            </w:pPr>
          </w:p>
        </w:tc>
        <w:tc>
          <w:tcPr>
            <w:tcW w:w="1007" w:type="dxa"/>
          </w:tcPr>
          <w:p w14:paraId="2C93E86A" w14:textId="77777777" w:rsidR="00B15F0B" w:rsidRDefault="00B15F0B">
            <w:pPr>
              <w:pStyle w:val="TableParagraph"/>
              <w:rPr>
                <w:rFonts w:ascii="Times New Roman"/>
                <w:sz w:val="24"/>
              </w:rPr>
            </w:pPr>
          </w:p>
        </w:tc>
        <w:tc>
          <w:tcPr>
            <w:tcW w:w="1006" w:type="dxa"/>
          </w:tcPr>
          <w:p w14:paraId="4147EB2C" w14:textId="77777777" w:rsidR="00B15F0B" w:rsidRDefault="00B15F0B">
            <w:pPr>
              <w:pStyle w:val="TableParagraph"/>
              <w:rPr>
                <w:rFonts w:ascii="Times New Roman"/>
                <w:sz w:val="24"/>
              </w:rPr>
            </w:pPr>
          </w:p>
        </w:tc>
        <w:tc>
          <w:tcPr>
            <w:tcW w:w="1006" w:type="dxa"/>
          </w:tcPr>
          <w:p w14:paraId="7F15C774" w14:textId="77777777" w:rsidR="00B15F0B" w:rsidRDefault="00B15F0B">
            <w:pPr>
              <w:pStyle w:val="TableParagraph"/>
              <w:rPr>
                <w:rFonts w:ascii="Times New Roman"/>
                <w:sz w:val="24"/>
              </w:rPr>
            </w:pPr>
          </w:p>
        </w:tc>
        <w:tc>
          <w:tcPr>
            <w:tcW w:w="1006" w:type="dxa"/>
          </w:tcPr>
          <w:p w14:paraId="0191B07E" w14:textId="77777777" w:rsidR="00B15F0B" w:rsidRDefault="00B15F0B">
            <w:pPr>
              <w:pStyle w:val="TableParagraph"/>
              <w:rPr>
                <w:rFonts w:ascii="Times New Roman"/>
                <w:sz w:val="24"/>
              </w:rPr>
            </w:pPr>
          </w:p>
        </w:tc>
        <w:tc>
          <w:tcPr>
            <w:tcW w:w="1007" w:type="dxa"/>
          </w:tcPr>
          <w:p w14:paraId="4D2C9549" w14:textId="77777777" w:rsidR="00B15F0B" w:rsidRDefault="00B15F0B">
            <w:pPr>
              <w:pStyle w:val="TableParagraph"/>
              <w:rPr>
                <w:rFonts w:ascii="Times New Roman"/>
                <w:sz w:val="24"/>
              </w:rPr>
            </w:pPr>
          </w:p>
        </w:tc>
        <w:tc>
          <w:tcPr>
            <w:tcW w:w="1021" w:type="dxa"/>
            <w:tcBorders>
              <w:right w:val="single" w:sz="8" w:space="0" w:color="000000"/>
            </w:tcBorders>
          </w:tcPr>
          <w:p w14:paraId="4267DE3F" w14:textId="77777777" w:rsidR="00B15F0B" w:rsidRDefault="00B15F0B">
            <w:pPr>
              <w:pStyle w:val="TableParagraph"/>
              <w:rPr>
                <w:rFonts w:ascii="Times New Roman"/>
                <w:sz w:val="24"/>
              </w:rPr>
            </w:pPr>
          </w:p>
        </w:tc>
        <w:tc>
          <w:tcPr>
            <w:tcW w:w="1021" w:type="dxa"/>
            <w:tcBorders>
              <w:left w:val="single" w:sz="8" w:space="0" w:color="000000"/>
            </w:tcBorders>
          </w:tcPr>
          <w:p w14:paraId="25C5FC31" w14:textId="77777777" w:rsidR="00B15F0B" w:rsidRDefault="00B15F0B">
            <w:pPr>
              <w:pStyle w:val="TableParagraph"/>
              <w:rPr>
                <w:rFonts w:ascii="Times New Roman"/>
                <w:sz w:val="24"/>
              </w:rPr>
            </w:pPr>
          </w:p>
        </w:tc>
        <w:tc>
          <w:tcPr>
            <w:tcW w:w="1006" w:type="dxa"/>
          </w:tcPr>
          <w:p w14:paraId="3768AD75" w14:textId="77777777" w:rsidR="00B15F0B" w:rsidRDefault="00B15F0B">
            <w:pPr>
              <w:pStyle w:val="TableParagraph"/>
              <w:rPr>
                <w:rFonts w:ascii="Times New Roman"/>
                <w:sz w:val="24"/>
              </w:rPr>
            </w:pPr>
          </w:p>
        </w:tc>
      </w:tr>
    </w:tbl>
    <w:p w14:paraId="51062E41" w14:textId="77777777" w:rsidR="00B15F0B" w:rsidRDefault="00B15F0B">
      <w:pPr>
        <w:pStyle w:val="a3"/>
        <w:spacing w:before="2"/>
        <w:rPr>
          <w:sz w:val="49"/>
        </w:rPr>
      </w:pPr>
    </w:p>
    <w:p w14:paraId="75296401" w14:textId="77777777" w:rsidR="00B15F0B" w:rsidRDefault="00B61CF7">
      <w:pPr>
        <w:tabs>
          <w:tab w:val="left" w:pos="3820"/>
        </w:tabs>
        <w:ind w:left="771"/>
        <w:rPr>
          <w:sz w:val="24"/>
        </w:rPr>
      </w:pPr>
      <w:r>
        <w:rPr>
          <w:position w:val="3"/>
          <w:sz w:val="21"/>
        </w:rPr>
        <w:t>附件</w:t>
      </w:r>
      <w:r>
        <w:rPr>
          <w:spacing w:val="-46"/>
          <w:position w:val="3"/>
          <w:sz w:val="21"/>
        </w:rPr>
        <w:t xml:space="preserve"> </w:t>
      </w:r>
      <w:r>
        <w:rPr>
          <w:rFonts w:ascii="Times New Roman" w:eastAsia="Times New Roman"/>
          <w:position w:val="3"/>
          <w:sz w:val="21"/>
        </w:rPr>
        <w:t>5</w:t>
      </w:r>
      <w:r>
        <w:rPr>
          <w:position w:val="3"/>
          <w:sz w:val="21"/>
        </w:rPr>
        <w:t>：</w:t>
      </w:r>
      <w:r>
        <w:rPr>
          <w:position w:val="3"/>
          <w:sz w:val="21"/>
        </w:rPr>
        <w:tab/>
      </w:r>
      <w:r>
        <w:rPr>
          <w:spacing w:val="30"/>
          <w:sz w:val="24"/>
        </w:rPr>
        <w:t>项目监理人员履历表</w:t>
      </w:r>
    </w:p>
    <w:p w14:paraId="4FEE65E2" w14:textId="77777777" w:rsidR="00B15F0B" w:rsidRDefault="00B15F0B">
      <w:pPr>
        <w:pStyle w:val="a3"/>
        <w:rPr>
          <w:sz w:val="20"/>
        </w:rPr>
      </w:pPr>
    </w:p>
    <w:p w14:paraId="07C7821F" w14:textId="77777777" w:rsidR="00B15F0B" w:rsidRDefault="00B15F0B">
      <w:pPr>
        <w:pStyle w:val="a3"/>
        <w:rPr>
          <w:sz w:val="20"/>
        </w:rPr>
      </w:pPr>
    </w:p>
    <w:p w14:paraId="0BD78BC6" w14:textId="77777777" w:rsidR="00B15F0B" w:rsidRDefault="00B15F0B">
      <w:pPr>
        <w:pStyle w:val="a3"/>
        <w:rPr>
          <w:sz w:val="20"/>
        </w:rPr>
      </w:pPr>
    </w:p>
    <w:p w14:paraId="6719DA5B" w14:textId="77777777" w:rsidR="00B15F0B" w:rsidRDefault="00B15F0B">
      <w:pPr>
        <w:pStyle w:val="a3"/>
        <w:spacing w:before="6"/>
        <w:rPr>
          <w:sz w:val="14"/>
        </w:rPr>
      </w:pPr>
    </w:p>
    <w:tbl>
      <w:tblPr>
        <w:tblW w:w="9059" w:type="dxa"/>
        <w:tblInd w:w="8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2103"/>
        <w:gridCol w:w="2524"/>
        <w:gridCol w:w="1818"/>
        <w:gridCol w:w="2614"/>
      </w:tblGrid>
      <w:tr w:rsidR="00B15F0B" w14:paraId="1CC11E57" w14:textId="77777777">
        <w:trPr>
          <w:trHeight w:val="450"/>
        </w:trPr>
        <w:tc>
          <w:tcPr>
            <w:tcW w:w="2103" w:type="dxa"/>
          </w:tcPr>
          <w:p w14:paraId="65DAD46F" w14:textId="77777777" w:rsidR="00B15F0B" w:rsidRDefault="00B61CF7">
            <w:pPr>
              <w:pStyle w:val="TableParagraph"/>
              <w:spacing w:before="75"/>
              <w:ind w:left="303" w:right="303"/>
              <w:jc w:val="center"/>
              <w:rPr>
                <w:sz w:val="24"/>
              </w:rPr>
            </w:pPr>
            <w:r>
              <w:rPr>
                <w:sz w:val="24"/>
              </w:rPr>
              <w:t>姓</w:t>
            </w:r>
            <w:r>
              <w:rPr>
                <w:sz w:val="24"/>
              </w:rPr>
              <w:t xml:space="preserve"> </w:t>
            </w:r>
            <w:r>
              <w:rPr>
                <w:sz w:val="24"/>
              </w:rPr>
              <w:t>名</w:t>
            </w:r>
          </w:p>
        </w:tc>
        <w:tc>
          <w:tcPr>
            <w:tcW w:w="2524" w:type="dxa"/>
          </w:tcPr>
          <w:p w14:paraId="17149E70" w14:textId="77777777" w:rsidR="00B15F0B" w:rsidRDefault="00B15F0B">
            <w:pPr>
              <w:pStyle w:val="TableParagraph"/>
              <w:rPr>
                <w:rFonts w:ascii="Times New Roman"/>
                <w:sz w:val="24"/>
              </w:rPr>
            </w:pPr>
          </w:p>
        </w:tc>
        <w:tc>
          <w:tcPr>
            <w:tcW w:w="1818" w:type="dxa"/>
          </w:tcPr>
          <w:p w14:paraId="0D0EE8AF" w14:textId="77777777" w:rsidR="00B15F0B" w:rsidRDefault="00B61CF7">
            <w:pPr>
              <w:pStyle w:val="TableParagraph"/>
              <w:spacing w:before="75"/>
              <w:ind w:right="397"/>
              <w:jc w:val="right"/>
              <w:rPr>
                <w:sz w:val="24"/>
              </w:rPr>
            </w:pPr>
            <w:r>
              <w:rPr>
                <w:sz w:val="24"/>
              </w:rPr>
              <w:t>出生年月</w:t>
            </w:r>
          </w:p>
        </w:tc>
        <w:tc>
          <w:tcPr>
            <w:tcW w:w="2614" w:type="dxa"/>
          </w:tcPr>
          <w:p w14:paraId="10014BAE" w14:textId="77777777" w:rsidR="00B15F0B" w:rsidRDefault="00B15F0B">
            <w:pPr>
              <w:pStyle w:val="TableParagraph"/>
              <w:rPr>
                <w:rFonts w:ascii="Times New Roman"/>
                <w:sz w:val="24"/>
              </w:rPr>
            </w:pPr>
          </w:p>
        </w:tc>
      </w:tr>
      <w:tr w:rsidR="00B15F0B" w14:paraId="55477529" w14:textId="77777777">
        <w:trPr>
          <w:trHeight w:val="450"/>
        </w:trPr>
        <w:tc>
          <w:tcPr>
            <w:tcW w:w="2103" w:type="dxa"/>
          </w:tcPr>
          <w:p w14:paraId="37B5B810" w14:textId="77777777" w:rsidR="00B15F0B" w:rsidRDefault="00B61CF7">
            <w:pPr>
              <w:pStyle w:val="TableParagraph"/>
              <w:spacing w:before="75"/>
              <w:ind w:left="303" w:right="303"/>
              <w:jc w:val="center"/>
              <w:rPr>
                <w:sz w:val="24"/>
              </w:rPr>
            </w:pPr>
            <w:r>
              <w:rPr>
                <w:sz w:val="24"/>
              </w:rPr>
              <w:t>文化程度</w:t>
            </w:r>
          </w:p>
        </w:tc>
        <w:tc>
          <w:tcPr>
            <w:tcW w:w="2524" w:type="dxa"/>
          </w:tcPr>
          <w:p w14:paraId="51630A17" w14:textId="77777777" w:rsidR="00B15F0B" w:rsidRDefault="00B15F0B">
            <w:pPr>
              <w:pStyle w:val="TableParagraph"/>
              <w:rPr>
                <w:rFonts w:ascii="Times New Roman"/>
                <w:sz w:val="24"/>
              </w:rPr>
            </w:pPr>
          </w:p>
        </w:tc>
        <w:tc>
          <w:tcPr>
            <w:tcW w:w="1818" w:type="dxa"/>
          </w:tcPr>
          <w:p w14:paraId="5F86EABF" w14:textId="77777777" w:rsidR="00B15F0B" w:rsidRDefault="00B61CF7">
            <w:pPr>
              <w:pStyle w:val="TableParagraph"/>
              <w:spacing w:before="75"/>
              <w:ind w:right="397"/>
              <w:jc w:val="right"/>
              <w:rPr>
                <w:sz w:val="24"/>
              </w:rPr>
            </w:pPr>
            <w:r>
              <w:rPr>
                <w:sz w:val="24"/>
              </w:rPr>
              <w:t>技术职称</w:t>
            </w:r>
          </w:p>
        </w:tc>
        <w:tc>
          <w:tcPr>
            <w:tcW w:w="2614" w:type="dxa"/>
          </w:tcPr>
          <w:p w14:paraId="55E88BC9" w14:textId="77777777" w:rsidR="00B15F0B" w:rsidRDefault="00B15F0B">
            <w:pPr>
              <w:pStyle w:val="TableParagraph"/>
              <w:rPr>
                <w:rFonts w:ascii="Times New Roman"/>
                <w:sz w:val="24"/>
              </w:rPr>
            </w:pPr>
          </w:p>
        </w:tc>
      </w:tr>
      <w:tr w:rsidR="00B15F0B" w14:paraId="71B2131E" w14:textId="77777777">
        <w:trPr>
          <w:trHeight w:val="450"/>
        </w:trPr>
        <w:tc>
          <w:tcPr>
            <w:tcW w:w="2103" w:type="dxa"/>
          </w:tcPr>
          <w:p w14:paraId="31668940" w14:textId="77777777" w:rsidR="00B15F0B" w:rsidRDefault="00B61CF7">
            <w:pPr>
              <w:pStyle w:val="TableParagraph"/>
              <w:spacing w:before="75"/>
              <w:ind w:left="303" w:right="303"/>
              <w:jc w:val="center"/>
              <w:rPr>
                <w:sz w:val="24"/>
              </w:rPr>
            </w:pPr>
            <w:r>
              <w:rPr>
                <w:sz w:val="24"/>
              </w:rPr>
              <w:t>毕业院校</w:t>
            </w:r>
          </w:p>
        </w:tc>
        <w:tc>
          <w:tcPr>
            <w:tcW w:w="2524" w:type="dxa"/>
          </w:tcPr>
          <w:p w14:paraId="45AC308B" w14:textId="77777777" w:rsidR="00B15F0B" w:rsidRDefault="00B15F0B">
            <w:pPr>
              <w:pStyle w:val="TableParagraph"/>
              <w:rPr>
                <w:rFonts w:ascii="Times New Roman"/>
                <w:sz w:val="24"/>
              </w:rPr>
            </w:pPr>
          </w:p>
        </w:tc>
        <w:tc>
          <w:tcPr>
            <w:tcW w:w="1818" w:type="dxa"/>
          </w:tcPr>
          <w:p w14:paraId="79CF2B98" w14:textId="77777777" w:rsidR="00B15F0B" w:rsidRDefault="00B61CF7">
            <w:pPr>
              <w:pStyle w:val="TableParagraph"/>
              <w:spacing w:before="75"/>
              <w:ind w:right="397"/>
              <w:jc w:val="right"/>
              <w:rPr>
                <w:sz w:val="24"/>
              </w:rPr>
            </w:pPr>
            <w:r>
              <w:rPr>
                <w:sz w:val="24"/>
              </w:rPr>
              <w:t>毕业时间</w:t>
            </w:r>
          </w:p>
        </w:tc>
        <w:tc>
          <w:tcPr>
            <w:tcW w:w="2614" w:type="dxa"/>
          </w:tcPr>
          <w:p w14:paraId="1BC86407" w14:textId="77777777" w:rsidR="00B15F0B" w:rsidRDefault="00B15F0B">
            <w:pPr>
              <w:pStyle w:val="TableParagraph"/>
              <w:rPr>
                <w:rFonts w:ascii="Times New Roman"/>
                <w:sz w:val="24"/>
              </w:rPr>
            </w:pPr>
          </w:p>
        </w:tc>
      </w:tr>
      <w:tr w:rsidR="00B15F0B" w14:paraId="03E267F6" w14:textId="77777777">
        <w:trPr>
          <w:trHeight w:val="796"/>
        </w:trPr>
        <w:tc>
          <w:tcPr>
            <w:tcW w:w="2103" w:type="dxa"/>
          </w:tcPr>
          <w:p w14:paraId="5794570A" w14:textId="77777777" w:rsidR="00B15F0B" w:rsidRDefault="00B15F0B">
            <w:pPr>
              <w:pStyle w:val="TableParagraph"/>
              <w:spacing w:before="8"/>
              <w:rPr>
                <w:sz w:val="24"/>
              </w:rPr>
            </w:pPr>
          </w:p>
          <w:p w14:paraId="70DBFF42" w14:textId="77777777" w:rsidR="00B15F0B" w:rsidRDefault="00B61CF7">
            <w:pPr>
              <w:pStyle w:val="TableParagraph"/>
              <w:ind w:left="303" w:right="303"/>
              <w:jc w:val="center"/>
              <w:rPr>
                <w:sz w:val="24"/>
              </w:rPr>
            </w:pPr>
            <w:r>
              <w:rPr>
                <w:sz w:val="24"/>
              </w:rPr>
              <w:t>所学专业</w:t>
            </w:r>
          </w:p>
        </w:tc>
        <w:tc>
          <w:tcPr>
            <w:tcW w:w="2524" w:type="dxa"/>
          </w:tcPr>
          <w:p w14:paraId="42DC8502" w14:textId="77777777" w:rsidR="00B15F0B" w:rsidRDefault="00B15F0B">
            <w:pPr>
              <w:pStyle w:val="TableParagraph"/>
              <w:rPr>
                <w:rFonts w:ascii="Times New Roman"/>
                <w:sz w:val="24"/>
              </w:rPr>
            </w:pPr>
          </w:p>
        </w:tc>
        <w:tc>
          <w:tcPr>
            <w:tcW w:w="1818" w:type="dxa"/>
          </w:tcPr>
          <w:p w14:paraId="20E76549" w14:textId="77777777" w:rsidR="00B15F0B" w:rsidRDefault="00B61CF7">
            <w:pPr>
              <w:pStyle w:val="TableParagraph"/>
              <w:spacing w:before="45"/>
              <w:ind w:left="183" w:right="140"/>
              <w:jc w:val="center"/>
              <w:rPr>
                <w:sz w:val="24"/>
              </w:rPr>
            </w:pPr>
            <w:r>
              <w:rPr>
                <w:sz w:val="24"/>
              </w:rPr>
              <w:t>从事监理工作</w:t>
            </w:r>
          </w:p>
          <w:p w14:paraId="682566E7" w14:textId="77777777" w:rsidR="00B15F0B" w:rsidRDefault="00B61CF7">
            <w:pPr>
              <w:pStyle w:val="TableParagraph"/>
              <w:spacing w:before="83"/>
              <w:ind w:left="181" w:right="140"/>
              <w:jc w:val="center"/>
              <w:rPr>
                <w:sz w:val="24"/>
              </w:rPr>
            </w:pPr>
            <w:r>
              <w:rPr>
                <w:sz w:val="24"/>
              </w:rPr>
              <w:t>时间</w:t>
            </w:r>
          </w:p>
        </w:tc>
        <w:tc>
          <w:tcPr>
            <w:tcW w:w="2614" w:type="dxa"/>
          </w:tcPr>
          <w:p w14:paraId="7DE98D65" w14:textId="77777777" w:rsidR="00B15F0B" w:rsidRDefault="00B15F0B">
            <w:pPr>
              <w:pStyle w:val="TableParagraph"/>
              <w:rPr>
                <w:rFonts w:ascii="Times New Roman"/>
                <w:sz w:val="24"/>
              </w:rPr>
            </w:pPr>
          </w:p>
        </w:tc>
      </w:tr>
      <w:tr w:rsidR="00B15F0B" w14:paraId="545D47F2" w14:textId="77777777">
        <w:trPr>
          <w:trHeight w:val="450"/>
        </w:trPr>
        <w:tc>
          <w:tcPr>
            <w:tcW w:w="2103" w:type="dxa"/>
          </w:tcPr>
          <w:p w14:paraId="1FBAFD0B" w14:textId="77777777" w:rsidR="00B15F0B" w:rsidRDefault="00B61CF7">
            <w:pPr>
              <w:pStyle w:val="TableParagraph"/>
              <w:spacing w:before="75"/>
              <w:ind w:left="304" w:right="303"/>
              <w:jc w:val="center"/>
              <w:rPr>
                <w:sz w:val="24"/>
              </w:rPr>
            </w:pPr>
            <w:r>
              <w:rPr>
                <w:sz w:val="24"/>
              </w:rPr>
              <w:t>注册证书编号</w:t>
            </w:r>
          </w:p>
        </w:tc>
        <w:tc>
          <w:tcPr>
            <w:tcW w:w="2524" w:type="dxa"/>
          </w:tcPr>
          <w:p w14:paraId="638A5D12" w14:textId="77777777" w:rsidR="00B15F0B" w:rsidRDefault="00B15F0B">
            <w:pPr>
              <w:pStyle w:val="TableParagraph"/>
              <w:rPr>
                <w:rFonts w:ascii="Times New Roman"/>
                <w:sz w:val="24"/>
              </w:rPr>
            </w:pPr>
          </w:p>
        </w:tc>
        <w:tc>
          <w:tcPr>
            <w:tcW w:w="1818" w:type="dxa"/>
          </w:tcPr>
          <w:p w14:paraId="4E215FB8" w14:textId="77777777" w:rsidR="00B15F0B" w:rsidRDefault="00B61CF7">
            <w:pPr>
              <w:pStyle w:val="TableParagraph"/>
              <w:spacing w:before="75"/>
              <w:ind w:right="397"/>
              <w:jc w:val="right"/>
              <w:rPr>
                <w:sz w:val="24"/>
              </w:rPr>
            </w:pPr>
            <w:r>
              <w:rPr>
                <w:sz w:val="24"/>
              </w:rPr>
              <w:t>拟任职务</w:t>
            </w:r>
          </w:p>
        </w:tc>
        <w:tc>
          <w:tcPr>
            <w:tcW w:w="2614" w:type="dxa"/>
          </w:tcPr>
          <w:p w14:paraId="7161EA0F" w14:textId="77777777" w:rsidR="00B15F0B" w:rsidRDefault="00B15F0B">
            <w:pPr>
              <w:pStyle w:val="TableParagraph"/>
              <w:rPr>
                <w:rFonts w:ascii="Times New Roman"/>
                <w:sz w:val="24"/>
              </w:rPr>
            </w:pPr>
          </w:p>
        </w:tc>
      </w:tr>
      <w:tr w:rsidR="00B15F0B" w14:paraId="5911BE53" w14:textId="77777777">
        <w:trPr>
          <w:trHeight w:val="3287"/>
        </w:trPr>
        <w:tc>
          <w:tcPr>
            <w:tcW w:w="9059" w:type="dxa"/>
            <w:gridSpan w:val="4"/>
          </w:tcPr>
          <w:p w14:paraId="199DEA8E" w14:textId="77777777" w:rsidR="00B15F0B" w:rsidRDefault="00B61CF7">
            <w:pPr>
              <w:pStyle w:val="TableParagraph"/>
              <w:spacing w:before="45"/>
              <w:ind w:left="112"/>
              <w:rPr>
                <w:b/>
                <w:sz w:val="24"/>
              </w:rPr>
            </w:pPr>
            <w:r>
              <w:rPr>
                <w:b/>
                <w:sz w:val="24"/>
              </w:rPr>
              <w:t>工作简历：</w:t>
            </w:r>
          </w:p>
          <w:p w14:paraId="5A3C02AE" w14:textId="77777777" w:rsidR="00B15F0B" w:rsidRDefault="00B15F0B">
            <w:pPr>
              <w:pStyle w:val="TableParagraph"/>
              <w:rPr>
                <w:sz w:val="24"/>
              </w:rPr>
            </w:pPr>
          </w:p>
          <w:p w14:paraId="4B3FB6C9" w14:textId="77777777" w:rsidR="00B15F0B" w:rsidRDefault="00B15F0B">
            <w:pPr>
              <w:pStyle w:val="TableParagraph"/>
              <w:rPr>
                <w:sz w:val="24"/>
              </w:rPr>
            </w:pPr>
          </w:p>
          <w:p w14:paraId="6654143C" w14:textId="77777777" w:rsidR="00B15F0B" w:rsidRDefault="00B15F0B">
            <w:pPr>
              <w:pStyle w:val="TableParagraph"/>
              <w:rPr>
                <w:sz w:val="24"/>
              </w:rPr>
            </w:pPr>
          </w:p>
          <w:p w14:paraId="42992C1F" w14:textId="77777777" w:rsidR="00B15F0B" w:rsidRDefault="00B15F0B">
            <w:pPr>
              <w:pStyle w:val="TableParagraph"/>
              <w:rPr>
                <w:sz w:val="24"/>
              </w:rPr>
            </w:pPr>
          </w:p>
          <w:p w14:paraId="093E7170" w14:textId="77777777" w:rsidR="00B15F0B" w:rsidRDefault="00B15F0B">
            <w:pPr>
              <w:pStyle w:val="TableParagraph"/>
              <w:rPr>
                <w:sz w:val="24"/>
              </w:rPr>
            </w:pPr>
          </w:p>
          <w:p w14:paraId="3B9296CD" w14:textId="77777777" w:rsidR="00B15F0B" w:rsidRDefault="00B15F0B">
            <w:pPr>
              <w:pStyle w:val="TableParagraph"/>
              <w:rPr>
                <w:sz w:val="24"/>
              </w:rPr>
            </w:pPr>
          </w:p>
          <w:p w14:paraId="01B00A65" w14:textId="77777777" w:rsidR="00B15F0B" w:rsidRDefault="00B15F0B">
            <w:pPr>
              <w:pStyle w:val="TableParagraph"/>
              <w:spacing w:before="3"/>
              <w:rPr>
                <w:sz w:val="18"/>
              </w:rPr>
            </w:pPr>
          </w:p>
          <w:p w14:paraId="598B88F3" w14:textId="77777777" w:rsidR="00B15F0B" w:rsidRDefault="00B61CF7">
            <w:pPr>
              <w:pStyle w:val="TableParagraph"/>
              <w:spacing w:before="1"/>
              <w:ind w:left="112"/>
              <w:rPr>
                <w:b/>
                <w:sz w:val="24"/>
              </w:rPr>
            </w:pPr>
            <w:r>
              <w:rPr>
                <w:b/>
                <w:sz w:val="24"/>
              </w:rPr>
              <w:t>参加监理的类似监理项目：</w:t>
            </w:r>
          </w:p>
        </w:tc>
      </w:tr>
    </w:tbl>
    <w:p w14:paraId="18BF6426" w14:textId="77777777" w:rsidR="00B15F0B" w:rsidRDefault="00B15F0B">
      <w:pPr>
        <w:pStyle w:val="a3"/>
        <w:spacing w:before="9"/>
        <w:rPr>
          <w:sz w:val="7"/>
        </w:rPr>
      </w:pPr>
    </w:p>
    <w:p w14:paraId="0171D229" w14:textId="77777777" w:rsidR="00B15F0B" w:rsidRDefault="00B61CF7">
      <w:pPr>
        <w:spacing w:before="66"/>
        <w:ind w:left="936"/>
        <w:rPr>
          <w:b/>
          <w:sz w:val="24"/>
        </w:rPr>
      </w:pPr>
      <w:r>
        <w:rPr>
          <w:b/>
          <w:sz w:val="24"/>
        </w:rPr>
        <w:t>注：监理人员的注册证书、执业资格证书。</w:t>
      </w:r>
    </w:p>
    <w:p w14:paraId="069825E5" w14:textId="77777777" w:rsidR="00B15F0B" w:rsidRDefault="00B15F0B">
      <w:pPr>
        <w:rPr>
          <w:sz w:val="24"/>
        </w:rPr>
        <w:sectPr w:rsidR="00B15F0B">
          <w:pgSz w:w="11910" w:h="16850"/>
          <w:pgMar w:top="1540" w:right="340" w:bottom="1180" w:left="760" w:header="0" w:footer="899" w:gutter="0"/>
          <w:cols w:space="720"/>
        </w:sectPr>
      </w:pPr>
    </w:p>
    <w:p w14:paraId="15F2821C" w14:textId="77777777" w:rsidR="00B15F0B" w:rsidRDefault="00B61CF7">
      <w:pPr>
        <w:pStyle w:val="a3"/>
        <w:spacing w:before="61"/>
        <w:ind w:left="891"/>
      </w:pPr>
      <w:r>
        <w:lastRenderedPageBreak/>
        <w:t>附件</w:t>
      </w:r>
      <w:r>
        <w:t xml:space="preserve"> </w:t>
      </w:r>
      <w:r>
        <w:rPr>
          <w:rFonts w:ascii="Times New Roman" w:eastAsia="Times New Roman"/>
        </w:rPr>
        <w:t>6</w:t>
      </w:r>
      <w:r>
        <w:t>：</w:t>
      </w:r>
    </w:p>
    <w:p w14:paraId="137628D3" w14:textId="77777777" w:rsidR="00B15F0B" w:rsidRDefault="00B15F0B">
      <w:pPr>
        <w:pStyle w:val="a3"/>
        <w:spacing w:before="3"/>
        <w:rPr>
          <w:sz w:val="21"/>
        </w:rPr>
      </w:pPr>
    </w:p>
    <w:p w14:paraId="3708E726" w14:textId="77777777" w:rsidR="00B15F0B" w:rsidRDefault="00B15F0B">
      <w:pPr>
        <w:pStyle w:val="a3"/>
        <w:spacing w:before="8"/>
      </w:pPr>
      <w:bookmarkStart w:id="16" w:name="办公设备及检测设备投入承诺书"/>
      <w:bookmarkEnd w:id="16"/>
    </w:p>
    <w:p w14:paraId="6B986730" w14:textId="77777777" w:rsidR="00B15F0B" w:rsidRDefault="00B61CF7">
      <w:pPr>
        <w:pStyle w:val="a3"/>
        <w:spacing w:before="1"/>
        <w:ind w:left="1372"/>
      </w:pPr>
      <w:r>
        <w:rPr>
          <w:u w:val="single"/>
        </w:rPr>
        <w:t>投标人（单位名称）</w:t>
      </w:r>
      <w:r>
        <w:t>承诺：</w:t>
      </w:r>
    </w:p>
    <w:p w14:paraId="50BB8C4E" w14:textId="77777777" w:rsidR="00B15F0B" w:rsidRDefault="00B61CF7">
      <w:pPr>
        <w:pStyle w:val="a3"/>
        <w:rPr>
          <w:b/>
        </w:rPr>
      </w:pPr>
      <w:r>
        <w:br w:type="column"/>
      </w:r>
      <w:r>
        <w:rPr>
          <w:b/>
        </w:rPr>
        <w:t>投标承诺书</w:t>
      </w:r>
    </w:p>
    <w:p w14:paraId="46026D85" w14:textId="77777777" w:rsidR="00B15F0B" w:rsidRDefault="00B15F0B">
      <w:pPr>
        <w:rPr>
          <w:sz w:val="24"/>
        </w:rPr>
        <w:sectPr w:rsidR="00B15F0B">
          <w:footerReference w:type="default" r:id="rId11"/>
          <w:pgSz w:w="11910" w:h="16850"/>
          <w:pgMar w:top="1460" w:right="340" w:bottom="1180" w:left="760" w:header="0" w:footer="996" w:gutter="0"/>
          <w:cols w:num="2" w:space="720" w:equalWidth="0">
            <w:col w:w="4257" w:space="40"/>
            <w:col w:w="6513"/>
          </w:cols>
        </w:sectPr>
      </w:pPr>
    </w:p>
    <w:p w14:paraId="66305158" w14:textId="77777777" w:rsidR="00B15F0B" w:rsidRDefault="00B61CF7">
      <w:pPr>
        <w:pStyle w:val="a3"/>
        <w:spacing w:before="158" w:line="362" w:lineRule="auto"/>
        <w:ind w:left="891" w:right="1097" w:firstLine="480"/>
      </w:pPr>
      <w:r>
        <w:rPr>
          <w:spacing w:val="-9"/>
        </w:rPr>
        <w:t>一、将遵循公开、公正和诚实信用的原则自愿参加项目的投标；所提供的一切材料都是真实、有效、合法的；</w:t>
      </w:r>
    </w:p>
    <w:p w14:paraId="66AD887D" w14:textId="77777777" w:rsidR="00B15F0B" w:rsidRDefault="00B61CF7">
      <w:pPr>
        <w:pStyle w:val="a3"/>
        <w:spacing w:line="249" w:lineRule="exact"/>
        <w:ind w:left="1372"/>
      </w:pPr>
      <w:r>
        <w:t>二、本公司将严格按照该工程的招标文件要求完成投标程序</w:t>
      </w:r>
      <w:r>
        <w:t>,</w:t>
      </w:r>
      <w:r>
        <w:t>不提供虚假材料</w:t>
      </w:r>
      <w:r>
        <w:t>,</w:t>
      </w:r>
    </w:p>
    <w:p w14:paraId="2A5A165A" w14:textId="77777777" w:rsidR="00B15F0B" w:rsidRDefault="00B61CF7">
      <w:pPr>
        <w:pStyle w:val="a3"/>
        <w:spacing w:before="158"/>
        <w:ind w:left="891"/>
      </w:pPr>
      <w:r>
        <w:t>如果中标</w:t>
      </w:r>
      <w:r>
        <w:t>,</w:t>
      </w:r>
      <w:r>
        <w:t>决不转包和非法分包</w:t>
      </w:r>
      <w:r>
        <w:t>,</w:t>
      </w:r>
      <w:r>
        <w:t>否则按招标投标法有关规定处理；</w:t>
      </w:r>
    </w:p>
    <w:p w14:paraId="5D184699" w14:textId="77777777" w:rsidR="00B15F0B" w:rsidRDefault="00B15F0B">
      <w:pPr>
        <w:pStyle w:val="a3"/>
        <w:spacing w:before="2"/>
        <w:rPr>
          <w:sz w:val="18"/>
        </w:rPr>
      </w:pPr>
    </w:p>
    <w:p w14:paraId="07593580" w14:textId="77777777" w:rsidR="00B15F0B" w:rsidRDefault="00B61CF7">
      <w:pPr>
        <w:pStyle w:val="a3"/>
        <w:spacing w:line="362" w:lineRule="auto"/>
        <w:ind w:left="891" w:right="1080" w:firstLine="480"/>
      </w:pPr>
      <w:r>
        <w:rPr>
          <w:spacing w:val="-8"/>
        </w:rPr>
        <w:t>三、不出借、转让资质证书，不让他人挂靠投标，不以他人名义投标或者以其他方式弄虚作假，骗取中标；</w:t>
      </w:r>
    </w:p>
    <w:p w14:paraId="046621C8" w14:textId="77777777" w:rsidR="00B15F0B" w:rsidRDefault="00B61CF7">
      <w:pPr>
        <w:pStyle w:val="a3"/>
        <w:spacing w:before="2" w:line="362" w:lineRule="auto"/>
        <w:ind w:left="891" w:right="1097" w:firstLine="480"/>
      </w:pPr>
      <w:r>
        <w:rPr>
          <w:spacing w:val="-9"/>
        </w:rPr>
        <w:t>四、不与其他投标人相互串通投标报价，不排挤其他投标人的公平竞争、损害招标人的合法权益；</w:t>
      </w:r>
    </w:p>
    <w:p w14:paraId="5D2AA48F" w14:textId="77777777" w:rsidR="00B15F0B" w:rsidRDefault="00B61CF7">
      <w:pPr>
        <w:pStyle w:val="a3"/>
        <w:spacing w:before="17" w:line="362" w:lineRule="auto"/>
        <w:ind w:left="891" w:right="1082" w:firstLine="480"/>
      </w:pPr>
      <w:r>
        <w:rPr>
          <w:spacing w:val="-8"/>
        </w:rPr>
        <w:t>五、不与招标人、招标代理机构或其他投标人串通投标，损害国家利益、社会公共利益或者他人的合法权益；</w:t>
      </w:r>
    </w:p>
    <w:p w14:paraId="47F7F6EA" w14:textId="77777777" w:rsidR="00B15F0B" w:rsidRDefault="00B61CF7">
      <w:pPr>
        <w:pStyle w:val="a3"/>
        <w:spacing w:before="3"/>
        <w:ind w:left="1372"/>
      </w:pPr>
      <w:r>
        <w:t>六、严格遵守开标现场纪律，服从监管人员管理；</w:t>
      </w:r>
    </w:p>
    <w:p w14:paraId="0EC8373E" w14:textId="77777777" w:rsidR="00B15F0B" w:rsidRDefault="00B61CF7">
      <w:pPr>
        <w:pStyle w:val="a3"/>
        <w:spacing w:before="158"/>
        <w:ind w:left="1372"/>
      </w:pPr>
      <w:r>
        <w:t>七、保证中标之后，按照投标文件承诺派驻管理人员及投入机械设备；</w:t>
      </w:r>
    </w:p>
    <w:p w14:paraId="31FBFCE6" w14:textId="77777777" w:rsidR="00B15F0B" w:rsidRDefault="00B61CF7">
      <w:pPr>
        <w:pStyle w:val="a3"/>
        <w:spacing w:before="157" w:line="367" w:lineRule="auto"/>
        <w:ind w:left="891" w:right="1092" w:firstLine="480"/>
        <w:jc w:val="both"/>
      </w:pPr>
      <w:r>
        <w:rPr>
          <w:spacing w:val="-8"/>
        </w:rPr>
        <w:t>八、如在投标过程和评标结果公示期间发生投诉行为，保证按照《淮北市公共资</w:t>
      </w:r>
      <w:r>
        <w:rPr>
          <w:spacing w:val="-12"/>
        </w:rPr>
        <w:t>源交易投诉处理暂行办法》要求进行。投诉内容符合要求</w:t>
      </w:r>
      <w:r>
        <w:rPr>
          <w:spacing w:val="-12"/>
        </w:rPr>
        <w:t>，投诉材料加盖企业公章或</w:t>
      </w:r>
      <w:r>
        <w:rPr>
          <w:spacing w:val="-15"/>
        </w:rPr>
        <w:t>由法定代表人授权委托人签字，并附有关身份证明。不恶意投诉，对本公司提供的投诉线索的真实性负责；</w:t>
      </w:r>
    </w:p>
    <w:p w14:paraId="2B21BFF3" w14:textId="77777777" w:rsidR="00B15F0B" w:rsidRDefault="00B61CF7">
      <w:pPr>
        <w:pStyle w:val="a3"/>
        <w:spacing w:line="362" w:lineRule="auto"/>
        <w:ind w:left="891" w:right="1020" w:firstLine="480"/>
      </w:pPr>
      <w:r>
        <w:t>九、生产经营状态承诺：我公司处于正常生产经营状态，没有处于被责令停业、投标资格被取消、财产处于被接管、冻结或破产状态；</w:t>
      </w:r>
    </w:p>
    <w:p w14:paraId="48CD9030" w14:textId="77777777" w:rsidR="00B15F0B" w:rsidRDefault="00B61CF7">
      <w:pPr>
        <w:pStyle w:val="a3"/>
        <w:spacing w:before="12" w:line="362" w:lineRule="auto"/>
        <w:ind w:left="891" w:right="1082" w:firstLine="480"/>
        <w:jc w:val="both"/>
      </w:pPr>
      <w:r>
        <w:rPr>
          <w:spacing w:val="-7"/>
        </w:rPr>
        <w:t>十、履约历史承诺：投标时</w:t>
      </w:r>
      <w:r>
        <w:t>（以递交投标文件截止时间为准</w:t>
      </w:r>
      <w:r>
        <w:rPr>
          <w:spacing w:val="-15"/>
        </w:rPr>
        <w:t>）</w:t>
      </w:r>
      <w:r>
        <w:t>未被列入淮北市农</w:t>
      </w:r>
      <w:r>
        <w:rPr>
          <w:spacing w:val="-5"/>
        </w:rPr>
        <w:t>民工工资支付保障领导小组办公室出具的《淮北市建筑领域</w:t>
      </w:r>
      <w:r>
        <w:rPr>
          <w:spacing w:val="-5"/>
        </w:rPr>
        <w:t>“</w:t>
      </w:r>
      <w:r>
        <w:rPr>
          <w:spacing w:val="-5"/>
        </w:rPr>
        <w:t>黑名单</w:t>
      </w:r>
      <w:r>
        <w:rPr>
          <w:spacing w:val="-5"/>
        </w:rPr>
        <w:t>”</w:t>
      </w:r>
      <w:r>
        <w:rPr>
          <w:spacing w:val="-5"/>
        </w:rPr>
        <w:t>企业和个人一览表》；</w:t>
      </w:r>
    </w:p>
    <w:p w14:paraId="11216326" w14:textId="77777777" w:rsidR="00B15F0B" w:rsidRDefault="00B61CF7">
      <w:pPr>
        <w:pStyle w:val="a3"/>
        <w:spacing w:before="4" w:line="369" w:lineRule="auto"/>
        <w:ind w:left="891" w:right="958" w:firstLine="480"/>
      </w:pPr>
      <w:r>
        <w:rPr>
          <w:spacing w:val="-15"/>
        </w:rPr>
        <w:t>十一、项目总监动态承诺：拟派项目总监投标时</w:t>
      </w:r>
      <w:r>
        <w:t>（以递交投标文件截止时间为准）</w:t>
      </w:r>
      <w:r>
        <w:t xml:space="preserve"> </w:t>
      </w:r>
      <w:r>
        <w:rPr>
          <w:spacing w:val="-6"/>
        </w:rPr>
        <w:t>无正在监理项目、无拟中标已公示项目，无在其他在建项目、或拟中标、已公示项目中担任总监理工程师、监理工程师、监理员等任何职务；</w:t>
      </w:r>
    </w:p>
    <w:p w14:paraId="48E556E3" w14:textId="77777777" w:rsidR="00B15F0B" w:rsidRDefault="00B61CF7">
      <w:pPr>
        <w:pStyle w:val="a3"/>
        <w:spacing w:line="362" w:lineRule="auto"/>
        <w:ind w:left="891" w:right="965" w:firstLine="480"/>
      </w:pPr>
      <w:r>
        <w:rPr>
          <w:spacing w:val="-8"/>
        </w:rPr>
        <w:t>十二、无行贿犯罪承诺书：</w:t>
      </w:r>
      <w:r>
        <w:rPr>
          <w:spacing w:val="-10"/>
          <w:u w:val="single"/>
        </w:rPr>
        <w:t>投标人</w:t>
      </w:r>
      <w:r>
        <w:rPr>
          <w:u w:val="single"/>
        </w:rPr>
        <w:t>（单位名称</w:t>
      </w:r>
      <w:r>
        <w:rPr>
          <w:spacing w:val="-31"/>
          <w:u w:val="single"/>
        </w:rPr>
        <w:t>）</w:t>
      </w:r>
      <w:r>
        <w:rPr>
          <w:spacing w:val="-9"/>
        </w:rPr>
        <w:t>承诺：我单位法定代表人</w:t>
      </w:r>
      <w:r>
        <w:rPr>
          <w:u w:val="single"/>
        </w:rPr>
        <w:t>（姓名）</w:t>
      </w:r>
      <w:r>
        <w:rPr>
          <w:u w:val="single"/>
        </w:rPr>
        <w:t xml:space="preserve"> </w:t>
      </w:r>
      <w:r>
        <w:rPr>
          <w:spacing w:val="-3"/>
        </w:rPr>
        <w:t>及拟派项目总监</w:t>
      </w:r>
      <w:r>
        <w:rPr>
          <w:u w:val="single"/>
        </w:rPr>
        <w:t>（姓名</w:t>
      </w:r>
      <w:r>
        <w:rPr>
          <w:spacing w:val="-16"/>
          <w:u w:val="single"/>
        </w:rPr>
        <w:t>）</w:t>
      </w:r>
      <w:r>
        <w:rPr>
          <w:spacing w:val="-3"/>
        </w:rPr>
        <w:t>截至投标时</w:t>
      </w:r>
      <w:r>
        <w:t>（以递交的投标文件截止为准</w:t>
      </w:r>
      <w:r>
        <w:rPr>
          <w:spacing w:val="-14"/>
        </w:rPr>
        <w:t>）</w:t>
      </w:r>
      <w:r>
        <w:t>均无行贿犯罪行为；</w:t>
      </w:r>
    </w:p>
    <w:p w14:paraId="21431124" w14:textId="77777777" w:rsidR="00B15F0B" w:rsidRDefault="00B15F0B">
      <w:pPr>
        <w:spacing w:line="362" w:lineRule="auto"/>
        <w:sectPr w:rsidR="00B15F0B">
          <w:type w:val="continuous"/>
          <w:pgSz w:w="11910" w:h="16850"/>
          <w:pgMar w:top="1600" w:right="340" w:bottom="280" w:left="760" w:header="720" w:footer="720" w:gutter="0"/>
          <w:cols w:space="720"/>
        </w:sectPr>
      </w:pPr>
    </w:p>
    <w:p w14:paraId="24F56148" w14:textId="77777777" w:rsidR="00B15F0B" w:rsidRDefault="00B61CF7">
      <w:pPr>
        <w:pStyle w:val="a3"/>
        <w:spacing w:before="51" w:line="362" w:lineRule="auto"/>
        <w:ind w:left="891" w:right="1082" w:firstLine="480"/>
        <w:jc w:val="both"/>
      </w:pPr>
      <w:r>
        <w:rPr>
          <w:spacing w:val="-9"/>
        </w:rPr>
        <w:lastRenderedPageBreak/>
        <w:t>十三、法律法规、行政处罚禁止投标：我公司不属于招标人的任何不具独立法人</w:t>
      </w:r>
      <w:r>
        <w:rPr>
          <w:spacing w:val="-10"/>
        </w:rPr>
        <w:t>资格的附属机构</w:t>
      </w:r>
      <w:r>
        <w:t>（单位</w:t>
      </w:r>
      <w:r>
        <w:rPr>
          <w:spacing w:val="-15"/>
        </w:rPr>
        <w:t>）</w:t>
      </w:r>
      <w:r>
        <w:rPr>
          <w:spacing w:val="-5"/>
        </w:rPr>
        <w:t>，或者为招标项目的前期准备或者监理工作提供设计、咨询</w:t>
      </w:r>
      <w:r>
        <w:rPr>
          <w:spacing w:val="-6"/>
        </w:rPr>
        <w:t>服务的任何法人及其附属机构</w:t>
      </w:r>
      <w:r>
        <w:t>（单位</w:t>
      </w:r>
      <w:r>
        <w:rPr>
          <w:spacing w:val="-15"/>
        </w:rPr>
        <w:t>）；</w:t>
      </w:r>
      <w:r>
        <w:rPr>
          <w:spacing w:val="-3"/>
        </w:rPr>
        <w:t>我公司未受到因围标、串标、弄虚作假骗取</w:t>
      </w:r>
      <w:r>
        <w:rPr>
          <w:spacing w:val="-7"/>
        </w:rPr>
        <w:t>中标、出现重大工程质量或安全事故等受到限制投标的行政处罚</w:t>
      </w:r>
      <w:r>
        <w:t>（处于投标限制期限内）；</w:t>
      </w:r>
    </w:p>
    <w:p w14:paraId="74A1BA68" w14:textId="77777777" w:rsidR="00B15F0B" w:rsidRDefault="00B61CF7">
      <w:pPr>
        <w:pStyle w:val="a3"/>
        <w:spacing w:before="20" w:line="364" w:lineRule="auto"/>
        <w:ind w:left="891" w:right="1077" w:firstLine="480"/>
        <w:jc w:val="both"/>
      </w:pPr>
      <w:r>
        <w:rPr>
          <w:spacing w:val="-9"/>
        </w:rPr>
        <w:t>十四、联系电话真实有效承诺：我公司承诺提供的以下法定代表人、拟派项目总</w:t>
      </w:r>
      <w:r>
        <w:rPr>
          <w:spacing w:val="-12"/>
        </w:rPr>
        <w:t>监联系电话真实有效，公司办公联系电话为公司注册地的联系电话且真实有效。我公</w:t>
      </w:r>
      <w:r>
        <w:rPr>
          <w:spacing w:val="-15"/>
        </w:rPr>
        <w:t>司自愿在中标公示中对所提供的联系电话予以公示，如经核实所提供的联系电话中有虚假或无效或不属实的，招标人有权取消我公司中标资格，我公司对取消中标资格的</w:t>
      </w:r>
      <w:r>
        <w:rPr>
          <w:spacing w:val="-12"/>
        </w:rPr>
        <w:t>处理无异议。我公司承诺中标公示期间以下联系电话均不变更，否则按所提供的联系</w:t>
      </w:r>
      <w:r>
        <w:rPr>
          <w:spacing w:val="-15"/>
        </w:rPr>
        <w:t>电话中有虚假或无效或不属实</w:t>
      </w:r>
      <w:r>
        <w:rPr>
          <w:spacing w:val="-15"/>
        </w:rPr>
        <w:t>的处理。公示期满后如有变更的，将主动及时书面通知招标人。</w:t>
      </w:r>
    </w:p>
    <w:p w14:paraId="7B790AE8" w14:textId="77777777" w:rsidR="00B15F0B" w:rsidRDefault="00B61CF7">
      <w:pPr>
        <w:pStyle w:val="a3"/>
        <w:tabs>
          <w:tab w:val="left" w:pos="4496"/>
          <w:tab w:val="left" w:pos="4977"/>
          <w:tab w:val="left" w:pos="6539"/>
          <w:tab w:val="left" w:pos="8155"/>
        </w:tabs>
        <w:spacing w:before="2" w:line="362" w:lineRule="auto"/>
        <w:ind w:left="1372" w:right="2653"/>
        <w:rPr>
          <w:rFonts w:ascii="Times New Roman" w:eastAsia="Times New Roman"/>
        </w:rPr>
      </w:pPr>
      <w:r>
        <w:t>法定代表人（姓名）</w:t>
      </w:r>
      <w:r>
        <w:rPr>
          <w:u w:val="single"/>
        </w:rPr>
        <w:t xml:space="preserve"> </w:t>
      </w:r>
      <w:r>
        <w:rPr>
          <w:u w:val="single"/>
        </w:rPr>
        <w:tab/>
      </w:r>
      <w:r>
        <w:t>固定电话：</w:t>
      </w:r>
      <w:r>
        <w:rPr>
          <w:u w:val="single"/>
        </w:rPr>
        <w:t xml:space="preserve"> </w:t>
      </w:r>
      <w:r>
        <w:rPr>
          <w:u w:val="single"/>
        </w:rPr>
        <w:tab/>
      </w:r>
      <w:r>
        <w:rPr>
          <w:spacing w:val="-1"/>
        </w:rPr>
        <w:t>手</w:t>
      </w:r>
      <w:r>
        <w:t>机：</w:t>
      </w:r>
      <w:r>
        <w:rPr>
          <w:rFonts w:ascii="Times New Roman" w:eastAsia="Times New Roman"/>
          <w:u w:val="single"/>
        </w:rPr>
        <w:t xml:space="preserve"> </w:t>
      </w:r>
      <w:r>
        <w:rPr>
          <w:rFonts w:ascii="Times New Roman" w:eastAsia="Times New Roman"/>
          <w:u w:val="single"/>
        </w:rPr>
        <w:tab/>
        <w:t xml:space="preserve"> </w:t>
      </w:r>
      <w:r>
        <w:t>拟派项目总监（姓名）</w:t>
      </w:r>
      <w:r>
        <w:rPr>
          <w:u w:val="single"/>
        </w:rPr>
        <w:t xml:space="preserve"> </w:t>
      </w:r>
      <w:r>
        <w:rPr>
          <w:u w:val="single"/>
        </w:rPr>
        <w:tab/>
      </w:r>
      <w:r>
        <w:rPr>
          <w:u w:val="single"/>
        </w:rPr>
        <w:tab/>
      </w:r>
      <w:r>
        <w:rPr>
          <w:spacing w:val="-1"/>
        </w:rPr>
        <w:t>手</w:t>
      </w:r>
      <w:r>
        <w:t>机：</w:t>
      </w:r>
      <w:r>
        <w:rPr>
          <w:rFonts w:ascii="Times New Roman" w:eastAsia="Times New Roman"/>
          <w:u w:val="single"/>
        </w:rPr>
        <w:t xml:space="preserve"> </w:t>
      </w:r>
      <w:r>
        <w:rPr>
          <w:rFonts w:ascii="Times New Roman" w:eastAsia="Times New Roman"/>
          <w:u w:val="single"/>
        </w:rPr>
        <w:tab/>
      </w:r>
      <w:r>
        <w:rPr>
          <w:rFonts w:ascii="Times New Roman" w:eastAsia="Times New Roman"/>
          <w:u w:val="single"/>
        </w:rPr>
        <w:tab/>
      </w:r>
    </w:p>
    <w:p w14:paraId="6DA47278" w14:textId="77777777" w:rsidR="00B15F0B" w:rsidRDefault="00B61CF7">
      <w:pPr>
        <w:pStyle w:val="a3"/>
        <w:tabs>
          <w:tab w:val="left" w:pos="7620"/>
          <w:tab w:val="left" w:pos="9237"/>
        </w:tabs>
        <w:spacing w:before="2"/>
        <w:ind w:left="1372"/>
        <w:rPr>
          <w:rFonts w:ascii="Times New Roman" w:eastAsia="Times New Roman"/>
        </w:rPr>
      </w:pPr>
      <w:r>
        <w:t>公司办公联系固定电话（公司注册地联系电话）：</w:t>
      </w:r>
      <w:r>
        <w:rPr>
          <w:u w:val="single"/>
        </w:rPr>
        <w:t xml:space="preserve"> </w:t>
      </w:r>
      <w:r>
        <w:rPr>
          <w:u w:val="single"/>
        </w:rPr>
        <w:tab/>
      </w:r>
      <w:r>
        <w:t>传真：</w:t>
      </w:r>
      <w:r>
        <w:rPr>
          <w:rFonts w:ascii="Times New Roman" w:eastAsia="Times New Roman"/>
          <w:u w:val="single"/>
        </w:rPr>
        <w:t xml:space="preserve"> </w:t>
      </w:r>
      <w:r>
        <w:rPr>
          <w:rFonts w:ascii="Times New Roman" w:eastAsia="Times New Roman"/>
          <w:u w:val="single"/>
        </w:rPr>
        <w:tab/>
      </w:r>
    </w:p>
    <w:p w14:paraId="58C8601A" w14:textId="77777777" w:rsidR="00B15F0B" w:rsidRDefault="00B61CF7">
      <w:pPr>
        <w:pStyle w:val="a3"/>
        <w:spacing w:before="61" w:line="362" w:lineRule="auto"/>
        <w:ind w:left="891" w:right="1023" w:firstLine="480"/>
        <w:jc w:val="both"/>
      </w:pPr>
      <w:r>
        <w:rPr>
          <w:spacing w:val="-5"/>
        </w:rPr>
        <w:t>以上内容我已仔细阅读，本公司若有违反承诺内容的行为，自愿承担招标文件确</w:t>
      </w:r>
      <w:r>
        <w:rPr>
          <w:spacing w:val="-6"/>
        </w:rPr>
        <w:t>定的责任和法律责任并接受相关行政部门给予的处理和处罚。给招标人造成损失的，</w:t>
      </w:r>
      <w:r>
        <w:rPr>
          <w:spacing w:val="-6"/>
        </w:rPr>
        <w:t xml:space="preserve"> </w:t>
      </w:r>
      <w:r>
        <w:rPr>
          <w:spacing w:val="-6"/>
        </w:rPr>
        <w:t>依法承担赔偿责任。</w:t>
      </w:r>
    </w:p>
    <w:p w14:paraId="1A1B9EB0" w14:textId="77777777" w:rsidR="00B15F0B" w:rsidRDefault="00B61CF7">
      <w:pPr>
        <w:pStyle w:val="a3"/>
        <w:tabs>
          <w:tab w:val="left" w:pos="8461"/>
        </w:tabs>
        <w:spacing w:before="3" w:line="374" w:lineRule="auto"/>
        <w:ind w:left="6344" w:right="1098" w:hanging="45"/>
      </w:pPr>
      <w:r>
        <w:t>投</w:t>
      </w:r>
      <w:r>
        <w:t xml:space="preserve"> </w:t>
      </w:r>
      <w:r>
        <w:t>标</w:t>
      </w:r>
      <w:r>
        <w:t xml:space="preserve"> </w:t>
      </w:r>
      <w:r>
        <w:t>单</w:t>
      </w:r>
      <w:r>
        <w:t xml:space="preserve"> </w:t>
      </w:r>
      <w:r>
        <w:t>位</w:t>
      </w:r>
      <w:r>
        <w:tab/>
      </w:r>
      <w:r>
        <w:t>（公章）：</w:t>
      </w:r>
      <w:r>
        <w:t xml:space="preserve"> </w:t>
      </w:r>
      <w:r>
        <w:t>法定代表人（签名并盖公章</w:t>
      </w:r>
      <w:r>
        <w:rPr>
          <w:spacing w:val="-6"/>
        </w:rPr>
        <w:t>）：</w:t>
      </w:r>
    </w:p>
    <w:p w14:paraId="30A3863A" w14:textId="77777777" w:rsidR="00B15F0B" w:rsidRDefault="00B61CF7">
      <w:pPr>
        <w:pStyle w:val="a3"/>
        <w:tabs>
          <w:tab w:val="left" w:pos="7590"/>
          <w:tab w:val="left" w:pos="8085"/>
        </w:tabs>
        <w:spacing w:line="294" w:lineRule="exact"/>
        <w:ind w:left="7095"/>
      </w:pPr>
      <w:r>
        <w:t>年</w:t>
      </w:r>
      <w:r>
        <w:tab/>
      </w:r>
      <w:r>
        <w:t>月</w:t>
      </w:r>
      <w:r>
        <w:tab/>
      </w:r>
      <w:r>
        <w:t>日</w:t>
      </w:r>
    </w:p>
    <w:p w14:paraId="0C613312" w14:textId="77777777" w:rsidR="00B15F0B" w:rsidRDefault="00B15F0B">
      <w:pPr>
        <w:spacing w:line="294" w:lineRule="exact"/>
        <w:sectPr w:rsidR="00B15F0B">
          <w:pgSz w:w="11910" w:h="16850"/>
          <w:pgMar w:top="1460" w:right="340" w:bottom="1180" w:left="760" w:header="0" w:footer="996" w:gutter="0"/>
          <w:cols w:space="720"/>
        </w:sectPr>
      </w:pPr>
    </w:p>
    <w:p w14:paraId="07F0DE68" w14:textId="77777777" w:rsidR="00B15F0B" w:rsidRDefault="00B61CF7">
      <w:pPr>
        <w:pStyle w:val="a3"/>
        <w:spacing w:before="51"/>
        <w:ind w:left="1372"/>
      </w:pPr>
      <w:r>
        <w:rPr>
          <w:spacing w:val="-20"/>
        </w:rPr>
        <w:lastRenderedPageBreak/>
        <w:t>附件</w:t>
      </w:r>
      <w:r>
        <w:rPr>
          <w:spacing w:val="-20"/>
        </w:rPr>
        <w:t xml:space="preserve"> </w:t>
      </w:r>
      <w:r>
        <w:rPr>
          <w:rFonts w:hint="eastAsia"/>
          <w:lang w:val="en-US"/>
        </w:rPr>
        <w:t>7</w:t>
      </w:r>
      <w:r>
        <w:rPr>
          <w:spacing w:val="-10"/>
        </w:rPr>
        <w:t xml:space="preserve"> :</w:t>
      </w:r>
    </w:p>
    <w:p w14:paraId="3E90FD58" w14:textId="77777777" w:rsidR="00B15F0B" w:rsidRDefault="00B61CF7">
      <w:pPr>
        <w:pStyle w:val="a3"/>
      </w:pPr>
      <w:r>
        <w:br w:type="column"/>
      </w:r>
    </w:p>
    <w:p w14:paraId="5B53F055" w14:textId="77777777" w:rsidR="00B15F0B" w:rsidRDefault="00B61CF7">
      <w:pPr>
        <w:spacing w:before="209"/>
        <w:ind w:left="199" w:right="2253"/>
        <w:jc w:val="center"/>
        <w:rPr>
          <w:b/>
          <w:sz w:val="24"/>
        </w:rPr>
      </w:pPr>
      <w:r>
        <w:rPr>
          <w:b/>
          <w:sz w:val="24"/>
        </w:rPr>
        <w:t>其他资料</w:t>
      </w:r>
    </w:p>
    <w:p w14:paraId="3E37E524" w14:textId="77777777" w:rsidR="00B15F0B" w:rsidRDefault="00B15F0B">
      <w:pPr>
        <w:pStyle w:val="a3"/>
        <w:rPr>
          <w:b/>
        </w:rPr>
      </w:pPr>
    </w:p>
    <w:p w14:paraId="015E5E03" w14:textId="77777777" w:rsidR="00B15F0B" w:rsidRDefault="00B15F0B">
      <w:pPr>
        <w:pStyle w:val="a3"/>
        <w:spacing w:before="9"/>
        <w:rPr>
          <w:b/>
        </w:rPr>
      </w:pPr>
    </w:p>
    <w:p w14:paraId="1C495AF4" w14:textId="77777777" w:rsidR="00B15F0B" w:rsidRDefault="00B61CF7">
      <w:pPr>
        <w:pStyle w:val="a3"/>
        <w:ind w:left="202" w:right="2253"/>
        <w:jc w:val="center"/>
      </w:pPr>
      <w:r>
        <w:t>注：对照资格审查条件，自行提供其他相关资料（</w:t>
      </w:r>
      <w:r>
        <w:rPr>
          <w:rFonts w:hint="eastAsia"/>
          <w:lang w:val="en-US"/>
        </w:rPr>
        <w:t>格式自拟</w:t>
      </w:r>
      <w:r>
        <w:t>）</w:t>
      </w:r>
    </w:p>
    <w:p w14:paraId="45330F85" w14:textId="77777777" w:rsidR="00B15F0B" w:rsidRDefault="00B15F0B">
      <w:pPr>
        <w:jc w:val="center"/>
        <w:sectPr w:rsidR="00B15F0B">
          <w:pgSz w:w="11910" w:h="16850"/>
          <w:pgMar w:top="1460" w:right="340" w:bottom="1180" w:left="760" w:header="0" w:footer="996" w:gutter="0"/>
          <w:cols w:num="2" w:space="720" w:equalWidth="0">
            <w:col w:w="2274" w:space="40"/>
            <w:col w:w="8496"/>
          </w:cols>
        </w:sectPr>
      </w:pPr>
    </w:p>
    <w:p w14:paraId="52E72E3B" w14:textId="77777777" w:rsidR="00B15F0B" w:rsidRDefault="00B61CF7">
      <w:pPr>
        <w:spacing w:before="41"/>
        <w:ind w:left="891"/>
        <w:rPr>
          <w:b/>
          <w:sz w:val="28"/>
        </w:rPr>
      </w:pPr>
      <w:r>
        <w:rPr>
          <w:b/>
          <w:sz w:val="28"/>
        </w:rPr>
        <w:lastRenderedPageBreak/>
        <w:t>六、招标人、招标代理机构、招投标监督管理部门对本招标文件的意见</w:t>
      </w:r>
    </w:p>
    <w:p w14:paraId="09E5658E" w14:textId="77777777" w:rsidR="00B15F0B" w:rsidRDefault="00B15F0B">
      <w:pPr>
        <w:pStyle w:val="a3"/>
        <w:spacing w:before="12"/>
        <w:rPr>
          <w:b/>
          <w:sz w:val="7"/>
        </w:rPr>
      </w:pPr>
    </w:p>
    <w:tbl>
      <w:tblPr>
        <w:tblW w:w="9056" w:type="dxa"/>
        <w:tblInd w:w="77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9056"/>
      </w:tblGrid>
      <w:tr w:rsidR="00B15F0B" w14:paraId="12840733" w14:textId="77777777">
        <w:trPr>
          <w:trHeight w:val="4609"/>
        </w:trPr>
        <w:tc>
          <w:tcPr>
            <w:tcW w:w="9056" w:type="dxa"/>
          </w:tcPr>
          <w:p w14:paraId="40759D14" w14:textId="77777777" w:rsidR="00B15F0B" w:rsidRDefault="00B15F0B">
            <w:pPr>
              <w:pStyle w:val="TableParagraph"/>
              <w:spacing w:before="4"/>
              <w:rPr>
                <w:b/>
                <w:sz w:val="27"/>
              </w:rPr>
            </w:pPr>
          </w:p>
          <w:p w14:paraId="7B17CD59" w14:textId="77777777" w:rsidR="00B15F0B" w:rsidRDefault="00B61CF7">
            <w:pPr>
              <w:pStyle w:val="TableParagraph"/>
              <w:spacing w:line="422" w:lineRule="auto"/>
              <w:ind w:left="112" w:right="78" w:firstLine="420"/>
              <w:rPr>
                <w:rFonts w:ascii="仿宋" w:eastAsia="仿宋"/>
                <w:sz w:val="28"/>
              </w:rPr>
            </w:pPr>
            <w:r>
              <w:rPr>
                <w:rFonts w:ascii="仿宋" w:eastAsia="仿宋" w:hint="eastAsia"/>
                <w:spacing w:val="-13"/>
                <w:sz w:val="28"/>
              </w:rPr>
              <w:t>本次招标文件由我们公司编制，全部内容无违反国家法律法规、地方</w:t>
            </w:r>
            <w:r>
              <w:rPr>
                <w:rFonts w:ascii="仿宋" w:eastAsia="仿宋" w:hint="eastAsia"/>
                <w:spacing w:val="-5"/>
                <w:sz w:val="28"/>
              </w:rPr>
              <w:t>性规范性文件及有失公平的条款。</w:t>
            </w:r>
          </w:p>
          <w:p w14:paraId="5B2DBB4D" w14:textId="77777777" w:rsidR="00B15F0B" w:rsidRDefault="00B61CF7">
            <w:pPr>
              <w:pStyle w:val="TableParagraph"/>
              <w:spacing w:line="412" w:lineRule="auto"/>
              <w:ind w:left="112" w:right="3549"/>
              <w:rPr>
                <w:rFonts w:ascii="仿宋" w:eastAsia="仿宋"/>
                <w:sz w:val="28"/>
                <w:lang w:val="en-US"/>
              </w:rPr>
            </w:pPr>
            <w:r>
              <w:rPr>
                <w:rFonts w:ascii="仿宋" w:eastAsia="仿宋" w:hint="eastAsia"/>
                <w:sz w:val="28"/>
              </w:rPr>
              <w:t>代理机构：</w:t>
            </w:r>
            <w:r>
              <w:rPr>
                <w:rFonts w:ascii="仿宋" w:eastAsia="仿宋" w:hint="eastAsia"/>
                <w:sz w:val="28"/>
                <w:lang w:val="en-US"/>
              </w:rPr>
              <w:t>安徽建大项目管理有限公司</w:t>
            </w:r>
          </w:p>
          <w:p w14:paraId="04776F70" w14:textId="77777777" w:rsidR="00B15F0B" w:rsidRDefault="00B61CF7">
            <w:pPr>
              <w:pStyle w:val="TableParagraph"/>
              <w:spacing w:line="412" w:lineRule="auto"/>
              <w:ind w:left="112" w:right="3549"/>
              <w:rPr>
                <w:rFonts w:ascii="仿宋" w:eastAsia="仿宋"/>
                <w:sz w:val="28"/>
              </w:rPr>
            </w:pPr>
            <w:r>
              <w:rPr>
                <w:rFonts w:ascii="仿宋" w:eastAsia="仿宋" w:hint="eastAsia"/>
                <w:sz w:val="28"/>
              </w:rPr>
              <w:t>经办人：</w:t>
            </w:r>
            <w:r>
              <w:rPr>
                <w:rFonts w:ascii="仿宋" w:eastAsia="仿宋" w:hint="eastAsia"/>
                <w:sz w:val="28"/>
                <w:lang w:val="en-US"/>
              </w:rPr>
              <w:t>惠清顺</w:t>
            </w:r>
          </w:p>
          <w:p w14:paraId="74FAD5D4" w14:textId="77777777" w:rsidR="00B15F0B" w:rsidRDefault="00B61CF7">
            <w:pPr>
              <w:pStyle w:val="TableParagraph"/>
              <w:tabs>
                <w:tab w:val="left" w:pos="3489"/>
              </w:tabs>
              <w:spacing w:before="10"/>
              <w:ind w:left="112"/>
              <w:rPr>
                <w:rFonts w:ascii="仿宋" w:eastAsia="仿宋"/>
                <w:sz w:val="28"/>
                <w:lang w:val="en-US"/>
              </w:rPr>
            </w:pPr>
            <w:r>
              <w:rPr>
                <w:rFonts w:ascii="仿宋" w:eastAsia="仿宋" w:hint="eastAsia"/>
                <w:spacing w:val="15"/>
                <w:sz w:val="28"/>
              </w:rPr>
              <w:t>联系</w:t>
            </w:r>
            <w:r>
              <w:rPr>
                <w:rFonts w:ascii="仿宋" w:eastAsia="仿宋" w:hint="eastAsia"/>
                <w:sz w:val="28"/>
              </w:rPr>
              <w:t>电话</w:t>
            </w:r>
            <w:r>
              <w:rPr>
                <w:rFonts w:ascii="仿宋" w:eastAsia="仿宋" w:hint="eastAsia"/>
                <w:spacing w:val="-4"/>
                <w:sz w:val="28"/>
              </w:rPr>
              <w:t>：</w:t>
            </w:r>
            <w:r>
              <w:rPr>
                <w:rFonts w:ascii="仿宋" w:eastAsia="仿宋" w:hint="eastAsia"/>
                <w:spacing w:val="-4"/>
                <w:sz w:val="28"/>
              </w:rPr>
              <w:t>0561-</w:t>
            </w:r>
            <w:r>
              <w:rPr>
                <w:rFonts w:ascii="仿宋" w:eastAsia="仿宋" w:hint="eastAsia"/>
                <w:spacing w:val="-4"/>
                <w:sz w:val="28"/>
                <w:lang w:val="en-US"/>
              </w:rPr>
              <w:t>7507877</w:t>
            </w:r>
          </w:p>
          <w:p w14:paraId="55EA246B" w14:textId="77777777" w:rsidR="00B15F0B" w:rsidRDefault="00B61CF7">
            <w:pPr>
              <w:pStyle w:val="TableParagraph"/>
              <w:tabs>
                <w:tab w:val="left" w:pos="6150"/>
                <w:tab w:val="left" w:pos="6720"/>
              </w:tabs>
              <w:spacing w:before="33" w:line="630" w:lineRule="exact"/>
              <w:ind w:left="5579" w:right="1161" w:hanging="556"/>
              <w:rPr>
                <w:rFonts w:ascii="仿宋" w:eastAsia="仿宋"/>
                <w:sz w:val="28"/>
              </w:rPr>
            </w:pPr>
            <w:r>
              <w:rPr>
                <w:rFonts w:ascii="仿宋" w:eastAsia="仿宋" w:hint="eastAsia"/>
                <w:spacing w:val="15"/>
                <w:sz w:val="28"/>
              </w:rPr>
              <w:t>招标</w:t>
            </w:r>
            <w:r>
              <w:rPr>
                <w:rFonts w:ascii="仿宋" w:eastAsia="仿宋" w:hint="eastAsia"/>
                <w:sz w:val="28"/>
              </w:rPr>
              <w:t>代</w:t>
            </w:r>
            <w:r>
              <w:rPr>
                <w:rFonts w:ascii="仿宋" w:eastAsia="仿宋" w:hint="eastAsia"/>
                <w:spacing w:val="-14"/>
                <w:sz w:val="28"/>
              </w:rPr>
              <w:t>理</w:t>
            </w:r>
            <w:r>
              <w:rPr>
                <w:rFonts w:ascii="仿宋" w:eastAsia="仿宋" w:hint="eastAsia"/>
                <w:sz w:val="28"/>
              </w:rPr>
              <w:t>机构</w:t>
            </w:r>
            <w:r>
              <w:rPr>
                <w:rFonts w:ascii="仿宋" w:eastAsia="仿宋" w:hint="eastAsia"/>
                <w:spacing w:val="-8"/>
                <w:sz w:val="28"/>
              </w:rPr>
              <w:t>：（</w:t>
            </w:r>
            <w:r>
              <w:rPr>
                <w:rFonts w:ascii="仿宋" w:eastAsia="仿宋" w:hint="eastAsia"/>
                <w:sz w:val="28"/>
              </w:rPr>
              <w:t>章</w:t>
            </w:r>
            <w:r>
              <w:rPr>
                <w:rFonts w:ascii="仿宋" w:eastAsia="仿宋" w:hint="eastAsia"/>
                <w:spacing w:val="-14"/>
                <w:sz w:val="28"/>
              </w:rPr>
              <w:t>）</w:t>
            </w:r>
            <w:r>
              <w:rPr>
                <w:rFonts w:ascii="仿宋" w:eastAsia="仿宋" w:hint="eastAsia"/>
                <w:spacing w:val="-14"/>
                <w:sz w:val="28"/>
              </w:rPr>
              <w:t xml:space="preserve"> </w:t>
            </w:r>
            <w:r>
              <w:rPr>
                <w:rFonts w:ascii="仿宋" w:eastAsia="仿宋" w:hint="eastAsia"/>
                <w:sz w:val="28"/>
              </w:rPr>
              <w:t>年</w:t>
            </w:r>
            <w:r>
              <w:rPr>
                <w:rFonts w:ascii="仿宋" w:eastAsia="仿宋" w:hint="eastAsia"/>
                <w:sz w:val="28"/>
              </w:rPr>
              <w:tab/>
            </w:r>
            <w:r>
              <w:rPr>
                <w:rFonts w:ascii="仿宋" w:eastAsia="仿宋" w:hint="eastAsia"/>
                <w:sz w:val="28"/>
              </w:rPr>
              <w:t>月</w:t>
            </w:r>
            <w:r>
              <w:rPr>
                <w:rFonts w:ascii="仿宋" w:eastAsia="仿宋" w:hint="eastAsia"/>
                <w:sz w:val="28"/>
              </w:rPr>
              <w:tab/>
            </w:r>
            <w:r>
              <w:rPr>
                <w:rFonts w:ascii="仿宋" w:eastAsia="仿宋" w:hint="eastAsia"/>
                <w:sz w:val="28"/>
              </w:rPr>
              <w:t>日</w:t>
            </w:r>
          </w:p>
        </w:tc>
      </w:tr>
      <w:tr w:rsidR="00B15F0B" w14:paraId="5ACC6474" w14:textId="77777777">
        <w:trPr>
          <w:trHeight w:val="4594"/>
        </w:trPr>
        <w:tc>
          <w:tcPr>
            <w:tcW w:w="9056" w:type="dxa"/>
          </w:tcPr>
          <w:p w14:paraId="6E14D956" w14:textId="77777777" w:rsidR="00B15F0B" w:rsidRDefault="00B15F0B">
            <w:pPr>
              <w:pStyle w:val="TableParagraph"/>
              <w:spacing w:before="4"/>
              <w:rPr>
                <w:b/>
                <w:sz w:val="27"/>
              </w:rPr>
            </w:pPr>
          </w:p>
          <w:p w14:paraId="30E29FB8" w14:textId="77777777" w:rsidR="00B15F0B" w:rsidRDefault="00B61CF7">
            <w:pPr>
              <w:pStyle w:val="TableParagraph"/>
              <w:spacing w:line="422" w:lineRule="auto"/>
              <w:ind w:left="112" w:right="92" w:firstLine="556"/>
              <w:rPr>
                <w:rFonts w:ascii="仿宋" w:eastAsia="仿宋"/>
                <w:sz w:val="28"/>
              </w:rPr>
            </w:pPr>
            <w:r>
              <w:rPr>
                <w:rFonts w:ascii="仿宋" w:eastAsia="仿宋" w:hint="eastAsia"/>
                <w:sz w:val="28"/>
              </w:rPr>
              <w:t>我单位对本次招标文件的全部内容予以确认并对其负责且承担全部责任。</w:t>
            </w:r>
          </w:p>
          <w:p w14:paraId="011629D8" w14:textId="77777777" w:rsidR="00B15F0B" w:rsidRDefault="00B61CF7">
            <w:pPr>
              <w:pStyle w:val="TableParagraph"/>
              <w:spacing w:line="342" w:lineRule="exact"/>
              <w:ind w:left="112"/>
              <w:rPr>
                <w:b/>
                <w:sz w:val="21"/>
              </w:rPr>
            </w:pPr>
            <w:r>
              <w:rPr>
                <w:rFonts w:ascii="仿宋" w:eastAsia="仿宋" w:hint="eastAsia"/>
                <w:sz w:val="28"/>
              </w:rPr>
              <w:t>招标单位：</w:t>
            </w:r>
            <w:r>
              <w:rPr>
                <w:rFonts w:ascii="仿宋" w:eastAsia="仿宋" w:hint="eastAsia"/>
                <w:sz w:val="28"/>
              </w:rPr>
              <w:t>濉溪县中医医院</w:t>
            </w:r>
          </w:p>
          <w:p w14:paraId="4A4FE855" w14:textId="77777777" w:rsidR="00B15F0B" w:rsidRDefault="00B61CF7">
            <w:pPr>
              <w:pStyle w:val="a4"/>
              <w:widowControl/>
              <w:spacing w:before="0" w:beforeAutospacing="0" w:after="0" w:afterAutospacing="0" w:line="570" w:lineRule="atLeast"/>
              <w:rPr>
                <w:rFonts w:ascii="仿宋" w:eastAsia="仿宋"/>
                <w:sz w:val="28"/>
              </w:rPr>
            </w:pPr>
            <w:r>
              <w:rPr>
                <w:rFonts w:ascii="仿宋" w:eastAsia="仿宋" w:hint="eastAsia"/>
                <w:sz w:val="28"/>
              </w:rPr>
              <w:t>经办人：</w:t>
            </w:r>
            <w:r>
              <w:rPr>
                <w:rFonts w:hint="eastAsia"/>
                <w:sz w:val="28"/>
                <w:szCs w:val="28"/>
              </w:rPr>
              <w:t>陈主任</w:t>
            </w:r>
          </w:p>
          <w:p w14:paraId="7690ECCD" w14:textId="77777777" w:rsidR="00B15F0B" w:rsidRDefault="00B15F0B">
            <w:pPr>
              <w:pStyle w:val="TableParagraph"/>
              <w:spacing w:before="3"/>
              <w:rPr>
                <w:b/>
                <w:sz w:val="21"/>
              </w:rPr>
            </w:pPr>
          </w:p>
          <w:p w14:paraId="30D97DAB" w14:textId="77777777" w:rsidR="00B15F0B" w:rsidRDefault="00B61CF7">
            <w:pPr>
              <w:pStyle w:val="TableParagraph"/>
              <w:ind w:left="112"/>
              <w:rPr>
                <w:rFonts w:ascii="仿宋" w:eastAsia="仿宋"/>
                <w:sz w:val="28"/>
                <w:lang w:val="en-US"/>
              </w:rPr>
            </w:pPr>
            <w:r>
              <w:rPr>
                <w:rFonts w:ascii="仿宋" w:eastAsia="仿宋" w:hint="eastAsia"/>
                <w:sz w:val="28"/>
              </w:rPr>
              <w:t>联系电话：</w:t>
            </w:r>
            <w:r>
              <w:rPr>
                <w:rFonts w:hint="eastAsia"/>
                <w:sz w:val="28"/>
                <w:szCs w:val="28"/>
                <w:lang w:val="en-US"/>
              </w:rPr>
              <w:t>0561-6828308</w:t>
            </w:r>
          </w:p>
          <w:p w14:paraId="22B6D314" w14:textId="77777777" w:rsidR="00B15F0B" w:rsidRDefault="00B61CF7">
            <w:pPr>
              <w:pStyle w:val="TableParagraph"/>
              <w:tabs>
                <w:tab w:val="left" w:pos="6150"/>
                <w:tab w:val="left" w:pos="6720"/>
              </w:tabs>
              <w:spacing w:before="33" w:line="630" w:lineRule="exact"/>
              <w:ind w:left="5579" w:right="2003" w:hanging="406"/>
              <w:rPr>
                <w:rFonts w:ascii="仿宋" w:eastAsia="仿宋"/>
                <w:sz w:val="28"/>
              </w:rPr>
            </w:pPr>
            <w:r>
              <w:rPr>
                <w:rFonts w:ascii="仿宋" w:eastAsia="仿宋" w:hint="eastAsia"/>
                <w:spacing w:val="15"/>
                <w:sz w:val="28"/>
              </w:rPr>
              <w:t>招</w:t>
            </w:r>
            <w:r>
              <w:rPr>
                <w:rFonts w:ascii="仿宋" w:eastAsia="仿宋" w:hint="eastAsia"/>
                <w:sz w:val="28"/>
              </w:rPr>
              <w:t>标人</w:t>
            </w:r>
            <w:r>
              <w:rPr>
                <w:rFonts w:ascii="仿宋" w:eastAsia="仿宋" w:hint="eastAsia"/>
                <w:spacing w:val="-4"/>
                <w:sz w:val="28"/>
              </w:rPr>
              <w:t>:</w:t>
            </w:r>
            <w:r>
              <w:rPr>
                <w:rFonts w:ascii="仿宋" w:eastAsia="仿宋" w:hint="eastAsia"/>
                <w:spacing w:val="-4"/>
                <w:sz w:val="28"/>
              </w:rPr>
              <w:t>（</w:t>
            </w:r>
            <w:r>
              <w:rPr>
                <w:rFonts w:ascii="仿宋" w:eastAsia="仿宋" w:hint="eastAsia"/>
                <w:sz w:val="28"/>
              </w:rPr>
              <w:t>章</w:t>
            </w:r>
            <w:r>
              <w:rPr>
                <w:rFonts w:ascii="仿宋" w:eastAsia="仿宋" w:hint="eastAsia"/>
                <w:spacing w:val="-16"/>
                <w:sz w:val="28"/>
              </w:rPr>
              <w:t>）</w:t>
            </w:r>
            <w:r>
              <w:rPr>
                <w:rFonts w:ascii="仿宋" w:eastAsia="仿宋" w:hint="eastAsia"/>
                <w:spacing w:val="-16"/>
                <w:sz w:val="28"/>
              </w:rPr>
              <w:t xml:space="preserve"> </w:t>
            </w:r>
            <w:r>
              <w:rPr>
                <w:rFonts w:ascii="仿宋" w:eastAsia="仿宋" w:hint="eastAsia"/>
                <w:sz w:val="28"/>
              </w:rPr>
              <w:t>年</w:t>
            </w:r>
            <w:r>
              <w:rPr>
                <w:rFonts w:ascii="仿宋" w:eastAsia="仿宋" w:hint="eastAsia"/>
                <w:sz w:val="28"/>
              </w:rPr>
              <w:tab/>
            </w:r>
            <w:r>
              <w:rPr>
                <w:rFonts w:ascii="仿宋" w:eastAsia="仿宋" w:hint="eastAsia"/>
                <w:sz w:val="28"/>
              </w:rPr>
              <w:t>月</w:t>
            </w:r>
            <w:r>
              <w:rPr>
                <w:rFonts w:ascii="仿宋" w:eastAsia="仿宋" w:hint="eastAsia"/>
                <w:sz w:val="28"/>
              </w:rPr>
              <w:tab/>
            </w:r>
            <w:r>
              <w:rPr>
                <w:rFonts w:ascii="仿宋" w:eastAsia="仿宋" w:hint="eastAsia"/>
                <w:sz w:val="28"/>
              </w:rPr>
              <w:t>日</w:t>
            </w:r>
          </w:p>
        </w:tc>
      </w:tr>
      <w:tr w:rsidR="00B15F0B" w14:paraId="73B397C6" w14:textId="77777777">
        <w:trPr>
          <w:trHeight w:val="3363"/>
        </w:trPr>
        <w:tc>
          <w:tcPr>
            <w:tcW w:w="9056" w:type="dxa"/>
          </w:tcPr>
          <w:p w14:paraId="6E36AD33" w14:textId="77777777" w:rsidR="00B15F0B" w:rsidRDefault="00B15F0B">
            <w:pPr>
              <w:pStyle w:val="TableParagraph"/>
              <w:rPr>
                <w:b/>
                <w:sz w:val="28"/>
              </w:rPr>
            </w:pPr>
          </w:p>
          <w:p w14:paraId="429F6F6B" w14:textId="77777777" w:rsidR="00B15F0B" w:rsidRDefault="00B15F0B">
            <w:pPr>
              <w:pStyle w:val="TableParagraph"/>
              <w:rPr>
                <w:b/>
                <w:sz w:val="31"/>
              </w:rPr>
            </w:pPr>
          </w:p>
          <w:p w14:paraId="7982394E" w14:textId="77777777" w:rsidR="00B15F0B" w:rsidRDefault="00B61CF7">
            <w:pPr>
              <w:pStyle w:val="TableParagraph"/>
              <w:spacing w:line="412" w:lineRule="auto"/>
              <w:ind w:left="112" w:right="6073"/>
              <w:rPr>
                <w:rFonts w:ascii="仿宋" w:eastAsia="仿宋"/>
                <w:sz w:val="28"/>
              </w:rPr>
            </w:pPr>
            <w:r>
              <w:rPr>
                <w:rFonts w:ascii="仿宋" w:eastAsia="仿宋" w:hint="eastAsia"/>
                <w:sz w:val="28"/>
              </w:rPr>
              <w:t>招投标监督管理机构：</w:t>
            </w:r>
            <w:r>
              <w:rPr>
                <w:rFonts w:ascii="仿宋" w:eastAsia="仿宋" w:hint="eastAsia"/>
                <w:sz w:val="28"/>
              </w:rPr>
              <w:t xml:space="preserve"> </w:t>
            </w:r>
            <w:r>
              <w:rPr>
                <w:rFonts w:ascii="仿宋" w:eastAsia="仿宋" w:hint="eastAsia"/>
                <w:sz w:val="28"/>
              </w:rPr>
              <w:t>经办人：</w:t>
            </w:r>
          </w:p>
          <w:p w14:paraId="13DD5296" w14:textId="77777777" w:rsidR="00B15F0B" w:rsidRDefault="00B15F0B">
            <w:pPr>
              <w:pStyle w:val="TableParagraph"/>
              <w:rPr>
                <w:b/>
                <w:sz w:val="28"/>
              </w:rPr>
            </w:pPr>
          </w:p>
          <w:p w14:paraId="2CB5F1AD" w14:textId="77777777" w:rsidR="00B15F0B" w:rsidRDefault="00B15F0B">
            <w:pPr>
              <w:pStyle w:val="TableParagraph"/>
              <w:spacing w:before="12"/>
              <w:rPr>
                <w:b/>
                <w:sz w:val="20"/>
              </w:rPr>
            </w:pPr>
          </w:p>
          <w:p w14:paraId="5B0541A1" w14:textId="77777777" w:rsidR="00B15F0B" w:rsidRDefault="00B61CF7">
            <w:pPr>
              <w:pStyle w:val="TableParagraph"/>
              <w:tabs>
                <w:tab w:val="left" w:pos="6150"/>
                <w:tab w:val="left" w:pos="6720"/>
              </w:tabs>
              <w:ind w:left="5579"/>
              <w:rPr>
                <w:rFonts w:ascii="仿宋" w:eastAsia="仿宋"/>
                <w:sz w:val="28"/>
              </w:rPr>
            </w:pPr>
            <w:r>
              <w:rPr>
                <w:rFonts w:ascii="仿宋" w:eastAsia="仿宋" w:hint="eastAsia"/>
                <w:sz w:val="28"/>
              </w:rPr>
              <w:t>年</w:t>
            </w:r>
            <w:r>
              <w:rPr>
                <w:rFonts w:ascii="仿宋" w:eastAsia="仿宋" w:hint="eastAsia"/>
                <w:sz w:val="28"/>
              </w:rPr>
              <w:tab/>
            </w:r>
            <w:r>
              <w:rPr>
                <w:rFonts w:ascii="仿宋" w:eastAsia="仿宋" w:hint="eastAsia"/>
                <w:sz w:val="28"/>
              </w:rPr>
              <w:t>月</w:t>
            </w:r>
            <w:r>
              <w:rPr>
                <w:rFonts w:ascii="仿宋" w:eastAsia="仿宋" w:hint="eastAsia"/>
                <w:sz w:val="28"/>
              </w:rPr>
              <w:tab/>
            </w:r>
            <w:r>
              <w:rPr>
                <w:rFonts w:ascii="仿宋" w:eastAsia="仿宋" w:hint="eastAsia"/>
                <w:sz w:val="28"/>
              </w:rPr>
              <w:t>日</w:t>
            </w:r>
          </w:p>
        </w:tc>
      </w:tr>
    </w:tbl>
    <w:p w14:paraId="4BD28269" w14:textId="77777777" w:rsidR="00B15F0B" w:rsidRDefault="00B15F0B"/>
    <w:sectPr w:rsidR="00B15F0B">
      <w:pgSz w:w="11910" w:h="16850"/>
      <w:pgMar w:top="1520" w:right="340" w:bottom="1180" w:left="760" w:header="0" w:footer="99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00611E" w14:textId="77777777" w:rsidR="00B61CF7" w:rsidRDefault="00B61CF7">
      <w:r>
        <w:separator/>
      </w:r>
    </w:p>
  </w:endnote>
  <w:endnote w:type="continuationSeparator" w:id="0">
    <w:p w14:paraId="2166A5B9" w14:textId="77777777" w:rsidR="00B61CF7" w:rsidRDefault="00B61C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楷体_GB2312">
    <w:altName w:val="楷体"/>
    <w:panose1 w:val="02010609030101010101"/>
    <w:charset w:val="86"/>
    <w:family w:val="modern"/>
    <w:pitch w:val="fixed"/>
    <w:sig w:usb0="00000001" w:usb1="080E0000" w:usb2="00000010" w:usb3="00000000" w:csb0="00040000" w:csb1="00000000"/>
  </w:font>
  <w:font w:name="Lucida Sans Unicode">
    <w:panose1 w:val="020B0602030504020204"/>
    <w:charset w:val="00"/>
    <w:family w:val="swiss"/>
    <w:pitch w:val="default"/>
    <w:sig w:usb0="80001AFF" w:usb1="0000396B" w:usb2="00000000" w:usb3="00000000" w:csb0="200000BF" w:csb1="D7F70000"/>
  </w:font>
  <w:font w:name="Trebuchet MS">
    <w:panose1 w:val="020B0603020202020204"/>
    <w:charset w:val="00"/>
    <w:family w:val="swiss"/>
    <w:pitch w:val="default"/>
    <w:sig w:usb0="00000687" w:usb1="00000000" w:usb2="00000000" w:usb3="00000000" w:csb0="2000009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398741" w14:textId="77777777" w:rsidR="00B15F0B" w:rsidRDefault="00B61CF7">
    <w:pPr>
      <w:pStyle w:val="a3"/>
      <w:spacing w:line="14" w:lineRule="auto"/>
      <w:rPr>
        <w:sz w:val="12"/>
      </w:rPr>
    </w:pPr>
    <w:r>
      <w:pict w14:anchorId="19ED6CC3">
        <v:shapetype id="_x0000_t202" coordsize="21600,21600" o:spt="202" path="m,l,21600r21600,l21600,xe">
          <v:stroke joinstyle="miter"/>
          <v:path gradientshapeok="t" o:connecttype="rect"/>
        </v:shapetype>
        <v:shape id="_x0000_s2049" type="#_x0000_t202" style="position:absolute;margin-left:292.6pt;margin-top:782.15pt;width:21.55pt;height:12pt;z-index:-254903296;mso-position-horizontal-relative:page;mso-position-vertical-relative:page;mso-width-relative:page;mso-height-relative:page" filled="f" stroked="f">
          <v:textbox inset="0,0,0,0">
            <w:txbxContent>
              <w:p w14:paraId="6F35E6E8" w14:textId="77777777" w:rsidR="00B15F0B" w:rsidRDefault="00B61CF7">
                <w:pPr>
                  <w:spacing w:before="12"/>
                  <w:ind w:left="20"/>
                  <w:rPr>
                    <w:rFonts w:ascii="Times New Roman"/>
                    <w:sz w:val="18"/>
                  </w:rPr>
                </w:pPr>
                <w:r>
                  <w:rPr>
                    <w:rFonts w:ascii="Times New Roman"/>
                    <w:sz w:val="18"/>
                  </w:rPr>
                  <w:t xml:space="preserve">- </w:t>
                </w:r>
                <w:r>
                  <w:fldChar w:fldCharType="begin"/>
                </w:r>
                <w:r>
                  <w:rPr>
                    <w:rFonts w:ascii="Times New Roman"/>
                    <w:sz w:val="18"/>
                  </w:rPr>
                  <w:instrText xml:space="preserve"> PAGE </w:instrText>
                </w:r>
                <w:r>
                  <w:fldChar w:fldCharType="separate"/>
                </w:r>
                <w:r>
                  <w:t>10</w:t>
                </w:r>
                <w:r>
                  <w:fldChar w:fldCharType="end"/>
                </w:r>
                <w:r>
                  <w:rPr>
                    <w:rFonts w:ascii="Times New Roman"/>
                    <w:sz w:val="18"/>
                  </w:rPr>
                  <w:t xml:space="preserve"> -</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51F5D9" w14:textId="77777777" w:rsidR="00B15F0B" w:rsidRDefault="00B61CF7">
    <w:pPr>
      <w:pStyle w:val="a3"/>
      <w:spacing w:line="14" w:lineRule="auto"/>
      <w:rPr>
        <w:sz w:val="20"/>
      </w:rPr>
    </w:pPr>
    <w:r>
      <w:pict w14:anchorId="447247B6">
        <v:shapetype id="_x0000_t202" coordsize="21600,21600" o:spt="202" path="m,l,21600r21600,l21600,xe">
          <v:stroke joinstyle="miter"/>
          <v:path gradientshapeok="t" o:connecttype="rect"/>
        </v:shapetype>
        <v:shape id="_x0000_s2050" type="#_x0000_t202" style="position:absolute;margin-left:295.1pt;margin-top:781.4pt;width:15pt;height:12pt;z-index:-254902272;mso-position-horizontal-relative:page;mso-position-vertical-relative:page;mso-width-relative:page;mso-height-relative:page" filled="f" stroked="f">
          <v:textbox inset="0,0,0,0">
            <w:txbxContent>
              <w:p w14:paraId="48919224" w14:textId="77777777" w:rsidR="00B15F0B" w:rsidRDefault="00B61CF7">
                <w:pPr>
                  <w:spacing w:before="12"/>
                  <w:ind w:left="60"/>
                  <w:rPr>
                    <w:rFonts w:ascii="Times New Roman"/>
                    <w:sz w:val="18"/>
                  </w:rPr>
                </w:pPr>
                <w:r>
                  <w:fldChar w:fldCharType="begin"/>
                </w:r>
                <w:r>
                  <w:rPr>
                    <w:rFonts w:ascii="Times New Roman"/>
                    <w:sz w:val="18"/>
                  </w:rPr>
                  <w:instrText xml:space="preserve"> PAGE </w:instrText>
                </w:r>
                <w:r>
                  <w:fldChar w:fldCharType="separate"/>
                </w:r>
                <w:r>
                  <w:t>44</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369E68" w14:textId="77777777" w:rsidR="00B61CF7" w:rsidRDefault="00B61CF7">
      <w:r>
        <w:separator/>
      </w:r>
    </w:p>
  </w:footnote>
  <w:footnote w:type="continuationSeparator" w:id="0">
    <w:p w14:paraId="58C87781" w14:textId="77777777" w:rsidR="00B61CF7" w:rsidRDefault="00B61C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813A4B87"/>
    <w:multiLevelType w:val="multilevel"/>
    <w:tmpl w:val="813A4B87"/>
    <w:lvl w:ilvl="0">
      <w:start w:val="1"/>
      <w:numFmt w:val="decimal"/>
      <w:lvlText w:val="（%1）"/>
      <w:lvlJc w:val="left"/>
      <w:pPr>
        <w:ind w:left="1704" w:hanging="602"/>
        <w:jc w:val="left"/>
      </w:pPr>
      <w:rPr>
        <w:rFonts w:ascii="宋体" w:eastAsia="宋体" w:hAnsi="宋体" w:cs="宋体" w:hint="default"/>
        <w:spacing w:val="-1"/>
        <w:w w:val="100"/>
        <w:sz w:val="22"/>
        <w:szCs w:val="22"/>
        <w:lang w:val="zh-CN" w:eastAsia="zh-CN" w:bidi="zh-CN"/>
      </w:rPr>
    </w:lvl>
    <w:lvl w:ilvl="1">
      <w:numFmt w:val="bullet"/>
      <w:lvlText w:val="•"/>
      <w:lvlJc w:val="left"/>
      <w:pPr>
        <w:ind w:left="2611" w:hanging="602"/>
      </w:pPr>
      <w:rPr>
        <w:rFonts w:hint="default"/>
        <w:lang w:val="zh-CN" w:eastAsia="zh-CN" w:bidi="zh-CN"/>
      </w:rPr>
    </w:lvl>
    <w:lvl w:ilvl="2">
      <w:numFmt w:val="bullet"/>
      <w:lvlText w:val="•"/>
      <w:lvlJc w:val="left"/>
      <w:pPr>
        <w:ind w:left="3522" w:hanging="602"/>
      </w:pPr>
      <w:rPr>
        <w:rFonts w:hint="default"/>
        <w:lang w:val="zh-CN" w:eastAsia="zh-CN" w:bidi="zh-CN"/>
      </w:rPr>
    </w:lvl>
    <w:lvl w:ilvl="3">
      <w:numFmt w:val="bullet"/>
      <w:lvlText w:val="•"/>
      <w:lvlJc w:val="left"/>
      <w:pPr>
        <w:ind w:left="4433" w:hanging="602"/>
      </w:pPr>
      <w:rPr>
        <w:rFonts w:hint="default"/>
        <w:lang w:val="zh-CN" w:eastAsia="zh-CN" w:bidi="zh-CN"/>
      </w:rPr>
    </w:lvl>
    <w:lvl w:ilvl="4">
      <w:numFmt w:val="bullet"/>
      <w:lvlText w:val="•"/>
      <w:lvlJc w:val="left"/>
      <w:pPr>
        <w:ind w:left="5344" w:hanging="602"/>
      </w:pPr>
      <w:rPr>
        <w:rFonts w:hint="default"/>
        <w:lang w:val="zh-CN" w:eastAsia="zh-CN" w:bidi="zh-CN"/>
      </w:rPr>
    </w:lvl>
    <w:lvl w:ilvl="5">
      <w:numFmt w:val="bullet"/>
      <w:lvlText w:val="•"/>
      <w:lvlJc w:val="left"/>
      <w:pPr>
        <w:ind w:left="6255" w:hanging="602"/>
      </w:pPr>
      <w:rPr>
        <w:rFonts w:hint="default"/>
        <w:lang w:val="zh-CN" w:eastAsia="zh-CN" w:bidi="zh-CN"/>
      </w:rPr>
    </w:lvl>
    <w:lvl w:ilvl="6">
      <w:numFmt w:val="bullet"/>
      <w:lvlText w:val="•"/>
      <w:lvlJc w:val="left"/>
      <w:pPr>
        <w:ind w:left="7166" w:hanging="602"/>
      </w:pPr>
      <w:rPr>
        <w:rFonts w:hint="default"/>
        <w:lang w:val="zh-CN" w:eastAsia="zh-CN" w:bidi="zh-CN"/>
      </w:rPr>
    </w:lvl>
    <w:lvl w:ilvl="7">
      <w:numFmt w:val="bullet"/>
      <w:lvlText w:val="•"/>
      <w:lvlJc w:val="left"/>
      <w:pPr>
        <w:ind w:left="8077" w:hanging="602"/>
      </w:pPr>
      <w:rPr>
        <w:rFonts w:hint="default"/>
        <w:lang w:val="zh-CN" w:eastAsia="zh-CN" w:bidi="zh-CN"/>
      </w:rPr>
    </w:lvl>
    <w:lvl w:ilvl="8">
      <w:numFmt w:val="bullet"/>
      <w:lvlText w:val="•"/>
      <w:lvlJc w:val="left"/>
      <w:pPr>
        <w:ind w:left="8988" w:hanging="602"/>
      </w:pPr>
      <w:rPr>
        <w:rFonts w:hint="default"/>
        <w:lang w:val="zh-CN" w:eastAsia="zh-CN" w:bidi="zh-CN"/>
      </w:rPr>
    </w:lvl>
  </w:abstractNum>
  <w:abstractNum w:abstractNumId="1" w15:restartNumberingAfterBreak="0">
    <w:nsid w:val="845B5372"/>
    <w:multiLevelType w:val="multilevel"/>
    <w:tmpl w:val="845B5372"/>
    <w:lvl w:ilvl="0">
      <w:start w:val="1"/>
      <w:numFmt w:val="decimal"/>
      <w:lvlText w:val="（%1）"/>
      <w:lvlJc w:val="left"/>
      <w:pPr>
        <w:ind w:left="1704" w:hanging="602"/>
        <w:jc w:val="left"/>
      </w:pPr>
      <w:rPr>
        <w:rFonts w:ascii="宋体" w:eastAsia="宋体" w:hAnsi="宋体" w:cs="宋体" w:hint="default"/>
        <w:spacing w:val="-1"/>
        <w:w w:val="100"/>
        <w:sz w:val="22"/>
        <w:szCs w:val="22"/>
        <w:lang w:val="zh-CN" w:eastAsia="zh-CN" w:bidi="zh-CN"/>
      </w:rPr>
    </w:lvl>
    <w:lvl w:ilvl="1">
      <w:numFmt w:val="bullet"/>
      <w:lvlText w:val="•"/>
      <w:lvlJc w:val="left"/>
      <w:pPr>
        <w:ind w:left="2611" w:hanging="602"/>
      </w:pPr>
      <w:rPr>
        <w:rFonts w:hint="default"/>
        <w:lang w:val="zh-CN" w:eastAsia="zh-CN" w:bidi="zh-CN"/>
      </w:rPr>
    </w:lvl>
    <w:lvl w:ilvl="2">
      <w:numFmt w:val="bullet"/>
      <w:lvlText w:val="•"/>
      <w:lvlJc w:val="left"/>
      <w:pPr>
        <w:ind w:left="3522" w:hanging="602"/>
      </w:pPr>
      <w:rPr>
        <w:rFonts w:hint="default"/>
        <w:lang w:val="zh-CN" w:eastAsia="zh-CN" w:bidi="zh-CN"/>
      </w:rPr>
    </w:lvl>
    <w:lvl w:ilvl="3">
      <w:numFmt w:val="bullet"/>
      <w:lvlText w:val="•"/>
      <w:lvlJc w:val="left"/>
      <w:pPr>
        <w:ind w:left="4433" w:hanging="602"/>
      </w:pPr>
      <w:rPr>
        <w:rFonts w:hint="default"/>
        <w:lang w:val="zh-CN" w:eastAsia="zh-CN" w:bidi="zh-CN"/>
      </w:rPr>
    </w:lvl>
    <w:lvl w:ilvl="4">
      <w:numFmt w:val="bullet"/>
      <w:lvlText w:val="•"/>
      <w:lvlJc w:val="left"/>
      <w:pPr>
        <w:ind w:left="5344" w:hanging="602"/>
      </w:pPr>
      <w:rPr>
        <w:rFonts w:hint="default"/>
        <w:lang w:val="zh-CN" w:eastAsia="zh-CN" w:bidi="zh-CN"/>
      </w:rPr>
    </w:lvl>
    <w:lvl w:ilvl="5">
      <w:numFmt w:val="bullet"/>
      <w:lvlText w:val="•"/>
      <w:lvlJc w:val="left"/>
      <w:pPr>
        <w:ind w:left="6255" w:hanging="602"/>
      </w:pPr>
      <w:rPr>
        <w:rFonts w:hint="default"/>
        <w:lang w:val="zh-CN" w:eastAsia="zh-CN" w:bidi="zh-CN"/>
      </w:rPr>
    </w:lvl>
    <w:lvl w:ilvl="6">
      <w:numFmt w:val="bullet"/>
      <w:lvlText w:val="•"/>
      <w:lvlJc w:val="left"/>
      <w:pPr>
        <w:ind w:left="7166" w:hanging="602"/>
      </w:pPr>
      <w:rPr>
        <w:rFonts w:hint="default"/>
        <w:lang w:val="zh-CN" w:eastAsia="zh-CN" w:bidi="zh-CN"/>
      </w:rPr>
    </w:lvl>
    <w:lvl w:ilvl="7">
      <w:numFmt w:val="bullet"/>
      <w:lvlText w:val="•"/>
      <w:lvlJc w:val="left"/>
      <w:pPr>
        <w:ind w:left="8077" w:hanging="602"/>
      </w:pPr>
      <w:rPr>
        <w:rFonts w:hint="default"/>
        <w:lang w:val="zh-CN" w:eastAsia="zh-CN" w:bidi="zh-CN"/>
      </w:rPr>
    </w:lvl>
    <w:lvl w:ilvl="8">
      <w:numFmt w:val="bullet"/>
      <w:lvlText w:val="•"/>
      <w:lvlJc w:val="left"/>
      <w:pPr>
        <w:ind w:left="8988" w:hanging="602"/>
      </w:pPr>
      <w:rPr>
        <w:rFonts w:hint="default"/>
        <w:lang w:val="zh-CN" w:eastAsia="zh-CN" w:bidi="zh-CN"/>
      </w:rPr>
    </w:lvl>
  </w:abstractNum>
  <w:abstractNum w:abstractNumId="2" w15:restartNumberingAfterBreak="0">
    <w:nsid w:val="8461FADE"/>
    <w:multiLevelType w:val="multilevel"/>
    <w:tmpl w:val="8461FADE"/>
    <w:lvl w:ilvl="0">
      <w:start w:val="19"/>
      <w:numFmt w:val="decimal"/>
      <w:lvlText w:val="%1"/>
      <w:lvlJc w:val="left"/>
      <w:pPr>
        <w:ind w:left="1643" w:hanging="541"/>
        <w:jc w:val="left"/>
      </w:pPr>
      <w:rPr>
        <w:rFonts w:hint="default"/>
        <w:lang w:val="zh-CN" w:eastAsia="zh-CN" w:bidi="zh-CN"/>
      </w:rPr>
    </w:lvl>
    <w:lvl w:ilvl="1">
      <w:start w:val="1"/>
      <w:numFmt w:val="decimal"/>
      <w:lvlText w:val="%1.%2"/>
      <w:lvlJc w:val="left"/>
      <w:pPr>
        <w:ind w:left="1643" w:hanging="541"/>
        <w:jc w:val="left"/>
      </w:pPr>
      <w:rPr>
        <w:rFonts w:ascii="宋体" w:eastAsia="宋体" w:hAnsi="宋体" w:cs="宋体" w:hint="default"/>
        <w:w w:val="100"/>
        <w:sz w:val="24"/>
        <w:szCs w:val="24"/>
        <w:lang w:val="zh-CN" w:eastAsia="zh-CN" w:bidi="zh-CN"/>
      </w:rPr>
    </w:lvl>
    <w:lvl w:ilvl="2">
      <w:numFmt w:val="bullet"/>
      <w:lvlText w:val="•"/>
      <w:lvlJc w:val="left"/>
      <w:pPr>
        <w:ind w:left="3474" w:hanging="541"/>
      </w:pPr>
      <w:rPr>
        <w:rFonts w:hint="default"/>
        <w:lang w:val="zh-CN" w:eastAsia="zh-CN" w:bidi="zh-CN"/>
      </w:rPr>
    </w:lvl>
    <w:lvl w:ilvl="3">
      <w:numFmt w:val="bullet"/>
      <w:lvlText w:val="•"/>
      <w:lvlJc w:val="left"/>
      <w:pPr>
        <w:ind w:left="4391" w:hanging="541"/>
      </w:pPr>
      <w:rPr>
        <w:rFonts w:hint="default"/>
        <w:lang w:val="zh-CN" w:eastAsia="zh-CN" w:bidi="zh-CN"/>
      </w:rPr>
    </w:lvl>
    <w:lvl w:ilvl="4">
      <w:numFmt w:val="bullet"/>
      <w:lvlText w:val="•"/>
      <w:lvlJc w:val="left"/>
      <w:pPr>
        <w:ind w:left="5308" w:hanging="541"/>
      </w:pPr>
      <w:rPr>
        <w:rFonts w:hint="default"/>
        <w:lang w:val="zh-CN" w:eastAsia="zh-CN" w:bidi="zh-CN"/>
      </w:rPr>
    </w:lvl>
    <w:lvl w:ilvl="5">
      <w:numFmt w:val="bullet"/>
      <w:lvlText w:val="•"/>
      <w:lvlJc w:val="left"/>
      <w:pPr>
        <w:ind w:left="6225" w:hanging="541"/>
      </w:pPr>
      <w:rPr>
        <w:rFonts w:hint="default"/>
        <w:lang w:val="zh-CN" w:eastAsia="zh-CN" w:bidi="zh-CN"/>
      </w:rPr>
    </w:lvl>
    <w:lvl w:ilvl="6">
      <w:numFmt w:val="bullet"/>
      <w:lvlText w:val="•"/>
      <w:lvlJc w:val="left"/>
      <w:pPr>
        <w:ind w:left="7142" w:hanging="541"/>
      </w:pPr>
      <w:rPr>
        <w:rFonts w:hint="default"/>
        <w:lang w:val="zh-CN" w:eastAsia="zh-CN" w:bidi="zh-CN"/>
      </w:rPr>
    </w:lvl>
    <w:lvl w:ilvl="7">
      <w:numFmt w:val="bullet"/>
      <w:lvlText w:val="•"/>
      <w:lvlJc w:val="left"/>
      <w:pPr>
        <w:ind w:left="8059" w:hanging="541"/>
      </w:pPr>
      <w:rPr>
        <w:rFonts w:hint="default"/>
        <w:lang w:val="zh-CN" w:eastAsia="zh-CN" w:bidi="zh-CN"/>
      </w:rPr>
    </w:lvl>
    <w:lvl w:ilvl="8">
      <w:numFmt w:val="bullet"/>
      <w:lvlText w:val="•"/>
      <w:lvlJc w:val="left"/>
      <w:pPr>
        <w:ind w:left="8976" w:hanging="541"/>
      </w:pPr>
      <w:rPr>
        <w:rFonts w:hint="default"/>
        <w:lang w:val="zh-CN" w:eastAsia="zh-CN" w:bidi="zh-CN"/>
      </w:rPr>
    </w:lvl>
  </w:abstractNum>
  <w:abstractNum w:abstractNumId="3" w15:restartNumberingAfterBreak="0">
    <w:nsid w:val="8CAEB125"/>
    <w:multiLevelType w:val="multilevel"/>
    <w:tmpl w:val="8CAEB125"/>
    <w:lvl w:ilvl="0">
      <w:start w:val="6"/>
      <w:numFmt w:val="decimal"/>
      <w:lvlText w:val="(%1)"/>
      <w:lvlJc w:val="left"/>
      <w:pPr>
        <w:ind w:left="1463" w:hanging="361"/>
        <w:jc w:val="left"/>
      </w:pPr>
      <w:rPr>
        <w:rFonts w:ascii="宋体" w:eastAsia="宋体" w:hAnsi="宋体" w:cs="宋体" w:hint="default"/>
        <w:w w:val="100"/>
        <w:sz w:val="22"/>
        <w:szCs w:val="22"/>
        <w:lang w:val="zh-CN" w:eastAsia="zh-CN" w:bidi="zh-CN"/>
      </w:rPr>
    </w:lvl>
    <w:lvl w:ilvl="1">
      <w:numFmt w:val="bullet"/>
      <w:lvlText w:val="•"/>
      <w:lvlJc w:val="left"/>
      <w:pPr>
        <w:ind w:left="2395" w:hanging="361"/>
      </w:pPr>
      <w:rPr>
        <w:rFonts w:hint="default"/>
        <w:lang w:val="zh-CN" w:eastAsia="zh-CN" w:bidi="zh-CN"/>
      </w:rPr>
    </w:lvl>
    <w:lvl w:ilvl="2">
      <w:numFmt w:val="bullet"/>
      <w:lvlText w:val="•"/>
      <w:lvlJc w:val="left"/>
      <w:pPr>
        <w:ind w:left="3330" w:hanging="361"/>
      </w:pPr>
      <w:rPr>
        <w:rFonts w:hint="default"/>
        <w:lang w:val="zh-CN" w:eastAsia="zh-CN" w:bidi="zh-CN"/>
      </w:rPr>
    </w:lvl>
    <w:lvl w:ilvl="3">
      <w:numFmt w:val="bullet"/>
      <w:lvlText w:val="•"/>
      <w:lvlJc w:val="left"/>
      <w:pPr>
        <w:ind w:left="4265" w:hanging="361"/>
      </w:pPr>
      <w:rPr>
        <w:rFonts w:hint="default"/>
        <w:lang w:val="zh-CN" w:eastAsia="zh-CN" w:bidi="zh-CN"/>
      </w:rPr>
    </w:lvl>
    <w:lvl w:ilvl="4">
      <w:numFmt w:val="bullet"/>
      <w:lvlText w:val="•"/>
      <w:lvlJc w:val="left"/>
      <w:pPr>
        <w:ind w:left="5200" w:hanging="361"/>
      </w:pPr>
      <w:rPr>
        <w:rFonts w:hint="default"/>
        <w:lang w:val="zh-CN" w:eastAsia="zh-CN" w:bidi="zh-CN"/>
      </w:rPr>
    </w:lvl>
    <w:lvl w:ilvl="5">
      <w:numFmt w:val="bullet"/>
      <w:lvlText w:val="•"/>
      <w:lvlJc w:val="left"/>
      <w:pPr>
        <w:ind w:left="6135" w:hanging="361"/>
      </w:pPr>
      <w:rPr>
        <w:rFonts w:hint="default"/>
        <w:lang w:val="zh-CN" w:eastAsia="zh-CN" w:bidi="zh-CN"/>
      </w:rPr>
    </w:lvl>
    <w:lvl w:ilvl="6">
      <w:numFmt w:val="bullet"/>
      <w:lvlText w:val="•"/>
      <w:lvlJc w:val="left"/>
      <w:pPr>
        <w:ind w:left="7070" w:hanging="361"/>
      </w:pPr>
      <w:rPr>
        <w:rFonts w:hint="default"/>
        <w:lang w:val="zh-CN" w:eastAsia="zh-CN" w:bidi="zh-CN"/>
      </w:rPr>
    </w:lvl>
    <w:lvl w:ilvl="7">
      <w:numFmt w:val="bullet"/>
      <w:lvlText w:val="•"/>
      <w:lvlJc w:val="left"/>
      <w:pPr>
        <w:ind w:left="8005" w:hanging="361"/>
      </w:pPr>
      <w:rPr>
        <w:rFonts w:hint="default"/>
        <w:lang w:val="zh-CN" w:eastAsia="zh-CN" w:bidi="zh-CN"/>
      </w:rPr>
    </w:lvl>
    <w:lvl w:ilvl="8">
      <w:numFmt w:val="bullet"/>
      <w:lvlText w:val="•"/>
      <w:lvlJc w:val="left"/>
      <w:pPr>
        <w:ind w:left="8940" w:hanging="361"/>
      </w:pPr>
      <w:rPr>
        <w:rFonts w:hint="default"/>
        <w:lang w:val="zh-CN" w:eastAsia="zh-CN" w:bidi="zh-CN"/>
      </w:rPr>
    </w:lvl>
  </w:abstractNum>
  <w:abstractNum w:abstractNumId="4" w15:restartNumberingAfterBreak="0">
    <w:nsid w:val="91995D4F"/>
    <w:multiLevelType w:val="multilevel"/>
    <w:tmpl w:val="91995D4F"/>
    <w:lvl w:ilvl="0">
      <w:start w:val="1"/>
      <w:numFmt w:val="decimal"/>
      <w:lvlText w:val="%1."/>
      <w:lvlJc w:val="left"/>
      <w:pPr>
        <w:ind w:left="1463" w:hanging="361"/>
        <w:jc w:val="left"/>
      </w:pPr>
      <w:rPr>
        <w:rFonts w:ascii="宋体" w:eastAsia="宋体" w:hAnsi="宋体" w:cs="宋体" w:hint="default"/>
        <w:spacing w:val="-3"/>
        <w:w w:val="100"/>
        <w:sz w:val="24"/>
        <w:szCs w:val="24"/>
        <w:lang w:val="zh-CN" w:eastAsia="zh-CN" w:bidi="zh-CN"/>
      </w:rPr>
    </w:lvl>
    <w:lvl w:ilvl="1">
      <w:numFmt w:val="bullet"/>
      <w:lvlText w:val="•"/>
      <w:lvlJc w:val="left"/>
      <w:pPr>
        <w:ind w:left="2395" w:hanging="361"/>
      </w:pPr>
      <w:rPr>
        <w:rFonts w:hint="default"/>
        <w:lang w:val="zh-CN" w:eastAsia="zh-CN" w:bidi="zh-CN"/>
      </w:rPr>
    </w:lvl>
    <w:lvl w:ilvl="2">
      <w:numFmt w:val="bullet"/>
      <w:lvlText w:val="•"/>
      <w:lvlJc w:val="left"/>
      <w:pPr>
        <w:ind w:left="3330" w:hanging="361"/>
      </w:pPr>
      <w:rPr>
        <w:rFonts w:hint="default"/>
        <w:lang w:val="zh-CN" w:eastAsia="zh-CN" w:bidi="zh-CN"/>
      </w:rPr>
    </w:lvl>
    <w:lvl w:ilvl="3">
      <w:numFmt w:val="bullet"/>
      <w:lvlText w:val="•"/>
      <w:lvlJc w:val="left"/>
      <w:pPr>
        <w:ind w:left="4265" w:hanging="361"/>
      </w:pPr>
      <w:rPr>
        <w:rFonts w:hint="default"/>
        <w:lang w:val="zh-CN" w:eastAsia="zh-CN" w:bidi="zh-CN"/>
      </w:rPr>
    </w:lvl>
    <w:lvl w:ilvl="4">
      <w:numFmt w:val="bullet"/>
      <w:lvlText w:val="•"/>
      <w:lvlJc w:val="left"/>
      <w:pPr>
        <w:ind w:left="5200" w:hanging="361"/>
      </w:pPr>
      <w:rPr>
        <w:rFonts w:hint="default"/>
        <w:lang w:val="zh-CN" w:eastAsia="zh-CN" w:bidi="zh-CN"/>
      </w:rPr>
    </w:lvl>
    <w:lvl w:ilvl="5">
      <w:numFmt w:val="bullet"/>
      <w:lvlText w:val="•"/>
      <w:lvlJc w:val="left"/>
      <w:pPr>
        <w:ind w:left="6135" w:hanging="361"/>
      </w:pPr>
      <w:rPr>
        <w:rFonts w:hint="default"/>
        <w:lang w:val="zh-CN" w:eastAsia="zh-CN" w:bidi="zh-CN"/>
      </w:rPr>
    </w:lvl>
    <w:lvl w:ilvl="6">
      <w:numFmt w:val="bullet"/>
      <w:lvlText w:val="•"/>
      <w:lvlJc w:val="left"/>
      <w:pPr>
        <w:ind w:left="7070" w:hanging="361"/>
      </w:pPr>
      <w:rPr>
        <w:rFonts w:hint="default"/>
        <w:lang w:val="zh-CN" w:eastAsia="zh-CN" w:bidi="zh-CN"/>
      </w:rPr>
    </w:lvl>
    <w:lvl w:ilvl="7">
      <w:numFmt w:val="bullet"/>
      <w:lvlText w:val="•"/>
      <w:lvlJc w:val="left"/>
      <w:pPr>
        <w:ind w:left="8005" w:hanging="361"/>
      </w:pPr>
      <w:rPr>
        <w:rFonts w:hint="default"/>
        <w:lang w:val="zh-CN" w:eastAsia="zh-CN" w:bidi="zh-CN"/>
      </w:rPr>
    </w:lvl>
    <w:lvl w:ilvl="8">
      <w:numFmt w:val="bullet"/>
      <w:lvlText w:val="•"/>
      <w:lvlJc w:val="left"/>
      <w:pPr>
        <w:ind w:left="8940" w:hanging="361"/>
      </w:pPr>
      <w:rPr>
        <w:rFonts w:hint="default"/>
        <w:lang w:val="zh-CN" w:eastAsia="zh-CN" w:bidi="zh-CN"/>
      </w:rPr>
    </w:lvl>
  </w:abstractNum>
  <w:abstractNum w:abstractNumId="5" w15:restartNumberingAfterBreak="0">
    <w:nsid w:val="9239341B"/>
    <w:multiLevelType w:val="multilevel"/>
    <w:tmpl w:val="9239341B"/>
    <w:lvl w:ilvl="0">
      <w:start w:val="1"/>
      <w:numFmt w:val="decimal"/>
      <w:lvlText w:val="（%1）"/>
      <w:lvlJc w:val="left"/>
      <w:pPr>
        <w:ind w:left="1704" w:hanging="602"/>
        <w:jc w:val="left"/>
      </w:pPr>
      <w:rPr>
        <w:rFonts w:ascii="宋体" w:eastAsia="宋体" w:hAnsi="宋体" w:cs="宋体" w:hint="default"/>
        <w:spacing w:val="-4"/>
        <w:w w:val="100"/>
        <w:sz w:val="22"/>
        <w:szCs w:val="22"/>
        <w:lang w:val="zh-CN" w:eastAsia="zh-CN" w:bidi="zh-CN"/>
      </w:rPr>
    </w:lvl>
    <w:lvl w:ilvl="1">
      <w:numFmt w:val="bullet"/>
      <w:lvlText w:val="•"/>
      <w:lvlJc w:val="left"/>
      <w:pPr>
        <w:ind w:left="2611" w:hanging="602"/>
      </w:pPr>
      <w:rPr>
        <w:rFonts w:hint="default"/>
        <w:lang w:val="zh-CN" w:eastAsia="zh-CN" w:bidi="zh-CN"/>
      </w:rPr>
    </w:lvl>
    <w:lvl w:ilvl="2">
      <w:numFmt w:val="bullet"/>
      <w:lvlText w:val="•"/>
      <w:lvlJc w:val="left"/>
      <w:pPr>
        <w:ind w:left="3522" w:hanging="602"/>
      </w:pPr>
      <w:rPr>
        <w:rFonts w:hint="default"/>
        <w:lang w:val="zh-CN" w:eastAsia="zh-CN" w:bidi="zh-CN"/>
      </w:rPr>
    </w:lvl>
    <w:lvl w:ilvl="3">
      <w:numFmt w:val="bullet"/>
      <w:lvlText w:val="•"/>
      <w:lvlJc w:val="left"/>
      <w:pPr>
        <w:ind w:left="4433" w:hanging="602"/>
      </w:pPr>
      <w:rPr>
        <w:rFonts w:hint="default"/>
        <w:lang w:val="zh-CN" w:eastAsia="zh-CN" w:bidi="zh-CN"/>
      </w:rPr>
    </w:lvl>
    <w:lvl w:ilvl="4">
      <w:numFmt w:val="bullet"/>
      <w:lvlText w:val="•"/>
      <w:lvlJc w:val="left"/>
      <w:pPr>
        <w:ind w:left="5344" w:hanging="602"/>
      </w:pPr>
      <w:rPr>
        <w:rFonts w:hint="default"/>
        <w:lang w:val="zh-CN" w:eastAsia="zh-CN" w:bidi="zh-CN"/>
      </w:rPr>
    </w:lvl>
    <w:lvl w:ilvl="5">
      <w:numFmt w:val="bullet"/>
      <w:lvlText w:val="•"/>
      <w:lvlJc w:val="left"/>
      <w:pPr>
        <w:ind w:left="6255" w:hanging="602"/>
      </w:pPr>
      <w:rPr>
        <w:rFonts w:hint="default"/>
        <w:lang w:val="zh-CN" w:eastAsia="zh-CN" w:bidi="zh-CN"/>
      </w:rPr>
    </w:lvl>
    <w:lvl w:ilvl="6">
      <w:numFmt w:val="bullet"/>
      <w:lvlText w:val="•"/>
      <w:lvlJc w:val="left"/>
      <w:pPr>
        <w:ind w:left="7166" w:hanging="602"/>
      </w:pPr>
      <w:rPr>
        <w:rFonts w:hint="default"/>
        <w:lang w:val="zh-CN" w:eastAsia="zh-CN" w:bidi="zh-CN"/>
      </w:rPr>
    </w:lvl>
    <w:lvl w:ilvl="7">
      <w:numFmt w:val="bullet"/>
      <w:lvlText w:val="•"/>
      <w:lvlJc w:val="left"/>
      <w:pPr>
        <w:ind w:left="8077" w:hanging="602"/>
      </w:pPr>
      <w:rPr>
        <w:rFonts w:hint="default"/>
        <w:lang w:val="zh-CN" w:eastAsia="zh-CN" w:bidi="zh-CN"/>
      </w:rPr>
    </w:lvl>
    <w:lvl w:ilvl="8">
      <w:numFmt w:val="bullet"/>
      <w:lvlText w:val="•"/>
      <w:lvlJc w:val="left"/>
      <w:pPr>
        <w:ind w:left="8988" w:hanging="602"/>
      </w:pPr>
      <w:rPr>
        <w:rFonts w:hint="default"/>
        <w:lang w:val="zh-CN" w:eastAsia="zh-CN" w:bidi="zh-CN"/>
      </w:rPr>
    </w:lvl>
  </w:abstractNum>
  <w:abstractNum w:abstractNumId="6" w15:restartNumberingAfterBreak="0">
    <w:nsid w:val="9288B902"/>
    <w:multiLevelType w:val="multilevel"/>
    <w:tmpl w:val="9288B902"/>
    <w:lvl w:ilvl="0">
      <w:start w:val="18"/>
      <w:numFmt w:val="decimal"/>
      <w:lvlText w:val="%1"/>
      <w:lvlJc w:val="left"/>
      <w:pPr>
        <w:ind w:left="1448" w:hanging="301"/>
        <w:jc w:val="left"/>
      </w:pPr>
      <w:rPr>
        <w:rFonts w:ascii="宋体" w:eastAsia="宋体" w:hAnsi="宋体" w:cs="宋体" w:hint="default"/>
        <w:b/>
        <w:bCs/>
        <w:spacing w:val="0"/>
        <w:w w:val="99"/>
        <w:sz w:val="24"/>
        <w:szCs w:val="24"/>
        <w:lang w:val="zh-CN" w:eastAsia="zh-CN" w:bidi="zh-CN"/>
      </w:rPr>
    </w:lvl>
    <w:lvl w:ilvl="1">
      <w:start w:val="1"/>
      <w:numFmt w:val="decimal"/>
      <w:lvlText w:val="%1.%2"/>
      <w:lvlJc w:val="left"/>
      <w:pPr>
        <w:ind w:left="1643" w:hanging="541"/>
        <w:jc w:val="left"/>
      </w:pPr>
      <w:rPr>
        <w:rFonts w:ascii="宋体" w:eastAsia="宋体" w:hAnsi="宋体" w:cs="宋体" w:hint="default"/>
        <w:w w:val="100"/>
        <w:sz w:val="24"/>
        <w:szCs w:val="24"/>
        <w:lang w:val="zh-CN" w:eastAsia="zh-CN" w:bidi="zh-CN"/>
      </w:rPr>
    </w:lvl>
    <w:lvl w:ilvl="2">
      <w:numFmt w:val="bullet"/>
      <w:lvlText w:val="•"/>
      <w:lvlJc w:val="left"/>
      <w:pPr>
        <w:ind w:left="2658" w:hanging="541"/>
      </w:pPr>
      <w:rPr>
        <w:rFonts w:hint="default"/>
        <w:lang w:val="zh-CN" w:eastAsia="zh-CN" w:bidi="zh-CN"/>
      </w:rPr>
    </w:lvl>
    <w:lvl w:ilvl="3">
      <w:numFmt w:val="bullet"/>
      <w:lvlText w:val="•"/>
      <w:lvlJc w:val="left"/>
      <w:pPr>
        <w:ind w:left="3677" w:hanging="541"/>
      </w:pPr>
      <w:rPr>
        <w:rFonts w:hint="default"/>
        <w:lang w:val="zh-CN" w:eastAsia="zh-CN" w:bidi="zh-CN"/>
      </w:rPr>
    </w:lvl>
    <w:lvl w:ilvl="4">
      <w:numFmt w:val="bullet"/>
      <w:lvlText w:val="•"/>
      <w:lvlJc w:val="left"/>
      <w:pPr>
        <w:ind w:left="4696" w:hanging="541"/>
      </w:pPr>
      <w:rPr>
        <w:rFonts w:hint="default"/>
        <w:lang w:val="zh-CN" w:eastAsia="zh-CN" w:bidi="zh-CN"/>
      </w:rPr>
    </w:lvl>
    <w:lvl w:ilvl="5">
      <w:numFmt w:val="bullet"/>
      <w:lvlText w:val="•"/>
      <w:lvlJc w:val="left"/>
      <w:pPr>
        <w:ind w:left="5715" w:hanging="541"/>
      </w:pPr>
      <w:rPr>
        <w:rFonts w:hint="default"/>
        <w:lang w:val="zh-CN" w:eastAsia="zh-CN" w:bidi="zh-CN"/>
      </w:rPr>
    </w:lvl>
    <w:lvl w:ilvl="6">
      <w:numFmt w:val="bullet"/>
      <w:lvlText w:val="•"/>
      <w:lvlJc w:val="left"/>
      <w:pPr>
        <w:ind w:left="6734" w:hanging="541"/>
      </w:pPr>
      <w:rPr>
        <w:rFonts w:hint="default"/>
        <w:lang w:val="zh-CN" w:eastAsia="zh-CN" w:bidi="zh-CN"/>
      </w:rPr>
    </w:lvl>
    <w:lvl w:ilvl="7">
      <w:numFmt w:val="bullet"/>
      <w:lvlText w:val="•"/>
      <w:lvlJc w:val="left"/>
      <w:pPr>
        <w:ind w:left="7753" w:hanging="541"/>
      </w:pPr>
      <w:rPr>
        <w:rFonts w:hint="default"/>
        <w:lang w:val="zh-CN" w:eastAsia="zh-CN" w:bidi="zh-CN"/>
      </w:rPr>
    </w:lvl>
    <w:lvl w:ilvl="8">
      <w:numFmt w:val="bullet"/>
      <w:lvlText w:val="•"/>
      <w:lvlJc w:val="left"/>
      <w:pPr>
        <w:ind w:left="8772" w:hanging="541"/>
      </w:pPr>
      <w:rPr>
        <w:rFonts w:hint="default"/>
        <w:lang w:val="zh-CN" w:eastAsia="zh-CN" w:bidi="zh-CN"/>
      </w:rPr>
    </w:lvl>
  </w:abstractNum>
  <w:abstractNum w:abstractNumId="7" w15:restartNumberingAfterBreak="0">
    <w:nsid w:val="9C8AC8EF"/>
    <w:multiLevelType w:val="multilevel"/>
    <w:tmpl w:val="9C8AC8EF"/>
    <w:lvl w:ilvl="0">
      <w:start w:val="12"/>
      <w:numFmt w:val="decimal"/>
      <w:lvlText w:val="%1"/>
      <w:lvlJc w:val="left"/>
      <w:pPr>
        <w:ind w:left="1448" w:hanging="301"/>
        <w:jc w:val="left"/>
      </w:pPr>
      <w:rPr>
        <w:rFonts w:ascii="宋体" w:eastAsia="宋体" w:hAnsi="宋体" w:cs="宋体" w:hint="default"/>
        <w:b/>
        <w:bCs/>
        <w:spacing w:val="0"/>
        <w:w w:val="99"/>
        <w:sz w:val="24"/>
        <w:szCs w:val="24"/>
        <w:lang w:val="zh-CN" w:eastAsia="zh-CN" w:bidi="zh-CN"/>
      </w:rPr>
    </w:lvl>
    <w:lvl w:ilvl="1">
      <w:start w:val="1"/>
      <w:numFmt w:val="decimal"/>
      <w:lvlText w:val="%1.%2"/>
      <w:lvlJc w:val="left"/>
      <w:pPr>
        <w:ind w:left="1583" w:hanging="481"/>
        <w:jc w:val="left"/>
      </w:pPr>
      <w:rPr>
        <w:rFonts w:ascii="宋体" w:eastAsia="宋体" w:hAnsi="宋体" w:cs="宋体" w:hint="default"/>
        <w:w w:val="100"/>
        <w:sz w:val="22"/>
        <w:szCs w:val="22"/>
        <w:lang w:val="zh-CN" w:eastAsia="zh-CN" w:bidi="zh-CN"/>
      </w:rPr>
    </w:lvl>
    <w:lvl w:ilvl="2">
      <w:numFmt w:val="bullet"/>
      <w:lvlText w:val="•"/>
      <w:lvlJc w:val="left"/>
      <w:pPr>
        <w:ind w:left="2605" w:hanging="481"/>
      </w:pPr>
      <w:rPr>
        <w:rFonts w:hint="default"/>
        <w:lang w:val="zh-CN" w:eastAsia="zh-CN" w:bidi="zh-CN"/>
      </w:rPr>
    </w:lvl>
    <w:lvl w:ilvl="3">
      <w:numFmt w:val="bullet"/>
      <w:lvlText w:val="•"/>
      <w:lvlJc w:val="left"/>
      <w:pPr>
        <w:ind w:left="3631" w:hanging="481"/>
      </w:pPr>
      <w:rPr>
        <w:rFonts w:hint="default"/>
        <w:lang w:val="zh-CN" w:eastAsia="zh-CN" w:bidi="zh-CN"/>
      </w:rPr>
    </w:lvl>
    <w:lvl w:ilvl="4">
      <w:numFmt w:val="bullet"/>
      <w:lvlText w:val="•"/>
      <w:lvlJc w:val="left"/>
      <w:pPr>
        <w:ind w:left="4656" w:hanging="481"/>
      </w:pPr>
      <w:rPr>
        <w:rFonts w:hint="default"/>
        <w:lang w:val="zh-CN" w:eastAsia="zh-CN" w:bidi="zh-CN"/>
      </w:rPr>
    </w:lvl>
    <w:lvl w:ilvl="5">
      <w:numFmt w:val="bullet"/>
      <w:lvlText w:val="•"/>
      <w:lvlJc w:val="left"/>
      <w:pPr>
        <w:ind w:left="5682" w:hanging="481"/>
      </w:pPr>
      <w:rPr>
        <w:rFonts w:hint="default"/>
        <w:lang w:val="zh-CN" w:eastAsia="zh-CN" w:bidi="zh-CN"/>
      </w:rPr>
    </w:lvl>
    <w:lvl w:ilvl="6">
      <w:numFmt w:val="bullet"/>
      <w:lvlText w:val="•"/>
      <w:lvlJc w:val="left"/>
      <w:pPr>
        <w:ind w:left="6707" w:hanging="481"/>
      </w:pPr>
      <w:rPr>
        <w:rFonts w:hint="default"/>
        <w:lang w:val="zh-CN" w:eastAsia="zh-CN" w:bidi="zh-CN"/>
      </w:rPr>
    </w:lvl>
    <w:lvl w:ilvl="7">
      <w:numFmt w:val="bullet"/>
      <w:lvlText w:val="•"/>
      <w:lvlJc w:val="left"/>
      <w:pPr>
        <w:ind w:left="7733" w:hanging="481"/>
      </w:pPr>
      <w:rPr>
        <w:rFonts w:hint="default"/>
        <w:lang w:val="zh-CN" w:eastAsia="zh-CN" w:bidi="zh-CN"/>
      </w:rPr>
    </w:lvl>
    <w:lvl w:ilvl="8">
      <w:numFmt w:val="bullet"/>
      <w:lvlText w:val="•"/>
      <w:lvlJc w:val="left"/>
      <w:pPr>
        <w:ind w:left="8758" w:hanging="481"/>
      </w:pPr>
      <w:rPr>
        <w:rFonts w:hint="default"/>
        <w:lang w:val="zh-CN" w:eastAsia="zh-CN" w:bidi="zh-CN"/>
      </w:rPr>
    </w:lvl>
  </w:abstractNum>
  <w:abstractNum w:abstractNumId="8" w15:restartNumberingAfterBreak="0">
    <w:nsid w:val="A053EA4C"/>
    <w:multiLevelType w:val="singleLevel"/>
    <w:tmpl w:val="A053EA4C"/>
    <w:lvl w:ilvl="0">
      <w:start w:val="14"/>
      <w:numFmt w:val="decimal"/>
      <w:suff w:val="nothing"/>
      <w:lvlText w:val="%1、"/>
      <w:lvlJc w:val="left"/>
    </w:lvl>
  </w:abstractNum>
  <w:abstractNum w:abstractNumId="9" w15:restartNumberingAfterBreak="0">
    <w:nsid w:val="B5E306ED"/>
    <w:multiLevelType w:val="multilevel"/>
    <w:tmpl w:val="B5E306ED"/>
    <w:lvl w:ilvl="0">
      <w:start w:val="3"/>
      <w:numFmt w:val="decimal"/>
      <w:lvlText w:val="%1"/>
      <w:lvlJc w:val="left"/>
      <w:pPr>
        <w:ind w:left="1177" w:hanging="421"/>
        <w:jc w:val="left"/>
      </w:pPr>
      <w:rPr>
        <w:rFonts w:hint="default"/>
        <w:lang w:val="zh-CN" w:eastAsia="zh-CN" w:bidi="zh-CN"/>
      </w:rPr>
    </w:lvl>
    <w:lvl w:ilvl="1">
      <w:start w:val="1"/>
      <w:numFmt w:val="decimal"/>
      <w:lvlText w:val="%1.%2"/>
      <w:lvlJc w:val="left"/>
      <w:pPr>
        <w:ind w:left="1177" w:hanging="421"/>
        <w:jc w:val="left"/>
      </w:pPr>
      <w:rPr>
        <w:rFonts w:hint="default"/>
        <w:w w:val="100"/>
        <w:lang w:val="zh-CN" w:eastAsia="zh-CN" w:bidi="zh-CN"/>
      </w:rPr>
    </w:lvl>
    <w:lvl w:ilvl="2">
      <w:numFmt w:val="bullet"/>
      <w:lvlText w:val="•"/>
      <w:lvlJc w:val="left"/>
      <w:pPr>
        <w:ind w:left="3106" w:hanging="421"/>
      </w:pPr>
      <w:rPr>
        <w:rFonts w:hint="default"/>
        <w:lang w:val="zh-CN" w:eastAsia="zh-CN" w:bidi="zh-CN"/>
      </w:rPr>
    </w:lvl>
    <w:lvl w:ilvl="3">
      <w:numFmt w:val="bullet"/>
      <w:lvlText w:val="•"/>
      <w:lvlJc w:val="left"/>
      <w:pPr>
        <w:ind w:left="4069" w:hanging="421"/>
      </w:pPr>
      <w:rPr>
        <w:rFonts w:hint="default"/>
        <w:lang w:val="zh-CN" w:eastAsia="zh-CN" w:bidi="zh-CN"/>
      </w:rPr>
    </w:lvl>
    <w:lvl w:ilvl="4">
      <w:numFmt w:val="bullet"/>
      <w:lvlText w:val="•"/>
      <w:lvlJc w:val="left"/>
      <w:pPr>
        <w:ind w:left="5032" w:hanging="421"/>
      </w:pPr>
      <w:rPr>
        <w:rFonts w:hint="default"/>
        <w:lang w:val="zh-CN" w:eastAsia="zh-CN" w:bidi="zh-CN"/>
      </w:rPr>
    </w:lvl>
    <w:lvl w:ilvl="5">
      <w:numFmt w:val="bullet"/>
      <w:lvlText w:val="•"/>
      <w:lvlJc w:val="left"/>
      <w:pPr>
        <w:ind w:left="5995" w:hanging="421"/>
      </w:pPr>
      <w:rPr>
        <w:rFonts w:hint="default"/>
        <w:lang w:val="zh-CN" w:eastAsia="zh-CN" w:bidi="zh-CN"/>
      </w:rPr>
    </w:lvl>
    <w:lvl w:ilvl="6">
      <w:numFmt w:val="bullet"/>
      <w:lvlText w:val="•"/>
      <w:lvlJc w:val="left"/>
      <w:pPr>
        <w:ind w:left="6958" w:hanging="421"/>
      </w:pPr>
      <w:rPr>
        <w:rFonts w:hint="default"/>
        <w:lang w:val="zh-CN" w:eastAsia="zh-CN" w:bidi="zh-CN"/>
      </w:rPr>
    </w:lvl>
    <w:lvl w:ilvl="7">
      <w:numFmt w:val="bullet"/>
      <w:lvlText w:val="•"/>
      <w:lvlJc w:val="left"/>
      <w:pPr>
        <w:ind w:left="7921" w:hanging="421"/>
      </w:pPr>
      <w:rPr>
        <w:rFonts w:hint="default"/>
        <w:lang w:val="zh-CN" w:eastAsia="zh-CN" w:bidi="zh-CN"/>
      </w:rPr>
    </w:lvl>
    <w:lvl w:ilvl="8">
      <w:numFmt w:val="bullet"/>
      <w:lvlText w:val="•"/>
      <w:lvlJc w:val="left"/>
      <w:pPr>
        <w:ind w:left="8884" w:hanging="421"/>
      </w:pPr>
      <w:rPr>
        <w:rFonts w:hint="default"/>
        <w:lang w:val="zh-CN" w:eastAsia="zh-CN" w:bidi="zh-CN"/>
      </w:rPr>
    </w:lvl>
  </w:abstractNum>
  <w:abstractNum w:abstractNumId="10" w15:restartNumberingAfterBreak="0">
    <w:nsid w:val="B8CEF35B"/>
    <w:multiLevelType w:val="multilevel"/>
    <w:tmpl w:val="B8CEF35B"/>
    <w:lvl w:ilvl="0">
      <w:start w:val="1"/>
      <w:numFmt w:val="decimal"/>
      <w:lvlText w:val="%1."/>
      <w:lvlJc w:val="left"/>
      <w:pPr>
        <w:ind w:left="1463" w:hanging="361"/>
        <w:jc w:val="left"/>
      </w:pPr>
      <w:rPr>
        <w:rFonts w:hint="default"/>
        <w:spacing w:val="-1"/>
        <w:w w:val="100"/>
        <w:lang w:val="zh-CN" w:eastAsia="zh-CN" w:bidi="zh-CN"/>
      </w:rPr>
    </w:lvl>
    <w:lvl w:ilvl="1">
      <w:start w:val="1"/>
      <w:numFmt w:val="decimal"/>
      <w:lvlText w:val="%1.%2"/>
      <w:lvlJc w:val="left"/>
      <w:pPr>
        <w:ind w:left="1583" w:hanging="481"/>
        <w:jc w:val="left"/>
      </w:pPr>
      <w:rPr>
        <w:rFonts w:ascii="宋体" w:eastAsia="宋体" w:hAnsi="宋体" w:cs="宋体" w:hint="default"/>
        <w:w w:val="100"/>
        <w:sz w:val="24"/>
        <w:szCs w:val="24"/>
        <w:lang w:val="zh-CN" w:eastAsia="zh-CN" w:bidi="zh-CN"/>
      </w:rPr>
    </w:lvl>
    <w:lvl w:ilvl="2">
      <w:start w:val="1"/>
      <w:numFmt w:val="decimal"/>
      <w:lvlText w:val="%1.%2.%3"/>
      <w:lvlJc w:val="left"/>
      <w:pPr>
        <w:ind w:left="1763" w:hanging="661"/>
        <w:jc w:val="left"/>
      </w:pPr>
      <w:rPr>
        <w:rFonts w:ascii="宋体" w:eastAsia="宋体" w:hAnsi="宋体" w:cs="宋体" w:hint="default"/>
        <w:w w:val="100"/>
        <w:sz w:val="24"/>
        <w:szCs w:val="24"/>
        <w:lang w:val="zh-CN" w:eastAsia="zh-CN" w:bidi="zh-CN"/>
      </w:rPr>
    </w:lvl>
    <w:lvl w:ilvl="3">
      <w:numFmt w:val="bullet"/>
      <w:lvlText w:val="•"/>
      <w:lvlJc w:val="left"/>
      <w:pPr>
        <w:ind w:left="1820" w:hanging="661"/>
      </w:pPr>
      <w:rPr>
        <w:rFonts w:hint="default"/>
        <w:lang w:val="zh-CN" w:eastAsia="zh-CN" w:bidi="zh-CN"/>
      </w:rPr>
    </w:lvl>
    <w:lvl w:ilvl="4">
      <w:numFmt w:val="bullet"/>
      <w:lvlText w:val="•"/>
      <w:lvlJc w:val="left"/>
      <w:pPr>
        <w:ind w:left="3104" w:hanging="661"/>
      </w:pPr>
      <w:rPr>
        <w:rFonts w:hint="default"/>
        <w:lang w:val="zh-CN" w:eastAsia="zh-CN" w:bidi="zh-CN"/>
      </w:rPr>
    </w:lvl>
    <w:lvl w:ilvl="5">
      <w:numFmt w:val="bullet"/>
      <w:lvlText w:val="•"/>
      <w:lvlJc w:val="left"/>
      <w:pPr>
        <w:ind w:left="4388" w:hanging="661"/>
      </w:pPr>
      <w:rPr>
        <w:rFonts w:hint="default"/>
        <w:lang w:val="zh-CN" w:eastAsia="zh-CN" w:bidi="zh-CN"/>
      </w:rPr>
    </w:lvl>
    <w:lvl w:ilvl="6">
      <w:numFmt w:val="bullet"/>
      <w:lvlText w:val="•"/>
      <w:lvlJc w:val="left"/>
      <w:pPr>
        <w:ind w:left="5672" w:hanging="661"/>
      </w:pPr>
      <w:rPr>
        <w:rFonts w:hint="default"/>
        <w:lang w:val="zh-CN" w:eastAsia="zh-CN" w:bidi="zh-CN"/>
      </w:rPr>
    </w:lvl>
    <w:lvl w:ilvl="7">
      <w:numFmt w:val="bullet"/>
      <w:lvlText w:val="•"/>
      <w:lvlJc w:val="left"/>
      <w:pPr>
        <w:ind w:left="6957" w:hanging="661"/>
      </w:pPr>
      <w:rPr>
        <w:rFonts w:hint="default"/>
        <w:lang w:val="zh-CN" w:eastAsia="zh-CN" w:bidi="zh-CN"/>
      </w:rPr>
    </w:lvl>
    <w:lvl w:ilvl="8">
      <w:numFmt w:val="bullet"/>
      <w:lvlText w:val="•"/>
      <w:lvlJc w:val="left"/>
      <w:pPr>
        <w:ind w:left="8241" w:hanging="661"/>
      </w:pPr>
      <w:rPr>
        <w:rFonts w:hint="default"/>
        <w:lang w:val="zh-CN" w:eastAsia="zh-CN" w:bidi="zh-CN"/>
      </w:rPr>
    </w:lvl>
  </w:abstractNum>
  <w:abstractNum w:abstractNumId="11" w15:restartNumberingAfterBreak="0">
    <w:nsid w:val="BB64CFA9"/>
    <w:multiLevelType w:val="multilevel"/>
    <w:tmpl w:val="BB64CFA9"/>
    <w:lvl w:ilvl="0">
      <w:start w:val="1"/>
      <w:numFmt w:val="decimal"/>
      <w:lvlText w:val="%1."/>
      <w:lvlJc w:val="left"/>
      <w:pPr>
        <w:ind w:left="1463" w:hanging="361"/>
        <w:jc w:val="left"/>
      </w:pPr>
      <w:rPr>
        <w:rFonts w:ascii="宋体" w:eastAsia="宋体" w:hAnsi="宋体" w:cs="宋体" w:hint="default"/>
        <w:w w:val="100"/>
        <w:sz w:val="24"/>
        <w:szCs w:val="24"/>
        <w:lang w:val="zh-CN" w:eastAsia="zh-CN" w:bidi="zh-CN"/>
      </w:rPr>
    </w:lvl>
    <w:lvl w:ilvl="1">
      <w:start w:val="1"/>
      <w:numFmt w:val="decimal"/>
      <w:lvlText w:val="%2."/>
      <w:lvlJc w:val="left"/>
      <w:pPr>
        <w:ind w:left="1583" w:hanging="361"/>
        <w:jc w:val="left"/>
      </w:pPr>
      <w:rPr>
        <w:rFonts w:ascii="宋体" w:eastAsia="宋体" w:hAnsi="宋体" w:cs="宋体" w:hint="default"/>
        <w:spacing w:val="-1"/>
        <w:w w:val="100"/>
        <w:sz w:val="24"/>
        <w:szCs w:val="24"/>
        <w:lang w:val="zh-CN" w:eastAsia="zh-CN" w:bidi="zh-CN"/>
      </w:rPr>
    </w:lvl>
    <w:lvl w:ilvl="2">
      <w:start w:val="1"/>
      <w:numFmt w:val="decimal"/>
      <w:lvlText w:val="（%3）"/>
      <w:lvlJc w:val="left"/>
      <w:pPr>
        <w:ind w:left="2184" w:hanging="602"/>
        <w:jc w:val="left"/>
      </w:pPr>
      <w:rPr>
        <w:rFonts w:ascii="宋体" w:eastAsia="宋体" w:hAnsi="宋体" w:cs="宋体" w:hint="default"/>
        <w:spacing w:val="-2"/>
        <w:w w:val="100"/>
        <w:sz w:val="22"/>
        <w:szCs w:val="22"/>
        <w:lang w:val="zh-CN" w:eastAsia="zh-CN" w:bidi="zh-CN"/>
      </w:rPr>
    </w:lvl>
    <w:lvl w:ilvl="3">
      <w:numFmt w:val="bullet"/>
      <w:lvlText w:val="•"/>
      <w:lvlJc w:val="left"/>
      <w:pPr>
        <w:ind w:left="3258" w:hanging="602"/>
      </w:pPr>
      <w:rPr>
        <w:rFonts w:hint="default"/>
        <w:lang w:val="zh-CN" w:eastAsia="zh-CN" w:bidi="zh-CN"/>
      </w:rPr>
    </w:lvl>
    <w:lvl w:ilvl="4">
      <w:numFmt w:val="bullet"/>
      <w:lvlText w:val="•"/>
      <w:lvlJc w:val="left"/>
      <w:pPr>
        <w:ind w:left="4337" w:hanging="602"/>
      </w:pPr>
      <w:rPr>
        <w:rFonts w:hint="default"/>
        <w:lang w:val="zh-CN" w:eastAsia="zh-CN" w:bidi="zh-CN"/>
      </w:rPr>
    </w:lvl>
    <w:lvl w:ilvl="5">
      <w:numFmt w:val="bullet"/>
      <w:lvlText w:val="•"/>
      <w:lvlJc w:val="left"/>
      <w:pPr>
        <w:ind w:left="5416" w:hanging="602"/>
      </w:pPr>
      <w:rPr>
        <w:rFonts w:hint="default"/>
        <w:lang w:val="zh-CN" w:eastAsia="zh-CN" w:bidi="zh-CN"/>
      </w:rPr>
    </w:lvl>
    <w:lvl w:ilvl="6">
      <w:numFmt w:val="bullet"/>
      <w:lvlText w:val="•"/>
      <w:lvlJc w:val="left"/>
      <w:pPr>
        <w:ind w:left="6495" w:hanging="602"/>
      </w:pPr>
      <w:rPr>
        <w:rFonts w:hint="default"/>
        <w:lang w:val="zh-CN" w:eastAsia="zh-CN" w:bidi="zh-CN"/>
      </w:rPr>
    </w:lvl>
    <w:lvl w:ilvl="7">
      <w:numFmt w:val="bullet"/>
      <w:lvlText w:val="•"/>
      <w:lvlJc w:val="left"/>
      <w:pPr>
        <w:ind w:left="7573" w:hanging="602"/>
      </w:pPr>
      <w:rPr>
        <w:rFonts w:hint="default"/>
        <w:lang w:val="zh-CN" w:eastAsia="zh-CN" w:bidi="zh-CN"/>
      </w:rPr>
    </w:lvl>
    <w:lvl w:ilvl="8">
      <w:numFmt w:val="bullet"/>
      <w:lvlText w:val="•"/>
      <w:lvlJc w:val="left"/>
      <w:pPr>
        <w:ind w:left="8652" w:hanging="602"/>
      </w:pPr>
      <w:rPr>
        <w:rFonts w:hint="default"/>
        <w:lang w:val="zh-CN" w:eastAsia="zh-CN" w:bidi="zh-CN"/>
      </w:rPr>
    </w:lvl>
  </w:abstractNum>
  <w:abstractNum w:abstractNumId="12" w15:restartNumberingAfterBreak="0">
    <w:nsid w:val="BE923771"/>
    <w:multiLevelType w:val="multilevel"/>
    <w:tmpl w:val="BE923771"/>
    <w:lvl w:ilvl="0">
      <w:start w:val="17"/>
      <w:numFmt w:val="decimal"/>
      <w:lvlText w:val="%1"/>
      <w:lvlJc w:val="left"/>
      <w:pPr>
        <w:ind w:left="1643" w:hanging="541"/>
        <w:jc w:val="left"/>
      </w:pPr>
      <w:rPr>
        <w:rFonts w:hint="default"/>
        <w:lang w:val="zh-CN" w:eastAsia="zh-CN" w:bidi="zh-CN"/>
      </w:rPr>
    </w:lvl>
    <w:lvl w:ilvl="1">
      <w:start w:val="1"/>
      <w:numFmt w:val="decimal"/>
      <w:lvlText w:val="%1.%2"/>
      <w:lvlJc w:val="left"/>
      <w:pPr>
        <w:ind w:left="1643" w:hanging="541"/>
        <w:jc w:val="left"/>
      </w:pPr>
      <w:rPr>
        <w:rFonts w:ascii="宋体" w:eastAsia="宋体" w:hAnsi="宋体" w:cs="宋体" w:hint="default"/>
        <w:w w:val="100"/>
        <w:sz w:val="24"/>
        <w:szCs w:val="24"/>
        <w:lang w:val="zh-CN" w:eastAsia="zh-CN" w:bidi="zh-CN"/>
      </w:rPr>
    </w:lvl>
    <w:lvl w:ilvl="2">
      <w:numFmt w:val="bullet"/>
      <w:lvlText w:val="•"/>
      <w:lvlJc w:val="left"/>
      <w:pPr>
        <w:ind w:left="3474" w:hanging="541"/>
      </w:pPr>
      <w:rPr>
        <w:rFonts w:hint="default"/>
        <w:lang w:val="zh-CN" w:eastAsia="zh-CN" w:bidi="zh-CN"/>
      </w:rPr>
    </w:lvl>
    <w:lvl w:ilvl="3">
      <w:numFmt w:val="bullet"/>
      <w:lvlText w:val="•"/>
      <w:lvlJc w:val="left"/>
      <w:pPr>
        <w:ind w:left="4391" w:hanging="541"/>
      </w:pPr>
      <w:rPr>
        <w:rFonts w:hint="default"/>
        <w:lang w:val="zh-CN" w:eastAsia="zh-CN" w:bidi="zh-CN"/>
      </w:rPr>
    </w:lvl>
    <w:lvl w:ilvl="4">
      <w:numFmt w:val="bullet"/>
      <w:lvlText w:val="•"/>
      <w:lvlJc w:val="left"/>
      <w:pPr>
        <w:ind w:left="5308" w:hanging="541"/>
      </w:pPr>
      <w:rPr>
        <w:rFonts w:hint="default"/>
        <w:lang w:val="zh-CN" w:eastAsia="zh-CN" w:bidi="zh-CN"/>
      </w:rPr>
    </w:lvl>
    <w:lvl w:ilvl="5">
      <w:numFmt w:val="bullet"/>
      <w:lvlText w:val="•"/>
      <w:lvlJc w:val="left"/>
      <w:pPr>
        <w:ind w:left="6225" w:hanging="541"/>
      </w:pPr>
      <w:rPr>
        <w:rFonts w:hint="default"/>
        <w:lang w:val="zh-CN" w:eastAsia="zh-CN" w:bidi="zh-CN"/>
      </w:rPr>
    </w:lvl>
    <w:lvl w:ilvl="6">
      <w:numFmt w:val="bullet"/>
      <w:lvlText w:val="•"/>
      <w:lvlJc w:val="left"/>
      <w:pPr>
        <w:ind w:left="7142" w:hanging="541"/>
      </w:pPr>
      <w:rPr>
        <w:rFonts w:hint="default"/>
        <w:lang w:val="zh-CN" w:eastAsia="zh-CN" w:bidi="zh-CN"/>
      </w:rPr>
    </w:lvl>
    <w:lvl w:ilvl="7">
      <w:numFmt w:val="bullet"/>
      <w:lvlText w:val="•"/>
      <w:lvlJc w:val="left"/>
      <w:pPr>
        <w:ind w:left="8059" w:hanging="541"/>
      </w:pPr>
      <w:rPr>
        <w:rFonts w:hint="default"/>
        <w:lang w:val="zh-CN" w:eastAsia="zh-CN" w:bidi="zh-CN"/>
      </w:rPr>
    </w:lvl>
    <w:lvl w:ilvl="8">
      <w:numFmt w:val="bullet"/>
      <w:lvlText w:val="•"/>
      <w:lvlJc w:val="left"/>
      <w:pPr>
        <w:ind w:left="8976" w:hanging="541"/>
      </w:pPr>
      <w:rPr>
        <w:rFonts w:hint="default"/>
        <w:lang w:val="zh-CN" w:eastAsia="zh-CN" w:bidi="zh-CN"/>
      </w:rPr>
    </w:lvl>
  </w:abstractNum>
  <w:abstractNum w:abstractNumId="13" w15:restartNumberingAfterBreak="0">
    <w:nsid w:val="BF205925"/>
    <w:multiLevelType w:val="multilevel"/>
    <w:tmpl w:val="BF205925"/>
    <w:lvl w:ilvl="0">
      <w:start w:val="2"/>
      <w:numFmt w:val="decimal"/>
      <w:lvlText w:val="%1"/>
      <w:lvlJc w:val="left"/>
      <w:pPr>
        <w:ind w:left="276" w:hanging="436"/>
        <w:jc w:val="left"/>
      </w:pPr>
      <w:rPr>
        <w:rFonts w:hint="default"/>
        <w:lang w:val="zh-CN" w:eastAsia="zh-CN" w:bidi="zh-CN"/>
      </w:rPr>
    </w:lvl>
    <w:lvl w:ilvl="1">
      <w:start w:val="1"/>
      <w:numFmt w:val="decimal"/>
      <w:lvlText w:val="%1.%2"/>
      <w:lvlJc w:val="left"/>
      <w:pPr>
        <w:ind w:left="276" w:hanging="436"/>
        <w:jc w:val="left"/>
      </w:pPr>
      <w:rPr>
        <w:rFonts w:ascii="宋体" w:eastAsia="宋体" w:hAnsi="宋体" w:cs="宋体" w:hint="default"/>
        <w:w w:val="100"/>
        <w:sz w:val="24"/>
        <w:szCs w:val="24"/>
        <w:lang w:val="zh-CN" w:eastAsia="zh-CN" w:bidi="zh-CN"/>
      </w:rPr>
    </w:lvl>
    <w:lvl w:ilvl="2">
      <w:numFmt w:val="bullet"/>
      <w:lvlText w:val="•"/>
      <w:lvlJc w:val="left"/>
      <w:pPr>
        <w:ind w:left="2386" w:hanging="436"/>
      </w:pPr>
      <w:rPr>
        <w:rFonts w:hint="default"/>
        <w:lang w:val="zh-CN" w:eastAsia="zh-CN" w:bidi="zh-CN"/>
      </w:rPr>
    </w:lvl>
    <w:lvl w:ilvl="3">
      <w:numFmt w:val="bullet"/>
      <w:lvlText w:val="•"/>
      <w:lvlJc w:val="left"/>
      <w:pPr>
        <w:ind w:left="3439" w:hanging="436"/>
      </w:pPr>
      <w:rPr>
        <w:rFonts w:hint="default"/>
        <w:lang w:val="zh-CN" w:eastAsia="zh-CN" w:bidi="zh-CN"/>
      </w:rPr>
    </w:lvl>
    <w:lvl w:ilvl="4">
      <w:numFmt w:val="bullet"/>
      <w:lvlText w:val="•"/>
      <w:lvlJc w:val="left"/>
      <w:pPr>
        <w:ind w:left="4492" w:hanging="436"/>
      </w:pPr>
      <w:rPr>
        <w:rFonts w:hint="default"/>
        <w:lang w:val="zh-CN" w:eastAsia="zh-CN" w:bidi="zh-CN"/>
      </w:rPr>
    </w:lvl>
    <w:lvl w:ilvl="5">
      <w:numFmt w:val="bullet"/>
      <w:lvlText w:val="•"/>
      <w:lvlJc w:val="left"/>
      <w:pPr>
        <w:ind w:left="5545" w:hanging="436"/>
      </w:pPr>
      <w:rPr>
        <w:rFonts w:hint="default"/>
        <w:lang w:val="zh-CN" w:eastAsia="zh-CN" w:bidi="zh-CN"/>
      </w:rPr>
    </w:lvl>
    <w:lvl w:ilvl="6">
      <w:numFmt w:val="bullet"/>
      <w:lvlText w:val="•"/>
      <w:lvlJc w:val="left"/>
      <w:pPr>
        <w:ind w:left="6598" w:hanging="436"/>
      </w:pPr>
      <w:rPr>
        <w:rFonts w:hint="default"/>
        <w:lang w:val="zh-CN" w:eastAsia="zh-CN" w:bidi="zh-CN"/>
      </w:rPr>
    </w:lvl>
    <w:lvl w:ilvl="7">
      <w:numFmt w:val="bullet"/>
      <w:lvlText w:val="•"/>
      <w:lvlJc w:val="left"/>
      <w:pPr>
        <w:ind w:left="7651" w:hanging="436"/>
      </w:pPr>
      <w:rPr>
        <w:rFonts w:hint="default"/>
        <w:lang w:val="zh-CN" w:eastAsia="zh-CN" w:bidi="zh-CN"/>
      </w:rPr>
    </w:lvl>
    <w:lvl w:ilvl="8">
      <w:numFmt w:val="bullet"/>
      <w:lvlText w:val="•"/>
      <w:lvlJc w:val="left"/>
      <w:pPr>
        <w:ind w:left="8704" w:hanging="436"/>
      </w:pPr>
      <w:rPr>
        <w:rFonts w:hint="default"/>
        <w:lang w:val="zh-CN" w:eastAsia="zh-CN" w:bidi="zh-CN"/>
      </w:rPr>
    </w:lvl>
  </w:abstractNum>
  <w:abstractNum w:abstractNumId="14" w15:restartNumberingAfterBreak="0">
    <w:nsid w:val="C8879AEF"/>
    <w:multiLevelType w:val="multilevel"/>
    <w:tmpl w:val="C8879AEF"/>
    <w:lvl w:ilvl="0">
      <w:start w:val="8"/>
      <w:numFmt w:val="decimal"/>
      <w:lvlText w:val="%1"/>
      <w:lvlJc w:val="left"/>
      <w:pPr>
        <w:ind w:left="622" w:hanging="421"/>
        <w:jc w:val="left"/>
      </w:pPr>
      <w:rPr>
        <w:rFonts w:hint="default"/>
        <w:lang w:val="zh-CN" w:eastAsia="zh-CN" w:bidi="zh-CN"/>
      </w:rPr>
    </w:lvl>
    <w:lvl w:ilvl="1">
      <w:start w:val="1"/>
      <w:numFmt w:val="decimal"/>
      <w:lvlText w:val="%1.%2"/>
      <w:lvlJc w:val="left"/>
      <w:pPr>
        <w:ind w:left="622" w:hanging="421"/>
        <w:jc w:val="left"/>
      </w:pPr>
      <w:rPr>
        <w:rFonts w:ascii="宋体" w:eastAsia="宋体" w:hAnsi="宋体" w:cs="宋体" w:hint="default"/>
        <w:w w:val="100"/>
        <w:sz w:val="24"/>
        <w:szCs w:val="24"/>
        <w:lang w:val="zh-CN" w:eastAsia="zh-CN" w:bidi="zh-CN"/>
      </w:rPr>
    </w:lvl>
    <w:lvl w:ilvl="2">
      <w:start w:val="1"/>
      <w:numFmt w:val="decimal"/>
      <w:lvlText w:val="%1.%2.%3"/>
      <w:lvlJc w:val="left"/>
      <w:pPr>
        <w:ind w:left="622" w:hanging="661"/>
        <w:jc w:val="left"/>
      </w:pPr>
      <w:rPr>
        <w:rFonts w:ascii="宋体" w:eastAsia="宋体" w:hAnsi="宋体" w:cs="宋体" w:hint="default"/>
        <w:w w:val="100"/>
        <w:sz w:val="24"/>
        <w:szCs w:val="24"/>
        <w:lang w:val="zh-CN" w:eastAsia="zh-CN" w:bidi="zh-CN"/>
      </w:rPr>
    </w:lvl>
    <w:lvl w:ilvl="3">
      <w:numFmt w:val="bullet"/>
      <w:lvlText w:val="•"/>
      <w:lvlJc w:val="left"/>
      <w:pPr>
        <w:ind w:left="3677" w:hanging="661"/>
      </w:pPr>
      <w:rPr>
        <w:rFonts w:hint="default"/>
        <w:lang w:val="zh-CN" w:eastAsia="zh-CN" w:bidi="zh-CN"/>
      </w:rPr>
    </w:lvl>
    <w:lvl w:ilvl="4">
      <w:numFmt w:val="bullet"/>
      <w:lvlText w:val="•"/>
      <w:lvlJc w:val="left"/>
      <w:pPr>
        <w:ind w:left="4696" w:hanging="661"/>
      </w:pPr>
      <w:rPr>
        <w:rFonts w:hint="default"/>
        <w:lang w:val="zh-CN" w:eastAsia="zh-CN" w:bidi="zh-CN"/>
      </w:rPr>
    </w:lvl>
    <w:lvl w:ilvl="5">
      <w:numFmt w:val="bullet"/>
      <w:lvlText w:val="•"/>
      <w:lvlJc w:val="left"/>
      <w:pPr>
        <w:ind w:left="5715" w:hanging="661"/>
      </w:pPr>
      <w:rPr>
        <w:rFonts w:hint="default"/>
        <w:lang w:val="zh-CN" w:eastAsia="zh-CN" w:bidi="zh-CN"/>
      </w:rPr>
    </w:lvl>
    <w:lvl w:ilvl="6">
      <w:numFmt w:val="bullet"/>
      <w:lvlText w:val="•"/>
      <w:lvlJc w:val="left"/>
      <w:pPr>
        <w:ind w:left="6734" w:hanging="661"/>
      </w:pPr>
      <w:rPr>
        <w:rFonts w:hint="default"/>
        <w:lang w:val="zh-CN" w:eastAsia="zh-CN" w:bidi="zh-CN"/>
      </w:rPr>
    </w:lvl>
    <w:lvl w:ilvl="7">
      <w:numFmt w:val="bullet"/>
      <w:lvlText w:val="•"/>
      <w:lvlJc w:val="left"/>
      <w:pPr>
        <w:ind w:left="7753" w:hanging="661"/>
      </w:pPr>
      <w:rPr>
        <w:rFonts w:hint="default"/>
        <w:lang w:val="zh-CN" w:eastAsia="zh-CN" w:bidi="zh-CN"/>
      </w:rPr>
    </w:lvl>
    <w:lvl w:ilvl="8">
      <w:numFmt w:val="bullet"/>
      <w:lvlText w:val="•"/>
      <w:lvlJc w:val="left"/>
      <w:pPr>
        <w:ind w:left="8772" w:hanging="661"/>
      </w:pPr>
      <w:rPr>
        <w:rFonts w:hint="default"/>
        <w:lang w:val="zh-CN" w:eastAsia="zh-CN" w:bidi="zh-CN"/>
      </w:rPr>
    </w:lvl>
  </w:abstractNum>
  <w:abstractNum w:abstractNumId="15" w15:restartNumberingAfterBreak="0">
    <w:nsid w:val="E093A4B0"/>
    <w:multiLevelType w:val="multilevel"/>
    <w:tmpl w:val="E093A4B0"/>
    <w:lvl w:ilvl="0">
      <w:start w:val="1"/>
      <w:numFmt w:val="decimal"/>
      <w:lvlText w:val="（%1）"/>
      <w:lvlJc w:val="left"/>
      <w:pPr>
        <w:ind w:left="622" w:hanging="602"/>
        <w:jc w:val="left"/>
      </w:pPr>
      <w:rPr>
        <w:rFonts w:ascii="宋体" w:eastAsia="宋体" w:hAnsi="宋体" w:cs="宋体" w:hint="default"/>
        <w:spacing w:val="-1"/>
        <w:w w:val="100"/>
        <w:sz w:val="22"/>
        <w:szCs w:val="22"/>
        <w:lang w:val="zh-CN" w:eastAsia="zh-CN" w:bidi="zh-CN"/>
      </w:rPr>
    </w:lvl>
    <w:lvl w:ilvl="1">
      <w:numFmt w:val="bullet"/>
      <w:lvlText w:val="•"/>
      <w:lvlJc w:val="left"/>
      <w:pPr>
        <w:ind w:left="1639" w:hanging="602"/>
      </w:pPr>
      <w:rPr>
        <w:rFonts w:hint="default"/>
        <w:lang w:val="zh-CN" w:eastAsia="zh-CN" w:bidi="zh-CN"/>
      </w:rPr>
    </w:lvl>
    <w:lvl w:ilvl="2">
      <w:numFmt w:val="bullet"/>
      <w:lvlText w:val="•"/>
      <w:lvlJc w:val="left"/>
      <w:pPr>
        <w:ind w:left="2658" w:hanging="602"/>
      </w:pPr>
      <w:rPr>
        <w:rFonts w:hint="default"/>
        <w:lang w:val="zh-CN" w:eastAsia="zh-CN" w:bidi="zh-CN"/>
      </w:rPr>
    </w:lvl>
    <w:lvl w:ilvl="3">
      <w:numFmt w:val="bullet"/>
      <w:lvlText w:val="•"/>
      <w:lvlJc w:val="left"/>
      <w:pPr>
        <w:ind w:left="3677" w:hanging="602"/>
      </w:pPr>
      <w:rPr>
        <w:rFonts w:hint="default"/>
        <w:lang w:val="zh-CN" w:eastAsia="zh-CN" w:bidi="zh-CN"/>
      </w:rPr>
    </w:lvl>
    <w:lvl w:ilvl="4">
      <w:numFmt w:val="bullet"/>
      <w:lvlText w:val="•"/>
      <w:lvlJc w:val="left"/>
      <w:pPr>
        <w:ind w:left="4696" w:hanging="602"/>
      </w:pPr>
      <w:rPr>
        <w:rFonts w:hint="default"/>
        <w:lang w:val="zh-CN" w:eastAsia="zh-CN" w:bidi="zh-CN"/>
      </w:rPr>
    </w:lvl>
    <w:lvl w:ilvl="5">
      <w:numFmt w:val="bullet"/>
      <w:lvlText w:val="•"/>
      <w:lvlJc w:val="left"/>
      <w:pPr>
        <w:ind w:left="5715" w:hanging="602"/>
      </w:pPr>
      <w:rPr>
        <w:rFonts w:hint="default"/>
        <w:lang w:val="zh-CN" w:eastAsia="zh-CN" w:bidi="zh-CN"/>
      </w:rPr>
    </w:lvl>
    <w:lvl w:ilvl="6">
      <w:numFmt w:val="bullet"/>
      <w:lvlText w:val="•"/>
      <w:lvlJc w:val="left"/>
      <w:pPr>
        <w:ind w:left="6734" w:hanging="602"/>
      </w:pPr>
      <w:rPr>
        <w:rFonts w:hint="default"/>
        <w:lang w:val="zh-CN" w:eastAsia="zh-CN" w:bidi="zh-CN"/>
      </w:rPr>
    </w:lvl>
    <w:lvl w:ilvl="7">
      <w:numFmt w:val="bullet"/>
      <w:lvlText w:val="•"/>
      <w:lvlJc w:val="left"/>
      <w:pPr>
        <w:ind w:left="7753" w:hanging="602"/>
      </w:pPr>
      <w:rPr>
        <w:rFonts w:hint="default"/>
        <w:lang w:val="zh-CN" w:eastAsia="zh-CN" w:bidi="zh-CN"/>
      </w:rPr>
    </w:lvl>
    <w:lvl w:ilvl="8">
      <w:numFmt w:val="bullet"/>
      <w:lvlText w:val="•"/>
      <w:lvlJc w:val="left"/>
      <w:pPr>
        <w:ind w:left="8772" w:hanging="602"/>
      </w:pPr>
      <w:rPr>
        <w:rFonts w:hint="default"/>
        <w:lang w:val="zh-CN" w:eastAsia="zh-CN" w:bidi="zh-CN"/>
      </w:rPr>
    </w:lvl>
  </w:abstractNum>
  <w:abstractNum w:abstractNumId="16" w15:restartNumberingAfterBreak="0">
    <w:nsid w:val="F4B5D9F5"/>
    <w:multiLevelType w:val="multilevel"/>
    <w:tmpl w:val="F4B5D9F5"/>
    <w:lvl w:ilvl="0">
      <w:start w:val="1"/>
      <w:numFmt w:val="decimal"/>
      <w:lvlText w:val="（%1）"/>
      <w:lvlJc w:val="left"/>
      <w:pPr>
        <w:ind w:left="1704" w:hanging="602"/>
        <w:jc w:val="left"/>
      </w:pPr>
      <w:rPr>
        <w:rFonts w:ascii="宋体" w:eastAsia="宋体" w:hAnsi="宋体" w:cs="宋体" w:hint="default"/>
        <w:spacing w:val="-1"/>
        <w:w w:val="100"/>
        <w:sz w:val="22"/>
        <w:szCs w:val="22"/>
        <w:lang w:val="zh-CN" w:eastAsia="zh-CN" w:bidi="zh-CN"/>
      </w:rPr>
    </w:lvl>
    <w:lvl w:ilvl="1">
      <w:numFmt w:val="bullet"/>
      <w:lvlText w:val="•"/>
      <w:lvlJc w:val="left"/>
      <w:pPr>
        <w:ind w:left="2611" w:hanging="602"/>
      </w:pPr>
      <w:rPr>
        <w:rFonts w:hint="default"/>
        <w:lang w:val="zh-CN" w:eastAsia="zh-CN" w:bidi="zh-CN"/>
      </w:rPr>
    </w:lvl>
    <w:lvl w:ilvl="2">
      <w:numFmt w:val="bullet"/>
      <w:lvlText w:val="•"/>
      <w:lvlJc w:val="left"/>
      <w:pPr>
        <w:ind w:left="3522" w:hanging="602"/>
      </w:pPr>
      <w:rPr>
        <w:rFonts w:hint="default"/>
        <w:lang w:val="zh-CN" w:eastAsia="zh-CN" w:bidi="zh-CN"/>
      </w:rPr>
    </w:lvl>
    <w:lvl w:ilvl="3">
      <w:numFmt w:val="bullet"/>
      <w:lvlText w:val="•"/>
      <w:lvlJc w:val="left"/>
      <w:pPr>
        <w:ind w:left="4433" w:hanging="602"/>
      </w:pPr>
      <w:rPr>
        <w:rFonts w:hint="default"/>
        <w:lang w:val="zh-CN" w:eastAsia="zh-CN" w:bidi="zh-CN"/>
      </w:rPr>
    </w:lvl>
    <w:lvl w:ilvl="4">
      <w:numFmt w:val="bullet"/>
      <w:lvlText w:val="•"/>
      <w:lvlJc w:val="left"/>
      <w:pPr>
        <w:ind w:left="5344" w:hanging="602"/>
      </w:pPr>
      <w:rPr>
        <w:rFonts w:hint="default"/>
        <w:lang w:val="zh-CN" w:eastAsia="zh-CN" w:bidi="zh-CN"/>
      </w:rPr>
    </w:lvl>
    <w:lvl w:ilvl="5">
      <w:numFmt w:val="bullet"/>
      <w:lvlText w:val="•"/>
      <w:lvlJc w:val="left"/>
      <w:pPr>
        <w:ind w:left="6255" w:hanging="602"/>
      </w:pPr>
      <w:rPr>
        <w:rFonts w:hint="default"/>
        <w:lang w:val="zh-CN" w:eastAsia="zh-CN" w:bidi="zh-CN"/>
      </w:rPr>
    </w:lvl>
    <w:lvl w:ilvl="6">
      <w:numFmt w:val="bullet"/>
      <w:lvlText w:val="•"/>
      <w:lvlJc w:val="left"/>
      <w:pPr>
        <w:ind w:left="7166" w:hanging="602"/>
      </w:pPr>
      <w:rPr>
        <w:rFonts w:hint="default"/>
        <w:lang w:val="zh-CN" w:eastAsia="zh-CN" w:bidi="zh-CN"/>
      </w:rPr>
    </w:lvl>
    <w:lvl w:ilvl="7">
      <w:numFmt w:val="bullet"/>
      <w:lvlText w:val="•"/>
      <w:lvlJc w:val="left"/>
      <w:pPr>
        <w:ind w:left="8077" w:hanging="602"/>
      </w:pPr>
      <w:rPr>
        <w:rFonts w:hint="default"/>
        <w:lang w:val="zh-CN" w:eastAsia="zh-CN" w:bidi="zh-CN"/>
      </w:rPr>
    </w:lvl>
    <w:lvl w:ilvl="8">
      <w:numFmt w:val="bullet"/>
      <w:lvlText w:val="•"/>
      <w:lvlJc w:val="left"/>
      <w:pPr>
        <w:ind w:left="8988" w:hanging="602"/>
      </w:pPr>
      <w:rPr>
        <w:rFonts w:hint="default"/>
        <w:lang w:val="zh-CN" w:eastAsia="zh-CN" w:bidi="zh-CN"/>
      </w:rPr>
    </w:lvl>
  </w:abstractNum>
  <w:abstractNum w:abstractNumId="17" w15:restartNumberingAfterBreak="0">
    <w:nsid w:val="F7735DC9"/>
    <w:multiLevelType w:val="multilevel"/>
    <w:tmpl w:val="F7735DC9"/>
    <w:lvl w:ilvl="0">
      <w:start w:val="1"/>
      <w:numFmt w:val="decimal"/>
      <w:lvlText w:val="（%1）"/>
      <w:lvlJc w:val="left"/>
      <w:pPr>
        <w:ind w:left="1704" w:hanging="602"/>
        <w:jc w:val="left"/>
      </w:pPr>
      <w:rPr>
        <w:rFonts w:ascii="宋体" w:eastAsia="宋体" w:hAnsi="宋体" w:cs="宋体" w:hint="default"/>
        <w:spacing w:val="-1"/>
        <w:w w:val="100"/>
        <w:sz w:val="22"/>
        <w:szCs w:val="22"/>
        <w:lang w:val="zh-CN" w:eastAsia="zh-CN" w:bidi="zh-CN"/>
      </w:rPr>
    </w:lvl>
    <w:lvl w:ilvl="1">
      <w:numFmt w:val="bullet"/>
      <w:lvlText w:val="•"/>
      <w:lvlJc w:val="left"/>
      <w:pPr>
        <w:ind w:left="2611" w:hanging="602"/>
      </w:pPr>
      <w:rPr>
        <w:rFonts w:hint="default"/>
        <w:lang w:val="zh-CN" w:eastAsia="zh-CN" w:bidi="zh-CN"/>
      </w:rPr>
    </w:lvl>
    <w:lvl w:ilvl="2">
      <w:numFmt w:val="bullet"/>
      <w:lvlText w:val="•"/>
      <w:lvlJc w:val="left"/>
      <w:pPr>
        <w:ind w:left="3522" w:hanging="602"/>
      </w:pPr>
      <w:rPr>
        <w:rFonts w:hint="default"/>
        <w:lang w:val="zh-CN" w:eastAsia="zh-CN" w:bidi="zh-CN"/>
      </w:rPr>
    </w:lvl>
    <w:lvl w:ilvl="3">
      <w:numFmt w:val="bullet"/>
      <w:lvlText w:val="•"/>
      <w:lvlJc w:val="left"/>
      <w:pPr>
        <w:ind w:left="4433" w:hanging="602"/>
      </w:pPr>
      <w:rPr>
        <w:rFonts w:hint="default"/>
        <w:lang w:val="zh-CN" w:eastAsia="zh-CN" w:bidi="zh-CN"/>
      </w:rPr>
    </w:lvl>
    <w:lvl w:ilvl="4">
      <w:numFmt w:val="bullet"/>
      <w:lvlText w:val="•"/>
      <w:lvlJc w:val="left"/>
      <w:pPr>
        <w:ind w:left="5344" w:hanging="602"/>
      </w:pPr>
      <w:rPr>
        <w:rFonts w:hint="default"/>
        <w:lang w:val="zh-CN" w:eastAsia="zh-CN" w:bidi="zh-CN"/>
      </w:rPr>
    </w:lvl>
    <w:lvl w:ilvl="5">
      <w:numFmt w:val="bullet"/>
      <w:lvlText w:val="•"/>
      <w:lvlJc w:val="left"/>
      <w:pPr>
        <w:ind w:left="6255" w:hanging="602"/>
      </w:pPr>
      <w:rPr>
        <w:rFonts w:hint="default"/>
        <w:lang w:val="zh-CN" w:eastAsia="zh-CN" w:bidi="zh-CN"/>
      </w:rPr>
    </w:lvl>
    <w:lvl w:ilvl="6">
      <w:numFmt w:val="bullet"/>
      <w:lvlText w:val="•"/>
      <w:lvlJc w:val="left"/>
      <w:pPr>
        <w:ind w:left="7166" w:hanging="602"/>
      </w:pPr>
      <w:rPr>
        <w:rFonts w:hint="default"/>
        <w:lang w:val="zh-CN" w:eastAsia="zh-CN" w:bidi="zh-CN"/>
      </w:rPr>
    </w:lvl>
    <w:lvl w:ilvl="7">
      <w:numFmt w:val="bullet"/>
      <w:lvlText w:val="•"/>
      <w:lvlJc w:val="left"/>
      <w:pPr>
        <w:ind w:left="8077" w:hanging="602"/>
      </w:pPr>
      <w:rPr>
        <w:rFonts w:hint="default"/>
        <w:lang w:val="zh-CN" w:eastAsia="zh-CN" w:bidi="zh-CN"/>
      </w:rPr>
    </w:lvl>
    <w:lvl w:ilvl="8">
      <w:numFmt w:val="bullet"/>
      <w:lvlText w:val="•"/>
      <w:lvlJc w:val="left"/>
      <w:pPr>
        <w:ind w:left="8988" w:hanging="602"/>
      </w:pPr>
      <w:rPr>
        <w:rFonts w:hint="default"/>
        <w:lang w:val="zh-CN" w:eastAsia="zh-CN" w:bidi="zh-CN"/>
      </w:rPr>
    </w:lvl>
  </w:abstractNum>
  <w:abstractNum w:abstractNumId="18" w15:restartNumberingAfterBreak="0">
    <w:nsid w:val="0248C179"/>
    <w:multiLevelType w:val="multilevel"/>
    <w:tmpl w:val="0248C179"/>
    <w:lvl w:ilvl="0">
      <w:start w:val="1"/>
      <w:numFmt w:val="decimal"/>
      <w:lvlText w:val="（%1）"/>
      <w:lvlJc w:val="left"/>
      <w:pPr>
        <w:ind w:left="622" w:hanging="602"/>
        <w:jc w:val="left"/>
      </w:pPr>
      <w:rPr>
        <w:rFonts w:ascii="宋体" w:eastAsia="宋体" w:hAnsi="宋体" w:cs="宋体" w:hint="default"/>
        <w:spacing w:val="-1"/>
        <w:w w:val="100"/>
        <w:sz w:val="22"/>
        <w:szCs w:val="22"/>
        <w:lang w:val="zh-CN" w:eastAsia="zh-CN" w:bidi="zh-CN"/>
      </w:rPr>
    </w:lvl>
    <w:lvl w:ilvl="1">
      <w:numFmt w:val="bullet"/>
      <w:lvlText w:val="•"/>
      <w:lvlJc w:val="left"/>
      <w:pPr>
        <w:ind w:left="1639" w:hanging="602"/>
      </w:pPr>
      <w:rPr>
        <w:rFonts w:hint="default"/>
        <w:lang w:val="zh-CN" w:eastAsia="zh-CN" w:bidi="zh-CN"/>
      </w:rPr>
    </w:lvl>
    <w:lvl w:ilvl="2">
      <w:numFmt w:val="bullet"/>
      <w:lvlText w:val="•"/>
      <w:lvlJc w:val="left"/>
      <w:pPr>
        <w:ind w:left="2658" w:hanging="602"/>
      </w:pPr>
      <w:rPr>
        <w:rFonts w:hint="default"/>
        <w:lang w:val="zh-CN" w:eastAsia="zh-CN" w:bidi="zh-CN"/>
      </w:rPr>
    </w:lvl>
    <w:lvl w:ilvl="3">
      <w:numFmt w:val="bullet"/>
      <w:lvlText w:val="•"/>
      <w:lvlJc w:val="left"/>
      <w:pPr>
        <w:ind w:left="3677" w:hanging="602"/>
      </w:pPr>
      <w:rPr>
        <w:rFonts w:hint="default"/>
        <w:lang w:val="zh-CN" w:eastAsia="zh-CN" w:bidi="zh-CN"/>
      </w:rPr>
    </w:lvl>
    <w:lvl w:ilvl="4">
      <w:numFmt w:val="bullet"/>
      <w:lvlText w:val="•"/>
      <w:lvlJc w:val="left"/>
      <w:pPr>
        <w:ind w:left="4696" w:hanging="602"/>
      </w:pPr>
      <w:rPr>
        <w:rFonts w:hint="default"/>
        <w:lang w:val="zh-CN" w:eastAsia="zh-CN" w:bidi="zh-CN"/>
      </w:rPr>
    </w:lvl>
    <w:lvl w:ilvl="5">
      <w:numFmt w:val="bullet"/>
      <w:lvlText w:val="•"/>
      <w:lvlJc w:val="left"/>
      <w:pPr>
        <w:ind w:left="5715" w:hanging="602"/>
      </w:pPr>
      <w:rPr>
        <w:rFonts w:hint="default"/>
        <w:lang w:val="zh-CN" w:eastAsia="zh-CN" w:bidi="zh-CN"/>
      </w:rPr>
    </w:lvl>
    <w:lvl w:ilvl="6">
      <w:numFmt w:val="bullet"/>
      <w:lvlText w:val="•"/>
      <w:lvlJc w:val="left"/>
      <w:pPr>
        <w:ind w:left="6734" w:hanging="602"/>
      </w:pPr>
      <w:rPr>
        <w:rFonts w:hint="default"/>
        <w:lang w:val="zh-CN" w:eastAsia="zh-CN" w:bidi="zh-CN"/>
      </w:rPr>
    </w:lvl>
    <w:lvl w:ilvl="7">
      <w:numFmt w:val="bullet"/>
      <w:lvlText w:val="•"/>
      <w:lvlJc w:val="left"/>
      <w:pPr>
        <w:ind w:left="7753" w:hanging="602"/>
      </w:pPr>
      <w:rPr>
        <w:rFonts w:hint="default"/>
        <w:lang w:val="zh-CN" w:eastAsia="zh-CN" w:bidi="zh-CN"/>
      </w:rPr>
    </w:lvl>
    <w:lvl w:ilvl="8">
      <w:numFmt w:val="bullet"/>
      <w:lvlText w:val="•"/>
      <w:lvlJc w:val="left"/>
      <w:pPr>
        <w:ind w:left="8772" w:hanging="602"/>
      </w:pPr>
      <w:rPr>
        <w:rFonts w:hint="default"/>
        <w:lang w:val="zh-CN" w:eastAsia="zh-CN" w:bidi="zh-CN"/>
      </w:rPr>
    </w:lvl>
  </w:abstractNum>
  <w:abstractNum w:abstractNumId="19" w15:restartNumberingAfterBreak="0">
    <w:nsid w:val="03D62ECE"/>
    <w:multiLevelType w:val="multilevel"/>
    <w:tmpl w:val="03D62ECE"/>
    <w:lvl w:ilvl="0">
      <w:start w:val="4"/>
      <w:numFmt w:val="decimal"/>
      <w:lvlText w:val="%1"/>
      <w:lvlJc w:val="left"/>
      <w:pPr>
        <w:ind w:left="1583" w:hanging="481"/>
        <w:jc w:val="left"/>
      </w:pPr>
      <w:rPr>
        <w:rFonts w:hint="default"/>
        <w:lang w:val="zh-CN" w:eastAsia="zh-CN" w:bidi="zh-CN"/>
      </w:rPr>
    </w:lvl>
    <w:lvl w:ilvl="1">
      <w:start w:val="1"/>
      <w:numFmt w:val="decimal"/>
      <w:lvlText w:val="%1.%2"/>
      <w:lvlJc w:val="left"/>
      <w:pPr>
        <w:ind w:left="1583" w:hanging="481"/>
        <w:jc w:val="left"/>
      </w:pPr>
      <w:rPr>
        <w:rFonts w:ascii="宋体" w:eastAsia="宋体" w:hAnsi="宋体" w:cs="宋体" w:hint="default"/>
        <w:spacing w:val="-2"/>
        <w:w w:val="100"/>
        <w:sz w:val="24"/>
        <w:szCs w:val="24"/>
        <w:lang w:val="zh-CN" w:eastAsia="zh-CN" w:bidi="zh-CN"/>
      </w:rPr>
    </w:lvl>
    <w:lvl w:ilvl="2">
      <w:numFmt w:val="bullet"/>
      <w:lvlText w:val="•"/>
      <w:lvlJc w:val="left"/>
      <w:pPr>
        <w:ind w:left="3426" w:hanging="481"/>
      </w:pPr>
      <w:rPr>
        <w:rFonts w:hint="default"/>
        <w:lang w:val="zh-CN" w:eastAsia="zh-CN" w:bidi="zh-CN"/>
      </w:rPr>
    </w:lvl>
    <w:lvl w:ilvl="3">
      <w:numFmt w:val="bullet"/>
      <w:lvlText w:val="•"/>
      <w:lvlJc w:val="left"/>
      <w:pPr>
        <w:ind w:left="4349" w:hanging="481"/>
      </w:pPr>
      <w:rPr>
        <w:rFonts w:hint="default"/>
        <w:lang w:val="zh-CN" w:eastAsia="zh-CN" w:bidi="zh-CN"/>
      </w:rPr>
    </w:lvl>
    <w:lvl w:ilvl="4">
      <w:numFmt w:val="bullet"/>
      <w:lvlText w:val="•"/>
      <w:lvlJc w:val="left"/>
      <w:pPr>
        <w:ind w:left="5272" w:hanging="481"/>
      </w:pPr>
      <w:rPr>
        <w:rFonts w:hint="default"/>
        <w:lang w:val="zh-CN" w:eastAsia="zh-CN" w:bidi="zh-CN"/>
      </w:rPr>
    </w:lvl>
    <w:lvl w:ilvl="5">
      <w:numFmt w:val="bullet"/>
      <w:lvlText w:val="•"/>
      <w:lvlJc w:val="left"/>
      <w:pPr>
        <w:ind w:left="6195" w:hanging="481"/>
      </w:pPr>
      <w:rPr>
        <w:rFonts w:hint="default"/>
        <w:lang w:val="zh-CN" w:eastAsia="zh-CN" w:bidi="zh-CN"/>
      </w:rPr>
    </w:lvl>
    <w:lvl w:ilvl="6">
      <w:numFmt w:val="bullet"/>
      <w:lvlText w:val="•"/>
      <w:lvlJc w:val="left"/>
      <w:pPr>
        <w:ind w:left="7118" w:hanging="481"/>
      </w:pPr>
      <w:rPr>
        <w:rFonts w:hint="default"/>
        <w:lang w:val="zh-CN" w:eastAsia="zh-CN" w:bidi="zh-CN"/>
      </w:rPr>
    </w:lvl>
    <w:lvl w:ilvl="7">
      <w:numFmt w:val="bullet"/>
      <w:lvlText w:val="•"/>
      <w:lvlJc w:val="left"/>
      <w:pPr>
        <w:ind w:left="8041" w:hanging="481"/>
      </w:pPr>
      <w:rPr>
        <w:rFonts w:hint="default"/>
        <w:lang w:val="zh-CN" w:eastAsia="zh-CN" w:bidi="zh-CN"/>
      </w:rPr>
    </w:lvl>
    <w:lvl w:ilvl="8">
      <w:numFmt w:val="bullet"/>
      <w:lvlText w:val="•"/>
      <w:lvlJc w:val="left"/>
      <w:pPr>
        <w:ind w:left="8964" w:hanging="481"/>
      </w:pPr>
      <w:rPr>
        <w:rFonts w:hint="default"/>
        <w:lang w:val="zh-CN" w:eastAsia="zh-CN" w:bidi="zh-CN"/>
      </w:rPr>
    </w:lvl>
  </w:abstractNum>
  <w:abstractNum w:abstractNumId="20" w15:restartNumberingAfterBreak="0">
    <w:nsid w:val="0709FD3E"/>
    <w:multiLevelType w:val="multilevel"/>
    <w:tmpl w:val="0709FD3E"/>
    <w:lvl w:ilvl="0">
      <w:start w:val="1"/>
      <w:numFmt w:val="decimal"/>
      <w:lvlText w:val="（%1）"/>
      <w:lvlJc w:val="left"/>
      <w:pPr>
        <w:ind w:left="622" w:hanging="602"/>
        <w:jc w:val="left"/>
      </w:pPr>
      <w:rPr>
        <w:rFonts w:ascii="宋体" w:eastAsia="宋体" w:hAnsi="宋体" w:cs="宋体" w:hint="default"/>
        <w:spacing w:val="-30"/>
        <w:w w:val="100"/>
        <w:sz w:val="22"/>
        <w:szCs w:val="22"/>
        <w:lang w:val="zh-CN" w:eastAsia="zh-CN" w:bidi="zh-CN"/>
      </w:rPr>
    </w:lvl>
    <w:lvl w:ilvl="1">
      <w:numFmt w:val="bullet"/>
      <w:lvlText w:val="•"/>
      <w:lvlJc w:val="left"/>
      <w:pPr>
        <w:ind w:left="1639" w:hanging="602"/>
      </w:pPr>
      <w:rPr>
        <w:rFonts w:hint="default"/>
        <w:lang w:val="zh-CN" w:eastAsia="zh-CN" w:bidi="zh-CN"/>
      </w:rPr>
    </w:lvl>
    <w:lvl w:ilvl="2">
      <w:numFmt w:val="bullet"/>
      <w:lvlText w:val="•"/>
      <w:lvlJc w:val="left"/>
      <w:pPr>
        <w:ind w:left="2658" w:hanging="602"/>
      </w:pPr>
      <w:rPr>
        <w:rFonts w:hint="default"/>
        <w:lang w:val="zh-CN" w:eastAsia="zh-CN" w:bidi="zh-CN"/>
      </w:rPr>
    </w:lvl>
    <w:lvl w:ilvl="3">
      <w:numFmt w:val="bullet"/>
      <w:lvlText w:val="•"/>
      <w:lvlJc w:val="left"/>
      <w:pPr>
        <w:ind w:left="3677" w:hanging="602"/>
      </w:pPr>
      <w:rPr>
        <w:rFonts w:hint="default"/>
        <w:lang w:val="zh-CN" w:eastAsia="zh-CN" w:bidi="zh-CN"/>
      </w:rPr>
    </w:lvl>
    <w:lvl w:ilvl="4">
      <w:numFmt w:val="bullet"/>
      <w:lvlText w:val="•"/>
      <w:lvlJc w:val="left"/>
      <w:pPr>
        <w:ind w:left="4696" w:hanging="602"/>
      </w:pPr>
      <w:rPr>
        <w:rFonts w:hint="default"/>
        <w:lang w:val="zh-CN" w:eastAsia="zh-CN" w:bidi="zh-CN"/>
      </w:rPr>
    </w:lvl>
    <w:lvl w:ilvl="5">
      <w:numFmt w:val="bullet"/>
      <w:lvlText w:val="•"/>
      <w:lvlJc w:val="left"/>
      <w:pPr>
        <w:ind w:left="5715" w:hanging="602"/>
      </w:pPr>
      <w:rPr>
        <w:rFonts w:hint="default"/>
        <w:lang w:val="zh-CN" w:eastAsia="zh-CN" w:bidi="zh-CN"/>
      </w:rPr>
    </w:lvl>
    <w:lvl w:ilvl="6">
      <w:numFmt w:val="bullet"/>
      <w:lvlText w:val="•"/>
      <w:lvlJc w:val="left"/>
      <w:pPr>
        <w:ind w:left="6734" w:hanging="602"/>
      </w:pPr>
      <w:rPr>
        <w:rFonts w:hint="default"/>
        <w:lang w:val="zh-CN" w:eastAsia="zh-CN" w:bidi="zh-CN"/>
      </w:rPr>
    </w:lvl>
    <w:lvl w:ilvl="7">
      <w:numFmt w:val="bullet"/>
      <w:lvlText w:val="•"/>
      <w:lvlJc w:val="left"/>
      <w:pPr>
        <w:ind w:left="7753" w:hanging="602"/>
      </w:pPr>
      <w:rPr>
        <w:rFonts w:hint="default"/>
        <w:lang w:val="zh-CN" w:eastAsia="zh-CN" w:bidi="zh-CN"/>
      </w:rPr>
    </w:lvl>
    <w:lvl w:ilvl="8">
      <w:numFmt w:val="bullet"/>
      <w:lvlText w:val="•"/>
      <w:lvlJc w:val="left"/>
      <w:pPr>
        <w:ind w:left="8772" w:hanging="602"/>
      </w:pPr>
      <w:rPr>
        <w:rFonts w:hint="default"/>
        <w:lang w:val="zh-CN" w:eastAsia="zh-CN" w:bidi="zh-CN"/>
      </w:rPr>
    </w:lvl>
  </w:abstractNum>
  <w:abstractNum w:abstractNumId="21" w15:restartNumberingAfterBreak="0">
    <w:nsid w:val="0CEF100B"/>
    <w:multiLevelType w:val="multilevel"/>
    <w:tmpl w:val="0CEF100B"/>
    <w:lvl w:ilvl="0">
      <w:start w:val="1"/>
      <w:numFmt w:val="decimal"/>
      <w:lvlText w:val="（%1）"/>
      <w:lvlJc w:val="left"/>
      <w:pPr>
        <w:ind w:left="622" w:hanging="602"/>
        <w:jc w:val="left"/>
      </w:pPr>
      <w:rPr>
        <w:rFonts w:ascii="宋体" w:eastAsia="宋体" w:hAnsi="宋体" w:cs="宋体" w:hint="default"/>
        <w:w w:val="100"/>
        <w:sz w:val="22"/>
        <w:szCs w:val="22"/>
        <w:lang w:val="zh-CN" w:eastAsia="zh-CN" w:bidi="zh-CN"/>
      </w:rPr>
    </w:lvl>
    <w:lvl w:ilvl="1">
      <w:numFmt w:val="bullet"/>
      <w:lvlText w:val="•"/>
      <w:lvlJc w:val="left"/>
      <w:pPr>
        <w:ind w:left="1639" w:hanging="602"/>
      </w:pPr>
      <w:rPr>
        <w:rFonts w:hint="default"/>
        <w:lang w:val="zh-CN" w:eastAsia="zh-CN" w:bidi="zh-CN"/>
      </w:rPr>
    </w:lvl>
    <w:lvl w:ilvl="2">
      <w:numFmt w:val="bullet"/>
      <w:lvlText w:val="•"/>
      <w:lvlJc w:val="left"/>
      <w:pPr>
        <w:ind w:left="2658" w:hanging="602"/>
      </w:pPr>
      <w:rPr>
        <w:rFonts w:hint="default"/>
        <w:lang w:val="zh-CN" w:eastAsia="zh-CN" w:bidi="zh-CN"/>
      </w:rPr>
    </w:lvl>
    <w:lvl w:ilvl="3">
      <w:numFmt w:val="bullet"/>
      <w:lvlText w:val="•"/>
      <w:lvlJc w:val="left"/>
      <w:pPr>
        <w:ind w:left="3677" w:hanging="602"/>
      </w:pPr>
      <w:rPr>
        <w:rFonts w:hint="default"/>
        <w:lang w:val="zh-CN" w:eastAsia="zh-CN" w:bidi="zh-CN"/>
      </w:rPr>
    </w:lvl>
    <w:lvl w:ilvl="4">
      <w:numFmt w:val="bullet"/>
      <w:lvlText w:val="•"/>
      <w:lvlJc w:val="left"/>
      <w:pPr>
        <w:ind w:left="4696" w:hanging="602"/>
      </w:pPr>
      <w:rPr>
        <w:rFonts w:hint="default"/>
        <w:lang w:val="zh-CN" w:eastAsia="zh-CN" w:bidi="zh-CN"/>
      </w:rPr>
    </w:lvl>
    <w:lvl w:ilvl="5">
      <w:numFmt w:val="bullet"/>
      <w:lvlText w:val="•"/>
      <w:lvlJc w:val="left"/>
      <w:pPr>
        <w:ind w:left="5715" w:hanging="602"/>
      </w:pPr>
      <w:rPr>
        <w:rFonts w:hint="default"/>
        <w:lang w:val="zh-CN" w:eastAsia="zh-CN" w:bidi="zh-CN"/>
      </w:rPr>
    </w:lvl>
    <w:lvl w:ilvl="6">
      <w:numFmt w:val="bullet"/>
      <w:lvlText w:val="•"/>
      <w:lvlJc w:val="left"/>
      <w:pPr>
        <w:ind w:left="6734" w:hanging="602"/>
      </w:pPr>
      <w:rPr>
        <w:rFonts w:hint="default"/>
        <w:lang w:val="zh-CN" w:eastAsia="zh-CN" w:bidi="zh-CN"/>
      </w:rPr>
    </w:lvl>
    <w:lvl w:ilvl="7">
      <w:numFmt w:val="bullet"/>
      <w:lvlText w:val="•"/>
      <w:lvlJc w:val="left"/>
      <w:pPr>
        <w:ind w:left="7753" w:hanging="602"/>
      </w:pPr>
      <w:rPr>
        <w:rFonts w:hint="default"/>
        <w:lang w:val="zh-CN" w:eastAsia="zh-CN" w:bidi="zh-CN"/>
      </w:rPr>
    </w:lvl>
    <w:lvl w:ilvl="8">
      <w:numFmt w:val="bullet"/>
      <w:lvlText w:val="•"/>
      <w:lvlJc w:val="left"/>
      <w:pPr>
        <w:ind w:left="8772" w:hanging="602"/>
      </w:pPr>
      <w:rPr>
        <w:rFonts w:hint="default"/>
        <w:lang w:val="zh-CN" w:eastAsia="zh-CN" w:bidi="zh-CN"/>
      </w:rPr>
    </w:lvl>
  </w:abstractNum>
  <w:abstractNum w:abstractNumId="22" w15:restartNumberingAfterBreak="0">
    <w:nsid w:val="1ACDE60F"/>
    <w:multiLevelType w:val="multilevel"/>
    <w:tmpl w:val="1ACDE60F"/>
    <w:lvl w:ilvl="0">
      <w:start w:val="2"/>
      <w:numFmt w:val="decimal"/>
      <w:lvlText w:val="%1"/>
      <w:lvlJc w:val="left"/>
      <w:pPr>
        <w:ind w:left="1613" w:hanging="466"/>
        <w:jc w:val="left"/>
      </w:pPr>
      <w:rPr>
        <w:rFonts w:hint="default"/>
        <w:lang w:val="zh-CN" w:eastAsia="zh-CN" w:bidi="zh-CN"/>
      </w:rPr>
    </w:lvl>
    <w:lvl w:ilvl="1">
      <w:start w:val="1"/>
      <w:numFmt w:val="decimal"/>
      <w:lvlText w:val="%1.%2"/>
      <w:lvlJc w:val="left"/>
      <w:pPr>
        <w:ind w:left="1613" w:hanging="466"/>
        <w:jc w:val="left"/>
      </w:pPr>
      <w:rPr>
        <w:rFonts w:ascii="宋体" w:eastAsia="宋体" w:hAnsi="宋体" w:cs="宋体" w:hint="default"/>
        <w:spacing w:val="0"/>
        <w:w w:val="100"/>
        <w:sz w:val="24"/>
        <w:szCs w:val="24"/>
        <w:lang w:val="zh-CN" w:eastAsia="zh-CN" w:bidi="zh-CN"/>
      </w:rPr>
    </w:lvl>
    <w:lvl w:ilvl="2">
      <w:start w:val="1"/>
      <w:numFmt w:val="decimal"/>
      <w:lvlText w:val="%1.%2.%3"/>
      <w:lvlJc w:val="left"/>
      <w:pPr>
        <w:ind w:left="622" w:hanging="661"/>
        <w:jc w:val="left"/>
      </w:pPr>
      <w:rPr>
        <w:rFonts w:ascii="宋体" w:eastAsia="宋体" w:hAnsi="宋体" w:cs="宋体" w:hint="default"/>
        <w:w w:val="100"/>
        <w:sz w:val="24"/>
        <w:szCs w:val="24"/>
        <w:lang w:val="zh-CN" w:eastAsia="zh-CN" w:bidi="zh-CN"/>
      </w:rPr>
    </w:lvl>
    <w:lvl w:ilvl="3">
      <w:numFmt w:val="bullet"/>
      <w:lvlText w:val="•"/>
      <w:lvlJc w:val="left"/>
      <w:pPr>
        <w:ind w:left="2891" w:hanging="661"/>
      </w:pPr>
      <w:rPr>
        <w:rFonts w:hint="default"/>
        <w:lang w:val="zh-CN" w:eastAsia="zh-CN" w:bidi="zh-CN"/>
      </w:rPr>
    </w:lvl>
    <w:lvl w:ilvl="4">
      <w:numFmt w:val="bullet"/>
      <w:lvlText w:val="•"/>
      <w:lvlJc w:val="left"/>
      <w:pPr>
        <w:ind w:left="4022" w:hanging="661"/>
      </w:pPr>
      <w:rPr>
        <w:rFonts w:hint="default"/>
        <w:lang w:val="zh-CN" w:eastAsia="zh-CN" w:bidi="zh-CN"/>
      </w:rPr>
    </w:lvl>
    <w:lvl w:ilvl="5">
      <w:numFmt w:val="bullet"/>
      <w:lvlText w:val="•"/>
      <w:lvlJc w:val="left"/>
      <w:pPr>
        <w:ind w:left="5153" w:hanging="661"/>
      </w:pPr>
      <w:rPr>
        <w:rFonts w:hint="default"/>
        <w:lang w:val="zh-CN" w:eastAsia="zh-CN" w:bidi="zh-CN"/>
      </w:rPr>
    </w:lvl>
    <w:lvl w:ilvl="6">
      <w:numFmt w:val="bullet"/>
      <w:lvlText w:val="•"/>
      <w:lvlJc w:val="left"/>
      <w:pPr>
        <w:ind w:left="6285" w:hanging="661"/>
      </w:pPr>
      <w:rPr>
        <w:rFonts w:hint="default"/>
        <w:lang w:val="zh-CN" w:eastAsia="zh-CN" w:bidi="zh-CN"/>
      </w:rPr>
    </w:lvl>
    <w:lvl w:ilvl="7">
      <w:numFmt w:val="bullet"/>
      <w:lvlText w:val="•"/>
      <w:lvlJc w:val="left"/>
      <w:pPr>
        <w:ind w:left="7416" w:hanging="661"/>
      </w:pPr>
      <w:rPr>
        <w:rFonts w:hint="default"/>
        <w:lang w:val="zh-CN" w:eastAsia="zh-CN" w:bidi="zh-CN"/>
      </w:rPr>
    </w:lvl>
    <w:lvl w:ilvl="8">
      <w:numFmt w:val="bullet"/>
      <w:lvlText w:val="•"/>
      <w:lvlJc w:val="left"/>
      <w:pPr>
        <w:ind w:left="8547" w:hanging="661"/>
      </w:pPr>
      <w:rPr>
        <w:rFonts w:hint="default"/>
        <w:lang w:val="zh-CN" w:eastAsia="zh-CN" w:bidi="zh-CN"/>
      </w:rPr>
    </w:lvl>
  </w:abstractNum>
  <w:abstractNum w:abstractNumId="23" w15:restartNumberingAfterBreak="0">
    <w:nsid w:val="243FCF68"/>
    <w:multiLevelType w:val="multilevel"/>
    <w:tmpl w:val="243FCF68"/>
    <w:lvl w:ilvl="0">
      <w:start w:val="1"/>
      <w:numFmt w:val="decimal"/>
      <w:lvlText w:val="（%1）"/>
      <w:lvlJc w:val="left"/>
      <w:pPr>
        <w:ind w:left="1704" w:hanging="602"/>
        <w:jc w:val="left"/>
      </w:pPr>
      <w:rPr>
        <w:rFonts w:ascii="宋体" w:eastAsia="宋体" w:hAnsi="宋体" w:cs="宋体" w:hint="default"/>
        <w:spacing w:val="-1"/>
        <w:w w:val="100"/>
        <w:sz w:val="22"/>
        <w:szCs w:val="22"/>
        <w:lang w:val="zh-CN" w:eastAsia="zh-CN" w:bidi="zh-CN"/>
      </w:rPr>
    </w:lvl>
    <w:lvl w:ilvl="1">
      <w:numFmt w:val="bullet"/>
      <w:lvlText w:val="•"/>
      <w:lvlJc w:val="left"/>
      <w:pPr>
        <w:ind w:left="2611" w:hanging="602"/>
      </w:pPr>
      <w:rPr>
        <w:rFonts w:hint="default"/>
        <w:lang w:val="zh-CN" w:eastAsia="zh-CN" w:bidi="zh-CN"/>
      </w:rPr>
    </w:lvl>
    <w:lvl w:ilvl="2">
      <w:numFmt w:val="bullet"/>
      <w:lvlText w:val="•"/>
      <w:lvlJc w:val="left"/>
      <w:pPr>
        <w:ind w:left="3522" w:hanging="602"/>
      </w:pPr>
      <w:rPr>
        <w:rFonts w:hint="default"/>
        <w:lang w:val="zh-CN" w:eastAsia="zh-CN" w:bidi="zh-CN"/>
      </w:rPr>
    </w:lvl>
    <w:lvl w:ilvl="3">
      <w:numFmt w:val="bullet"/>
      <w:lvlText w:val="•"/>
      <w:lvlJc w:val="left"/>
      <w:pPr>
        <w:ind w:left="4433" w:hanging="602"/>
      </w:pPr>
      <w:rPr>
        <w:rFonts w:hint="default"/>
        <w:lang w:val="zh-CN" w:eastAsia="zh-CN" w:bidi="zh-CN"/>
      </w:rPr>
    </w:lvl>
    <w:lvl w:ilvl="4">
      <w:numFmt w:val="bullet"/>
      <w:lvlText w:val="•"/>
      <w:lvlJc w:val="left"/>
      <w:pPr>
        <w:ind w:left="5344" w:hanging="602"/>
      </w:pPr>
      <w:rPr>
        <w:rFonts w:hint="default"/>
        <w:lang w:val="zh-CN" w:eastAsia="zh-CN" w:bidi="zh-CN"/>
      </w:rPr>
    </w:lvl>
    <w:lvl w:ilvl="5">
      <w:numFmt w:val="bullet"/>
      <w:lvlText w:val="•"/>
      <w:lvlJc w:val="left"/>
      <w:pPr>
        <w:ind w:left="6255" w:hanging="602"/>
      </w:pPr>
      <w:rPr>
        <w:rFonts w:hint="default"/>
        <w:lang w:val="zh-CN" w:eastAsia="zh-CN" w:bidi="zh-CN"/>
      </w:rPr>
    </w:lvl>
    <w:lvl w:ilvl="6">
      <w:numFmt w:val="bullet"/>
      <w:lvlText w:val="•"/>
      <w:lvlJc w:val="left"/>
      <w:pPr>
        <w:ind w:left="7166" w:hanging="602"/>
      </w:pPr>
      <w:rPr>
        <w:rFonts w:hint="default"/>
        <w:lang w:val="zh-CN" w:eastAsia="zh-CN" w:bidi="zh-CN"/>
      </w:rPr>
    </w:lvl>
    <w:lvl w:ilvl="7">
      <w:numFmt w:val="bullet"/>
      <w:lvlText w:val="•"/>
      <w:lvlJc w:val="left"/>
      <w:pPr>
        <w:ind w:left="8077" w:hanging="602"/>
      </w:pPr>
      <w:rPr>
        <w:rFonts w:hint="default"/>
        <w:lang w:val="zh-CN" w:eastAsia="zh-CN" w:bidi="zh-CN"/>
      </w:rPr>
    </w:lvl>
    <w:lvl w:ilvl="8">
      <w:numFmt w:val="bullet"/>
      <w:lvlText w:val="•"/>
      <w:lvlJc w:val="left"/>
      <w:pPr>
        <w:ind w:left="8988" w:hanging="602"/>
      </w:pPr>
      <w:rPr>
        <w:rFonts w:hint="default"/>
        <w:lang w:val="zh-CN" w:eastAsia="zh-CN" w:bidi="zh-CN"/>
      </w:rPr>
    </w:lvl>
  </w:abstractNum>
  <w:abstractNum w:abstractNumId="24" w15:restartNumberingAfterBreak="0">
    <w:nsid w:val="2470EC97"/>
    <w:multiLevelType w:val="multilevel"/>
    <w:tmpl w:val="2470EC97"/>
    <w:lvl w:ilvl="0">
      <w:start w:val="1"/>
      <w:numFmt w:val="decimal"/>
      <w:lvlText w:val="（%1）"/>
      <w:lvlJc w:val="left"/>
      <w:pPr>
        <w:ind w:left="1704" w:hanging="602"/>
        <w:jc w:val="left"/>
      </w:pPr>
      <w:rPr>
        <w:rFonts w:ascii="宋体" w:eastAsia="宋体" w:hAnsi="宋体" w:cs="宋体" w:hint="default"/>
        <w:spacing w:val="-1"/>
        <w:w w:val="100"/>
        <w:sz w:val="22"/>
        <w:szCs w:val="22"/>
        <w:lang w:val="zh-CN" w:eastAsia="zh-CN" w:bidi="zh-CN"/>
      </w:rPr>
    </w:lvl>
    <w:lvl w:ilvl="1">
      <w:numFmt w:val="bullet"/>
      <w:lvlText w:val="•"/>
      <w:lvlJc w:val="left"/>
      <w:pPr>
        <w:ind w:left="2611" w:hanging="602"/>
      </w:pPr>
      <w:rPr>
        <w:rFonts w:hint="default"/>
        <w:lang w:val="zh-CN" w:eastAsia="zh-CN" w:bidi="zh-CN"/>
      </w:rPr>
    </w:lvl>
    <w:lvl w:ilvl="2">
      <w:numFmt w:val="bullet"/>
      <w:lvlText w:val="•"/>
      <w:lvlJc w:val="left"/>
      <w:pPr>
        <w:ind w:left="3522" w:hanging="602"/>
      </w:pPr>
      <w:rPr>
        <w:rFonts w:hint="default"/>
        <w:lang w:val="zh-CN" w:eastAsia="zh-CN" w:bidi="zh-CN"/>
      </w:rPr>
    </w:lvl>
    <w:lvl w:ilvl="3">
      <w:numFmt w:val="bullet"/>
      <w:lvlText w:val="•"/>
      <w:lvlJc w:val="left"/>
      <w:pPr>
        <w:ind w:left="4433" w:hanging="602"/>
      </w:pPr>
      <w:rPr>
        <w:rFonts w:hint="default"/>
        <w:lang w:val="zh-CN" w:eastAsia="zh-CN" w:bidi="zh-CN"/>
      </w:rPr>
    </w:lvl>
    <w:lvl w:ilvl="4">
      <w:numFmt w:val="bullet"/>
      <w:lvlText w:val="•"/>
      <w:lvlJc w:val="left"/>
      <w:pPr>
        <w:ind w:left="5344" w:hanging="602"/>
      </w:pPr>
      <w:rPr>
        <w:rFonts w:hint="default"/>
        <w:lang w:val="zh-CN" w:eastAsia="zh-CN" w:bidi="zh-CN"/>
      </w:rPr>
    </w:lvl>
    <w:lvl w:ilvl="5">
      <w:numFmt w:val="bullet"/>
      <w:lvlText w:val="•"/>
      <w:lvlJc w:val="left"/>
      <w:pPr>
        <w:ind w:left="6255" w:hanging="602"/>
      </w:pPr>
      <w:rPr>
        <w:rFonts w:hint="default"/>
        <w:lang w:val="zh-CN" w:eastAsia="zh-CN" w:bidi="zh-CN"/>
      </w:rPr>
    </w:lvl>
    <w:lvl w:ilvl="6">
      <w:numFmt w:val="bullet"/>
      <w:lvlText w:val="•"/>
      <w:lvlJc w:val="left"/>
      <w:pPr>
        <w:ind w:left="7166" w:hanging="602"/>
      </w:pPr>
      <w:rPr>
        <w:rFonts w:hint="default"/>
        <w:lang w:val="zh-CN" w:eastAsia="zh-CN" w:bidi="zh-CN"/>
      </w:rPr>
    </w:lvl>
    <w:lvl w:ilvl="7">
      <w:numFmt w:val="bullet"/>
      <w:lvlText w:val="•"/>
      <w:lvlJc w:val="left"/>
      <w:pPr>
        <w:ind w:left="8077" w:hanging="602"/>
      </w:pPr>
      <w:rPr>
        <w:rFonts w:hint="default"/>
        <w:lang w:val="zh-CN" w:eastAsia="zh-CN" w:bidi="zh-CN"/>
      </w:rPr>
    </w:lvl>
    <w:lvl w:ilvl="8">
      <w:numFmt w:val="bullet"/>
      <w:lvlText w:val="•"/>
      <w:lvlJc w:val="left"/>
      <w:pPr>
        <w:ind w:left="8988" w:hanging="602"/>
      </w:pPr>
      <w:rPr>
        <w:rFonts w:hint="default"/>
        <w:lang w:val="zh-CN" w:eastAsia="zh-CN" w:bidi="zh-CN"/>
      </w:rPr>
    </w:lvl>
  </w:abstractNum>
  <w:abstractNum w:abstractNumId="25" w15:restartNumberingAfterBreak="0">
    <w:nsid w:val="25B654F3"/>
    <w:multiLevelType w:val="multilevel"/>
    <w:tmpl w:val="25B654F3"/>
    <w:lvl w:ilvl="0">
      <w:start w:val="5"/>
      <w:numFmt w:val="decimal"/>
      <w:lvlText w:val="%1"/>
      <w:lvlJc w:val="left"/>
      <w:pPr>
        <w:ind w:left="1463" w:hanging="361"/>
        <w:jc w:val="left"/>
      </w:pPr>
      <w:rPr>
        <w:rFonts w:hint="default"/>
        <w:lang w:val="zh-CN" w:eastAsia="zh-CN" w:bidi="zh-CN"/>
      </w:rPr>
    </w:lvl>
    <w:lvl w:ilvl="1">
      <w:start w:val="1"/>
      <w:numFmt w:val="decimal"/>
      <w:lvlText w:val="%1.%2"/>
      <w:lvlJc w:val="left"/>
      <w:pPr>
        <w:ind w:left="1463" w:hanging="361"/>
        <w:jc w:val="left"/>
      </w:pPr>
      <w:rPr>
        <w:rFonts w:hint="default"/>
        <w:w w:val="100"/>
        <w:lang w:val="zh-CN" w:eastAsia="zh-CN" w:bidi="zh-CN"/>
      </w:rPr>
    </w:lvl>
    <w:lvl w:ilvl="2">
      <w:numFmt w:val="bullet"/>
      <w:lvlText w:val="•"/>
      <w:lvlJc w:val="left"/>
      <w:pPr>
        <w:ind w:left="3330" w:hanging="361"/>
      </w:pPr>
      <w:rPr>
        <w:rFonts w:hint="default"/>
        <w:lang w:val="zh-CN" w:eastAsia="zh-CN" w:bidi="zh-CN"/>
      </w:rPr>
    </w:lvl>
    <w:lvl w:ilvl="3">
      <w:numFmt w:val="bullet"/>
      <w:lvlText w:val="•"/>
      <w:lvlJc w:val="left"/>
      <w:pPr>
        <w:ind w:left="4265" w:hanging="361"/>
      </w:pPr>
      <w:rPr>
        <w:rFonts w:hint="default"/>
        <w:lang w:val="zh-CN" w:eastAsia="zh-CN" w:bidi="zh-CN"/>
      </w:rPr>
    </w:lvl>
    <w:lvl w:ilvl="4">
      <w:numFmt w:val="bullet"/>
      <w:lvlText w:val="•"/>
      <w:lvlJc w:val="left"/>
      <w:pPr>
        <w:ind w:left="5200" w:hanging="361"/>
      </w:pPr>
      <w:rPr>
        <w:rFonts w:hint="default"/>
        <w:lang w:val="zh-CN" w:eastAsia="zh-CN" w:bidi="zh-CN"/>
      </w:rPr>
    </w:lvl>
    <w:lvl w:ilvl="5">
      <w:numFmt w:val="bullet"/>
      <w:lvlText w:val="•"/>
      <w:lvlJc w:val="left"/>
      <w:pPr>
        <w:ind w:left="6135" w:hanging="361"/>
      </w:pPr>
      <w:rPr>
        <w:rFonts w:hint="default"/>
        <w:lang w:val="zh-CN" w:eastAsia="zh-CN" w:bidi="zh-CN"/>
      </w:rPr>
    </w:lvl>
    <w:lvl w:ilvl="6">
      <w:numFmt w:val="bullet"/>
      <w:lvlText w:val="•"/>
      <w:lvlJc w:val="left"/>
      <w:pPr>
        <w:ind w:left="7070" w:hanging="361"/>
      </w:pPr>
      <w:rPr>
        <w:rFonts w:hint="default"/>
        <w:lang w:val="zh-CN" w:eastAsia="zh-CN" w:bidi="zh-CN"/>
      </w:rPr>
    </w:lvl>
    <w:lvl w:ilvl="7">
      <w:numFmt w:val="bullet"/>
      <w:lvlText w:val="•"/>
      <w:lvlJc w:val="left"/>
      <w:pPr>
        <w:ind w:left="8005" w:hanging="361"/>
      </w:pPr>
      <w:rPr>
        <w:rFonts w:hint="default"/>
        <w:lang w:val="zh-CN" w:eastAsia="zh-CN" w:bidi="zh-CN"/>
      </w:rPr>
    </w:lvl>
    <w:lvl w:ilvl="8">
      <w:numFmt w:val="bullet"/>
      <w:lvlText w:val="•"/>
      <w:lvlJc w:val="left"/>
      <w:pPr>
        <w:ind w:left="8940" w:hanging="361"/>
      </w:pPr>
      <w:rPr>
        <w:rFonts w:hint="default"/>
        <w:lang w:val="zh-CN" w:eastAsia="zh-CN" w:bidi="zh-CN"/>
      </w:rPr>
    </w:lvl>
  </w:abstractNum>
  <w:abstractNum w:abstractNumId="26" w15:restartNumberingAfterBreak="0">
    <w:nsid w:val="2A8F537B"/>
    <w:multiLevelType w:val="multilevel"/>
    <w:tmpl w:val="2A8F537B"/>
    <w:lvl w:ilvl="0">
      <w:start w:val="6"/>
      <w:numFmt w:val="decimal"/>
      <w:lvlText w:val="%1"/>
      <w:lvlJc w:val="left"/>
      <w:pPr>
        <w:ind w:left="622" w:hanging="421"/>
        <w:jc w:val="left"/>
      </w:pPr>
      <w:rPr>
        <w:rFonts w:hint="default"/>
        <w:lang w:val="zh-CN" w:eastAsia="zh-CN" w:bidi="zh-CN"/>
      </w:rPr>
    </w:lvl>
    <w:lvl w:ilvl="1">
      <w:start w:val="1"/>
      <w:numFmt w:val="decimal"/>
      <w:lvlText w:val="%1.%2"/>
      <w:lvlJc w:val="left"/>
      <w:pPr>
        <w:ind w:left="622" w:hanging="421"/>
        <w:jc w:val="left"/>
      </w:pPr>
      <w:rPr>
        <w:rFonts w:ascii="宋体" w:eastAsia="宋体" w:hAnsi="宋体" w:cs="宋体" w:hint="default"/>
        <w:w w:val="100"/>
        <w:sz w:val="24"/>
        <w:szCs w:val="24"/>
        <w:lang w:val="zh-CN" w:eastAsia="zh-CN" w:bidi="zh-CN"/>
      </w:rPr>
    </w:lvl>
    <w:lvl w:ilvl="2">
      <w:numFmt w:val="bullet"/>
      <w:lvlText w:val="•"/>
      <w:lvlJc w:val="left"/>
      <w:pPr>
        <w:ind w:left="2658" w:hanging="421"/>
      </w:pPr>
      <w:rPr>
        <w:rFonts w:hint="default"/>
        <w:lang w:val="zh-CN" w:eastAsia="zh-CN" w:bidi="zh-CN"/>
      </w:rPr>
    </w:lvl>
    <w:lvl w:ilvl="3">
      <w:numFmt w:val="bullet"/>
      <w:lvlText w:val="•"/>
      <w:lvlJc w:val="left"/>
      <w:pPr>
        <w:ind w:left="3677" w:hanging="421"/>
      </w:pPr>
      <w:rPr>
        <w:rFonts w:hint="default"/>
        <w:lang w:val="zh-CN" w:eastAsia="zh-CN" w:bidi="zh-CN"/>
      </w:rPr>
    </w:lvl>
    <w:lvl w:ilvl="4">
      <w:numFmt w:val="bullet"/>
      <w:lvlText w:val="•"/>
      <w:lvlJc w:val="left"/>
      <w:pPr>
        <w:ind w:left="4696" w:hanging="421"/>
      </w:pPr>
      <w:rPr>
        <w:rFonts w:hint="default"/>
        <w:lang w:val="zh-CN" w:eastAsia="zh-CN" w:bidi="zh-CN"/>
      </w:rPr>
    </w:lvl>
    <w:lvl w:ilvl="5">
      <w:numFmt w:val="bullet"/>
      <w:lvlText w:val="•"/>
      <w:lvlJc w:val="left"/>
      <w:pPr>
        <w:ind w:left="5715" w:hanging="421"/>
      </w:pPr>
      <w:rPr>
        <w:rFonts w:hint="default"/>
        <w:lang w:val="zh-CN" w:eastAsia="zh-CN" w:bidi="zh-CN"/>
      </w:rPr>
    </w:lvl>
    <w:lvl w:ilvl="6">
      <w:numFmt w:val="bullet"/>
      <w:lvlText w:val="•"/>
      <w:lvlJc w:val="left"/>
      <w:pPr>
        <w:ind w:left="6734" w:hanging="421"/>
      </w:pPr>
      <w:rPr>
        <w:rFonts w:hint="default"/>
        <w:lang w:val="zh-CN" w:eastAsia="zh-CN" w:bidi="zh-CN"/>
      </w:rPr>
    </w:lvl>
    <w:lvl w:ilvl="7">
      <w:numFmt w:val="bullet"/>
      <w:lvlText w:val="•"/>
      <w:lvlJc w:val="left"/>
      <w:pPr>
        <w:ind w:left="7753" w:hanging="421"/>
      </w:pPr>
      <w:rPr>
        <w:rFonts w:hint="default"/>
        <w:lang w:val="zh-CN" w:eastAsia="zh-CN" w:bidi="zh-CN"/>
      </w:rPr>
    </w:lvl>
    <w:lvl w:ilvl="8">
      <w:numFmt w:val="bullet"/>
      <w:lvlText w:val="•"/>
      <w:lvlJc w:val="left"/>
      <w:pPr>
        <w:ind w:left="8772" w:hanging="421"/>
      </w:pPr>
      <w:rPr>
        <w:rFonts w:hint="default"/>
        <w:lang w:val="zh-CN" w:eastAsia="zh-CN" w:bidi="zh-CN"/>
      </w:rPr>
    </w:lvl>
  </w:abstractNum>
  <w:abstractNum w:abstractNumId="27" w15:restartNumberingAfterBreak="0">
    <w:nsid w:val="30FC5B15"/>
    <w:multiLevelType w:val="multilevel"/>
    <w:tmpl w:val="30FC5B15"/>
    <w:lvl w:ilvl="0">
      <w:start w:val="1"/>
      <w:numFmt w:val="decimal"/>
      <w:lvlText w:val="%1"/>
      <w:lvlJc w:val="left"/>
      <w:pPr>
        <w:ind w:left="1523" w:hanging="421"/>
        <w:jc w:val="left"/>
      </w:pPr>
      <w:rPr>
        <w:rFonts w:hint="default"/>
        <w:lang w:val="zh-CN" w:eastAsia="zh-CN" w:bidi="zh-CN"/>
      </w:rPr>
    </w:lvl>
    <w:lvl w:ilvl="1">
      <w:start w:val="1"/>
      <w:numFmt w:val="decimal"/>
      <w:lvlText w:val="%1.%2"/>
      <w:lvlJc w:val="left"/>
      <w:pPr>
        <w:ind w:left="1523" w:hanging="421"/>
        <w:jc w:val="left"/>
      </w:pPr>
      <w:rPr>
        <w:rFonts w:ascii="宋体" w:eastAsia="宋体" w:hAnsi="宋体" w:cs="宋体" w:hint="default"/>
        <w:w w:val="100"/>
        <w:sz w:val="24"/>
        <w:szCs w:val="24"/>
        <w:lang w:val="zh-CN" w:eastAsia="zh-CN" w:bidi="zh-CN"/>
      </w:rPr>
    </w:lvl>
    <w:lvl w:ilvl="2">
      <w:numFmt w:val="bullet"/>
      <w:lvlText w:val="•"/>
      <w:lvlJc w:val="left"/>
      <w:pPr>
        <w:ind w:left="3378" w:hanging="421"/>
      </w:pPr>
      <w:rPr>
        <w:rFonts w:hint="default"/>
        <w:lang w:val="zh-CN" w:eastAsia="zh-CN" w:bidi="zh-CN"/>
      </w:rPr>
    </w:lvl>
    <w:lvl w:ilvl="3">
      <w:numFmt w:val="bullet"/>
      <w:lvlText w:val="•"/>
      <w:lvlJc w:val="left"/>
      <w:pPr>
        <w:ind w:left="4307" w:hanging="421"/>
      </w:pPr>
      <w:rPr>
        <w:rFonts w:hint="default"/>
        <w:lang w:val="zh-CN" w:eastAsia="zh-CN" w:bidi="zh-CN"/>
      </w:rPr>
    </w:lvl>
    <w:lvl w:ilvl="4">
      <w:numFmt w:val="bullet"/>
      <w:lvlText w:val="•"/>
      <w:lvlJc w:val="left"/>
      <w:pPr>
        <w:ind w:left="5236" w:hanging="421"/>
      </w:pPr>
      <w:rPr>
        <w:rFonts w:hint="default"/>
        <w:lang w:val="zh-CN" w:eastAsia="zh-CN" w:bidi="zh-CN"/>
      </w:rPr>
    </w:lvl>
    <w:lvl w:ilvl="5">
      <w:numFmt w:val="bullet"/>
      <w:lvlText w:val="•"/>
      <w:lvlJc w:val="left"/>
      <w:pPr>
        <w:ind w:left="6165" w:hanging="421"/>
      </w:pPr>
      <w:rPr>
        <w:rFonts w:hint="default"/>
        <w:lang w:val="zh-CN" w:eastAsia="zh-CN" w:bidi="zh-CN"/>
      </w:rPr>
    </w:lvl>
    <w:lvl w:ilvl="6">
      <w:numFmt w:val="bullet"/>
      <w:lvlText w:val="•"/>
      <w:lvlJc w:val="left"/>
      <w:pPr>
        <w:ind w:left="7094" w:hanging="421"/>
      </w:pPr>
      <w:rPr>
        <w:rFonts w:hint="default"/>
        <w:lang w:val="zh-CN" w:eastAsia="zh-CN" w:bidi="zh-CN"/>
      </w:rPr>
    </w:lvl>
    <w:lvl w:ilvl="7">
      <w:numFmt w:val="bullet"/>
      <w:lvlText w:val="•"/>
      <w:lvlJc w:val="left"/>
      <w:pPr>
        <w:ind w:left="8023" w:hanging="421"/>
      </w:pPr>
      <w:rPr>
        <w:rFonts w:hint="default"/>
        <w:lang w:val="zh-CN" w:eastAsia="zh-CN" w:bidi="zh-CN"/>
      </w:rPr>
    </w:lvl>
    <w:lvl w:ilvl="8">
      <w:numFmt w:val="bullet"/>
      <w:lvlText w:val="•"/>
      <w:lvlJc w:val="left"/>
      <w:pPr>
        <w:ind w:left="8952" w:hanging="421"/>
      </w:pPr>
      <w:rPr>
        <w:rFonts w:hint="default"/>
        <w:lang w:val="zh-CN" w:eastAsia="zh-CN" w:bidi="zh-CN"/>
      </w:rPr>
    </w:lvl>
  </w:abstractNum>
  <w:abstractNum w:abstractNumId="28" w15:restartNumberingAfterBreak="0">
    <w:nsid w:val="322D85CA"/>
    <w:multiLevelType w:val="multilevel"/>
    <w:tmpl w:val="322D85CA"/>
    <w:lvl w:ilvl="0">
      <w:start w:val="1"/>
      <w:numFmt w:val="decimal"/>
      <w:lvlText w:val="（%1）"/>
      <w:lvlJc w:val="left"/>
      <w:pPr>
        <w:ind w:left="622" w:hanging="616"/>
        <w:jc w:val="left"/>
      </w:pPr>
      <w:rPr>
        <w:rFonts w:ascii="宋体" w:eastAsia="宋体" w:hAnsi="宋体" w:cs="宋体" w:hint="default"/>
        <w:spacing w:val="-1"/>
        <w:w w:val="100"/>
        <w:sz w:val="22"/>
        <w:szCs w:val="22"/>
        <w:lang w:val="zh-CN" w:eastAsia="zh-CN" w:bidi="zh-CN"/>
      </w:rPr>
    </w:lvl>
    <w:lvl w:ilvl="1">
      <w:numFmt w:val="bullet"/>
      <w:lvlText w:val="•"/>
      <w:lvlJc w:val="left"/>
      <w:pPr>
        <w:ind w:left="1639" w:hanging="616"/>
      </w:pPr>
      <w:rPr>
        <w:rFonts w:hint="default"/>
        <w:lang w:val="zh-CN" w:eastAsia="zh-CN" w:bidi="zh-CN"/>
      </w:rPr>
    </w:lvl>
    <w:lvl w:ilvl="2">
      <w:numFmt w:val="bullet"/>
      <w:lvlText w:val="•"/>
      <w:lvlJc w:val="left"/>
      <w:pPr>
        <w:ind w:left="2658" w:hanging="616"/>
      </w:pPr>
      <w:rPr>
        <w:rFonts w:hint="default"/>
        <w:lang w:val="zh-CN" w:eastAsia="zh-CN" w:bidi="zh-CN"/>
      </w:rPr>
    </w:lvl>
    <w:lvl w:ilvl="3">
      <w:numFmt w:val="bullet"/>
      <w:lvlText w:val="•"/>
      <w:lvlJc w:val="left"/>
      <w:pPr>
        <w:ind w:left="3677" w:hanging="616"/>
      </w:pPr>
      <w:rPr>
        <w:rFonts w:hint="default"/>
        <w:lang w:val="zh-CN" w:eastAsia="zh-CN" w:bidi="zh-CN"/>
      </w:rPr>
    </w:lvl>
    <w:lvl w:ilvl="4">
      <w:numFmt w:val="bullet"/>
      <w:lvlText w:val="•"/>
      <w:lvlJc w:val="left"/>
      <w:pPr>
        <w:ind w:left="4696" w:hanging="616"/>
      </w:pPr>
      <w:rPr>
        <w:rFonts w:hint="default"/>
        <w:lang w:val="zh-CN" w:eastAsia="zh-CN" w:bidi="zh-CN"/>
      </w:rPr>
    </w:lvl>
    <w:lvl w:ilvl="5">
      <w:numFmt w:val="bullet"/>
      <w:lvlText w:val="•"/>
      <w:lvlJc w:val="left"/>
      <w:pPr>
        <w:ind w:left="5715" w:hanging="616"/>
      </w:pPr>
      <w:rPr>
        <w:rFonts w:hint="default"/>
        <w:lang w:val="zh-CN" w:eastAsia="zh-CN" w:bidi="zh-CN"/>
      </w:rPr>
    </w:lvl>
    <w:lvl w:ilvl="6">
      <w:numFmt w:val="bullet"/>
      <w:lvlText w:val="•"/>
      <w:lvlJc w:val="left"/>
      <w:pPr>
        <w:ind w:left="6734" w:hanging="616"/>
      </w:pPr>
      <w:rPr>
        <w:rFonts w:hint="default"/>
        <w:lang w:val="zh-CN" w:eastAsia="zh-CN" w:bidi="zh-CN"/>
      </w:rPr>
    </w:lvl>
    <w:lvl w:ilvl="7">
      <w:numFmt w:val="bullet"/>
      <w:lvlText w:val="•"/>
      <w:lvlJc w:val="left"/>
      <w:pPr>
        <w:ind w:left="7753" w:hanging="616"/>
      </w:pPr>
      <w:rPr>
        <w:rFonts w:hint="default"/>
        <w:lang w:val="zh-CN" w:eastAsia="zh-CN" w:bidi="zh-CN"/>
      </w:rPr>
    </w:lvl>
    <w:lvl w:ilvl="8">
      <w:numFmt w:val="bullet"/>
      <w:lvlText w:val="•"/>
      <w:lvlJc w:val="left"/>
      <w:pPr>
        <w:ind w:left="8772" w:hanging="616"/>
      </w:pPr>
      <w:rPr>
        <w:rFonts w:hint="default"/>
        <w:lang w:val="zh-CN" w:eastAsia="zh-CN" w:bidi="zh-CN"/>
      </w:rPr>
    </w:lvl>
  </w:abstractNum>
  <w:abstractNum w:abstractNumId="29" w15:restartNumberingAfterBreak="0">
    <w:nsid w:val="39A0D9AC"/>
    <w:multiLevelType w:val="multilevel"/>
    <w:tmpl w:val="39A0D9AC"/>
    <w:lvl w:ilvl="0">
      <w:start w:val="1"/>
      <w:numFmt w:val="decimal"/>
      <w:lvlText w:val="(%1)"/>
      <w:lvlJc w:val="left"/>
      <w:pPr>
        <w:ind w:left="622" w:hanging="361"/>
        <w:jc w:val="left"/>
      </w:pPr>
      <w:rPr>
        <w:rFonts w:ascii="宋体" w:eastAsia="宋体" w:hAnsi="宋体" w:cs="宋体" w:hint="default"/>
        <w:spacing w:val="-90"/>
        <w:w w:val="100"/>
        <w:sz w:val="22"/>
        <w:szCs w:val="22"/>
        <w:lang w:val="zh-CN" w:eastAsia="zh-CN" w:bidi="zh-CN"/>
      </w:rPr>
    </w:lvl>
    <w:lvl w:ilvl="1">
      <w:numFmt w:val="bullet"/>
      <w:lvlText w:val="•"/>
      <w:lvlJc w:val="left"/>
      <w:pPr>
        <w:ind w:left="1639" w:hanging="361"/>
      </w:pPr>
      <w:rPr>
        <w:rFonts w:hint="default"/>
        <w:lang w:val="zh-CN" w:eastAsia="zh-CN" w:bidi="zh-CN"/>
      </w:rPr>
    </w:lvl>
    <w:lvl w:ilvl="2">
      <w:numFmt w:val="bullet"/>
      <w:lvlText w:val="•"/>
      <w:lvlJc w:val="left"/>
      <w:pPr>
        <w:ind w:left="2658" w:hanging="361"/>
      </w:pPr>
      <w:rPr>
        <w:rFonts w:hint="default"/>
        <w:lang w:val="zh-CN" w:eastAsia="zh-CN" w:bidi="zh-CN"/>
      </w:rPr>
    </w:lvl>
    <w:lvl w:ilvl="3">
      <w:numFmt w:val="bullet"/>
      <w:lvlText w:val="•"/>
      <w:lvlJc w:val="left"/>
      <w:pPr>
        <w:ind w:left="3677" w:hanging="361"/>
      </w:pPr>
      <w:rPr>
        <w:rFonts w:hint="default"/>
        <w:lang w:val="zh-CN" w:eastAsia="zh-CN" w:bidi="zh-CN"/>
      </w:rPr>
    </w:lvl>
    <w:lvl w:ilvl="4">
      <w:numFmt w:val="bullet"/>
      <w:lvlText w:val="•"/>
      <w:lvlJc w:val="left"/>
      <w:pPr>
        <w:ind w:left="4696" w:hanging="361"/>
      </w:pPr>
      <w:rPr>
        <w:rFonts w:hint="default"/>
        <w:lang w:val="zh-CN" w:eastAsia="zh-CN" w:bidi="zh-CN"/>
      </w:rPr>
    </w:lvl>
    <w:lvl w:ilvl="5">
      <w:numFmt w:val="bullet"/>
      <w:lvlText w:val="•"/>
      <w:lvlJc w:val="left"/>
      <w:pPr>
        <w:ind w:left="5715" w:hanging="361"/>
      </w:pPr>
      <w:rPr>
        <w:rFonts w:hint="default"/>
        <w:lang w:val="zh-CN" w:eastAsia="zh-CN" w:bidi="zh-CN"/>
      </w:rPr>
    </w:lvl>
    <w:lvl w:ilvl="6">
      <w:numFmt w:val="bullet"/>
      <w:lvlText w:val="•"/>
      <w:lvlJc w:val="left"/>
      <w:pPr>
        <w:ind w:left="6734" w:hanging="361"/>
      </w:pPr>
      <w:rPr>
        <w:rFonts w:hint="default"/>
        <w:lang w:val="zh-CN" w:eastAsia="zh-CN" w:bidi="zh-CN"/>
      </w:rPr>
    </w:lvl>
    <w:lvl w:ilvl="7">
      <w:numFmt w:val="bullet"/>
      <w:lvlText w:val="•"/>
      <w:lvlJc w:val="left"/>
      <w:pPr>
        <w:ind w:left="7753" w:hanging="361"/>
      </w:pPr>
      <w:rPr>
        <w:rFonts w:hint="default"/>
        <w:lang w:val="zh-CN" w:eastAsia="zh-CN" w:bidi="zh-CN"/>
      </w:rPr>
    </w:lvl>
    <w:lvl w:ilvl="8">
      <w:numFmt w:val="bullet"/>
      <w:lvlText w:val="•"/>
      <w:lvlJc w:val="left"/>
      <w:pPr>
        <w:ind w:left="8772" w:hanging="361"/>
      </w:pPr>
      <w:rPr>
        <w:rFonts w:hint="default"/>
        <w:lang w:val="zh-CN" w:eastAsia="zh-CN" w:bidi="zh-CN"/>
      </w:rPr>
    </w:lvl>
  </w:abstractNum>
  <w:abstractNum w:abstractNumId="30" w15:restartNumberingAfterBreak="0">
    <w:nsid w:val="4C1BAE26"/>
    <w:multiLevelType w:val="multilevel"/>
    <w:tmpl w:val="4C1BAE26"/>
    <w:lvl w:ilvl="0">
      <w:start w:val="1"/>
      <w:numFmt w:val="decimal"/>
      <w:lvlText w:val="（%1）"/>
      <w:lvlJc w:val="left"/>
      <w:pPr>
        <w:ind w:left="1704" w:hanging="602"/>
        <w:jc w:val="left"/>
      </w:pPr>
      <w:rPr>
        <w:rFonts w:ascii="宋体" w:eastAsia="宋体" w:hAnsi="宋体" w:cs="宋体" w:hint="default"/>
        <w:spacing w:val="-62"/>
        <w:w w:val="100"/>
        <w:sz w:val="22"/>
        <w:szCs w:val="22"/>
        <w:lang w:val="zh-CN" w:eastAsia="zh-CN" w:bidi="zh-CN"/>
      </w:rPr>
    </w:lvl>
    <w:lvl w:ilvl="1">
      <w:numFmt w:val="bullet"/>
      <w:lvlText w:val="•"/>
      <w:lvlJc w:val="left"/>
      <w:pPr>
        <w:ind w:left="2611" w:hanging="602"/>
      </w:pPr>
      <w:rPr>
        <w:rFonts w:hint="default"/>
        <w:lang w:val="zh-CN" w:eastAsia="zh-CN" w:bidi="zh-CN"/>
      </w:rPr>
    </w:lvl>
    <w:lvl w:ilvl="2">
      <w:numFmt w:val="bullet"/>
      <w:lvlText w:val="•"/>
      <w:lvlJc w:val="left"/>
      <w:pPr>
        <w:ind w:left="3522" w:hanging="602"/>
      </w:pPr>
      <w:rPr>
        <w:rFonts w:hint="default"/>
        <w:lang w:val="zh-CN" w:eastAsia="zh-CN" w:bidi="zh-CN"/>
      </w:rPr>
    </w:lvl>
    <w:lvl w:ilvl="3">
      <w:numFmt w:val="bullet"/>
      <w:lvlText w:val="•"/>
      <w:lvlJc w:val="left"/>
      <w:pPr>
        <w:ind w:left="4433" w:hanging="602"/>
      </w:pPr>
      <w:rPr>
        <w:rFonts w:hint="default"/>
        <w:lang w:val="zh-CN" w:eastAsia="zh-CN" w:bidi="zh-CN"/>
      </w:rPr>
    </w:lvl>
    <w:lvl w:ilvl="4">
      <w:numFmt w:val="bullet"/>
      <w:lvlText w:val="•"/>
      <w:lvlJc w:val="left"/>
      <w:pPr>
        <w:ind w:left="5344" w:hanging="602"/>
      </w:pPr>
      <w:rPr>
        <w:rFonts w:hint="default"/>
        <w:lang w:val="zh-CN" w:eastAsia="zh-CN" w:bidi="zh-CN"/>
      </w:rPr>
    </w:lvl>
    <w:lvl w:ilvl="5">
      <w:numFmt w:val="bullet"/>
      <w:lvlText w:val="•"/>
      <w:lvlJc w:val="left"/>
      <w:pPr>
        <w:ind w:left="6255" w:hanging="602"/>
      </w:pPr>
      <w:rPr>
        <w:rFonts w:hint="default"/>
        <w:lang w:val="zh-CN" w:eastAsia="zh-CN" w:bidi="zh-CN"/>
      </w:rPr>
    </w:lvl>
    <w:lvl w:ilvl="6">
      <w:numFmt w:val="bullet"/>
      <w:lvlText w:val="•"/>
      <w:lvlJc w:val="left"/>
      <w:pPr>
        <w:ind w:left="7166" w:hanging="602"/>
      </w:pPr>
      <w:rPr>
        <w:rFonts w:hint="default"/>
        <w:lang w:val="zh-CN" w:eastAsia="zh-CN" w:bidi="zh-CN"/>
      </w:rPr>
    </w:lvl>
    <w:lvl w:ilvl="7">
      <w:numFmt w:val="bullet"/>
      <w:lvlText w:val="•"/>
      <w:lvlJc w:val="left"/>
      <w:pPr>
        <w:ind w:left="8077" w:hanging="602"/>
      </w:pPr>
      <w:rPr>
        <w:rFonts w:hint="default"/>
        <w:lang w:val="zh-CN" w:eastAsia="zh-CN" w:bidi="zh-CN"/>
      </w:rPr>
    </w:lvl>
    <w:lvl w:ilvl="8">
      <w:numFmt w:val="bullet"/>
      <w:lvlText w:val="•"/>
      <w:lvlJc w:val="left"/>
      <w:pPr>
        <w:ind w:left="8988" w:hanging="602"/>
      </w:pPr>
      <w:rPr>
        <w:rFonts w:hint="default"/>
        <w:lang w:val="zh-CN" w:eastAsia="zh-CN" w:bidi="zh-CN"/>
      </w:rPr>
    </w:lvl>
  </w:abstractNum>
  <w:abstractNum w:abstractNumId="31" w15:restartNumberingAfterBreak="0">
    <w:nsid w:val="4C3D7A74"/>
    <w:multiLevelType w:val="multilevel"/>
    <w:tmpl w:val="4C3D7A74"/>
    <w:lvl w:ilvl="0">
      <w:start w:val="6"/>
      <w:numFmt w:val="decimal"/>
      <w:lvlText w:val="%1."/>
      <w:lvlJc w:val="left"/>
      <w:pPr>
        <w:ind w:left="1448" w:hanging="301"/>
        <w:jc w:val="left"/>
      </w:pPr>
      <w:rPr>
        <w:rFonts w:ascii="宋体" w:eastAsia="宋体" w:hAnsi="宋体" w:cs="宋体" w:hint="default"/>
        <w:b/>
        <w:bCs/>
        <w:spacing w:val="0"/>
        <w:w w:val="99"/>
        <w:sz w:val="24"/>
        <w:szCs w:val="24"/>
        <w:lang w:val="zh-CN" w:eastAsia="zh-CN" w:bidi="zh-CN"/>
      </w:rPr>
    </w:lvl>
    <w:lvl w:ilvl="1">
      <w:start w:val="1"/>
      <w:numFmt w:val="decimal"/>
      <w:lvlText w:val="%1.%2"/>
      <w:lvlJc w:val="left"/>
      <w:pPr>
        <w:ind w:left="1523" w:hanging="421"/>
        <w:jc w:val="left"/>
      </w:pPr>
      <w:rPr>
        <w:rFonts w:ascii="宋体" w:eastAsia="宋体" w:hAnsi="宋体" w:cs="宋体" w:hint="default"/>
        <w:w w:val="100"/>
        <w:sz w:val="24"/>
        <w:szCs w:val="24"/>
        <w:lang w:val="zh-CN" w:eastAsia="zh-CN" w:bidi="zh-CN"/>
      </w:rPr>
    </w:lvl>
    <w:lvl w:ilvl="2">
      <w:start w:val="1"/>
      <w:numFmt w:val="decimal"/>
      <w:lvlText w:val="%1.%2.%3"/>
      <w:lvlJc w:val="left"/>
      <w:pPr>
        <w:ind w:left="622" w:hanging="722"/>
        <w:jc w:val="left"/>
      </w:pPr>
      <w:rPr>
        <w:rFonts w:ascii="宋体" w:eastAsia="宋体" w:hAnsi="宋体" w:cs="宋体" w:hint="default"/>
        <w:w w:val="100"/>
        <w:sz w:val="24"/>
        <w:szCs w:val="24"/>
        <w:lang w:val="zh-CN" w:eastAsia="zh-CN" w:bidi="zh-CN"/>
      </w:rPr>
    </w:lvl>
    <w:lvl w:ilvl="3">
      <w:numFmt w:val="bullet"/>
      <w:lvlText w:val="•"/>
      <w:lvlJc w:val="left"/>
      <w:pPr>
        <w:ind w:left="2681" w:hanging="722"/>
      </w:pPr>
      <w:rPr>
        <w:rFonts w:hint="default"/>
        <w:lang w:val="zh-CN" w:eastAsia="zh-CN" w:bidi="zh-CN"/>
      </w:rPr>
    </w:lvl>
    <w:lvl w:ilvl="4">
      <w:numFmt w:val="bullet"/>
      <w:lvlText w:val="•"/>
      <w:lvlJc w:val="left"/>
      <w:pPr>
        <w:ind w:left="3842" w:hanging="722"/>
      </w:pPr>
      <w:rPr>
        <w:rFonts w:hint="default"/>
        <w:lang w:val="zh-CN" w:eastAsia="zh-CN" w:bidi="zh-CN"/>
      </w:rPr>
    </w:lvl>
    <w:lvl w:ilvl="5">
      <w:numFmt w:val="bullet"/>
      <w:lvlText w:val="•"/>
      <w:lvlJc w:val="left"/>
      <w:pPr>
        <w:ind w:left="5003" w:hanging="722"/>
      </w:pPr>
      <w:rPr>
        <w:rFonts w:hint="default"/>
        <w:lang w:val="zh-CN" w:eastAsia="zh-CN" w:bidi="zh-CN"/>
      </w:rPr>
    </w:lvl>
    <w:lvl w:ilvl="6">
      <w:numFmt w:val="bullet"/>
      <w:lvlText w:val="•"/>
      <w:lvlJc w:val="left"/>
      <w:pPr>
        <w:ind w:left="6165" w:hanging="722"/>
      </w:pPr>
      <w:rPr>
        <w:rFonts w:hint="default"/>
        <w:lang w:val="zh-CN" w:eastAsia="zh-CN" w:bidi="zh-CN"/>
      </w:rPr>
    </w:lvl>
    <w:lvl w:ilvl="7">
      <w:numFmt w:val="bullet"/>
      <w:lvlText w:val="•"/>
      <w:lvlJc w:val="left"/>
      <w:pPr>
        <w:ind w:left="7326" w:hanging="722"/>
      </w:pPr>
      <w:rPr>
        <w:rFonts w:hint="default"/>
        <w:lang w:val="zh-CN" w:eastAsia="zh-CN" w:bidi="zh-CN"/>
      </w:rPr>
    </w:lvl>
    <w:lvl w:ilvl="8">
      <w:numFmt w:val="bullet"/>
      <w:lvlText w:val="•"/>
      <w:lvlJc w:val="left"/>
      <w:pPr>
        <w:ind w:left="8487" w:hanging="722"/>
      </w:pPr>
      <w:rPr>
        <w:rFonts w:hint="default"/>
        <w:lang w:val="zh-CN" w:eastAsia="zh-CN" w:bidi="zh-CN"/>
      </w:rPr>
    </w:lvl>
  </w:abstractNum>
  <w:abstractNum w:abstractNumId="32" w15:restartNumberingAfterBreak="0">
    <w:nsid w:val="4D4DC07F"/>
    <w:multiLevelType w:val="multilevel"/>
    <w:tmpl w:val="4D4DC07F"/>
    <w:lvl w:ilvl="0">
      <w:start w:val="1"/>
      <w:numFmt w:val="decimal"/>
      <w:lvlText w:val="（%1）"/>
      <w:lvlJc w:val="left"/>
      <w:pPr>
        <w:ind w:left="1704" w:hanging="602"/>
        <w:jc w:val="left"/>
      </w:pPr>
      <w:rPr>
        <w:rFonts w:ascii="宋体" w:eastAsia="宋体" w:hAnsi="宋体" w:cs="宋体" w:hint="default"/>
        <w:spacing w:val="-1"/>
        <w:w w:val="100"/>
        <w:sz w:val="22"/>
        <w:szCs w:val="22"/>
        <w:lang w:val="zh-CN" w:eastAsia="zh-CN" w:bidi="zh-CN"/>
      </w:rPr>
    </w:lvl>
    <w:lvl w:ilvl="1">
      <w:numFmt w:val="bullet"/>
      <w:lvlText w:val="•"/>
      <w:lvlJc w:val="left"/>
      <w:pPr>
        <w:ind w:left="2611" w:hanging="602"/>
      </w:pPr>
      <w:rPr>
        <w:rFonts w:hint="default"/>
        <w:lang w:val="zh-CN" w:eastAsia="zh-CN" w:bidi="zh-CN"/>
      </w:rPr>
    </w:lvl>
    <w:lvl w:ilvl="2">
      <w:numFmt w:val="bullet"/>
      <w:lvlText w:val="•"/>
      <w:lvlJc w:val="left"/>
      <w:pPr>
        <w:ind w:left="3522" w:hanging="602"/>
      </w:pPr>
      <w:rPr>
        <w:rFonts w:hint="default"/>
        <w:lang w:val="zh-CN" w:eastAsia="zh-CN" w:bidi="zh-CN"/>
      </w:rPr>
    </w:lvl>
    <w:lvl w:ilvl="3">
      <w:numFmt w:val="bullet"/>
      <w:lvlText w:val="•"/>
      <w:lvlJc w:val="left"/>
      <w:pPr>
        <w:ind w:left="4433" w:hanging="602"/>
      </w:pPr>
      <w:rPr>
        <w:rFonts w:hint="default"/>
        <w:lang w:val="zh-CN" w:eastAsia="zh-CN" w:bidi="zh-CN"/>
      </w:rPr>
    </w:lvl>
    <w:lvl w:ilvl="4">
      <w:numFmt w:val="bullet"/>
      <w:lvlText w:val="•"/>
      <w:lvlJc w:val="left"/>
      <w:pPr>
        <w:ind w:left="5344" w:hanging="602"/>
      </w:pPr>
      <w:rPr>
        <w:rFonts w:hint="default"/>
        <w:lang w:val="zh-CN" w:eastAsia="zh-CN" w:bidi="zh-CN"/>
      </w:rPr>
    </w:lvl>
    <w:lvl w:ilvl="5">
      <w:numFmt w:val="bullet"/>
      <w:lvlText w:val="•"/>
      <w:lvlJc w:val="left"/>
      <w:pPr>
        <w:ind w:left="6255" w:hanging="602"/>
      </w:pPr>
      <w:rPr>
        <w:rFonts w:hint="default"/>
        <w:lang w:val="zh-CN" w:eastAsia="zh-CN" w:bidi="zh-CN"/>
      </w:rPr>
    </w:lvl>
    <w:lvl w:ilvl="6">
      <w:numFmt w:val="bullet"/>
      <w:lvlText w:val="•"/>
      <w:lvlJc w:val="left"/>
      <w:pPr>
        <w:ind w:left="7166" w:hanging="602"/>
      </w:pPr>
      <w:rPr>
        <w:rFonts w:hint="default"/>
        <w:lang w:val="zh-CN" w:eastAsia="zh-CN" w:bidi="zh-CN"/>
      </w:rPr>
    </w:lvl>
    <w:lvl w:ilvl="7">
      <w:numFmt w:val="bullet"/>
      <w:lvlText w:val="•"/>
      <w:lvlJc w:val="left"/>
      <w:pPr>
        <w:ind w:left="8077" w:hanging="602"/>
      </w:pPr>
      <w:rPr>
        <w:rFonts w:hint="default"/>
        <w:lang w:val="zh-CN" w:eastAsia="zh-CN" w:bidi="zh-CN"/>
      </w:rPr>
    </w:lvl>
    <w:lvl w:ilvl="8">
      <w:numFmt w:val="bullet"/>
      <w:lvlText w:val="•"/>
      <w:lvlJc w:val="left"/>
      <w:pPr>
        <w:ind w:left="8988" w:hanging="602"/>
      </w:pPr>
      <w:rPr>
        <w:rFonts w:hint="default"/>
        <w:lang w:val="zh-CN" w:eastAsia="zh-CN" w:bidi="zh-CN"/>
      </w:rPr>
    </w:lvl>
  </w:abstractNum>
  <w:abstractNum w:abstractNumId="33" w15:restartNumberingAfterBreak="0">
    <w:nsid w:val="4D94DA66"/>
    <w:multiLevelType w:val="multilevel"/>
    <w:tmpl w:val="4D94DA66"/>
    <w:lvl w:ilvl="0">
      <w:start w:val="1"/>
      <w:numFmt w:val="decimal"/>
      <w:lvlText w:val="（%1）"/>
      <w:lvlJc w:val="left"/>
      <w:pPr>
        <w:ind w:left="1704" w:hanging="602"/>
        <w:jc w:val="left"/>
      </w:pPr>
      <w:rPr>
        <w:rFonts w:ascii="宋体" w:eastAsia="宋体" w:hAnsi="宋体" w:cs="宋体" w:hint="default"/>
        <w:spacing w:val="-1"/>
        <w:w w:val="100"/>
        <w:sz w:val="22"/>
        <w:szCs w:val="22"/>
        <w:lang w:val="zh-CN" w:eastAsia="zh-CN" w:bidi="zh-CN"/>
      </w:rPr>
    </w:lvl>
    <w:lvl w:ilvl="1">
      <w:numFmt w:val="bullet"/>
      <w:lvlText w:val="•"/>
      <w:lvlJc w:val="left"/>
      <w:pPr>
        <w:ind w:left="2611" w:hanging="602"/>
      </w:pPr>
      <w:rPr>
        <w:rFonts w:hint="default"/>
        <w:lang w:val="zh-CN" w:eastAsia="zh-CN" w:bidi="zh-CN"/>
      </w:rPr>
    </w:lvl>
    <w:lvl w:ilvl="2">
      <w:numFmt w:val="bullet"/>
      <w:lvlText w:val="•"/>
      <w:lvlJc w:val="left"/>
      <w:pPr>
        <w:ind w:left="3522" w:hanging="602"/>
      </w:pPr>
      <w:rPr>
        <w:rFonts w:hint="default"/>
        <w:lang w:val="zh-CN" w:eastAsia="zh-CN" w:bidi="zh-CN"/>
      </w:rPr>
    </w:lvl>
    <w:lvl w:ilvl="3">
      <w:numFmt w:val="bullet"/>
      <w:lvlText w:val="•"/>
      <w:lvlJc w:val="left"/>
      <w:pPr>
        <w:ind w:left="4433" w:hanging="602"/>
      </w:pPr>
      <w:rPr>
        <w:rFonts w:hint="default"/>
        <w:lang w:val="zh-CN" w:eastAsia="zh-CN" w:bidi="zh-CN"/>
      </w:rPr>
    </w:lvl>
    <w:lvl w:ilvl="4">
      <w:numFmt w:val="bullet"/>
      <w:lvlText w:val="•"/>
      <w:lvlJc w:val="left"/>
      <w:pPr>
        <w:ind w:left="5344" w:hanging="602"/>
      </w:pPr>
      <w:rPr>
        <w:rFonts w:hint="default"/>
        <w:lang w:val="zh-CN" w:eastAsia="zh-CN" w:bidi="zh-CN"/>
      </w:rPr>
    </w:lvl>
    <w:lvl w:ilvl="5">
      <w:numFmt w:val="bullet"/>
      <w:lvlText w:val="•"/>
      <w:lvlJc w:val="left"/>
      <w:pPr>
        <w:ind w:left="6255" w:hanging="602"/>
      </w:pPr>
      <w:rPr>
        <w:rFonts w:hint="default"/>
        <w:lang w:val="zh-CN" w:eastAsia="zh-CN" w:bidi="zh-CN"/>
      </w:rPr>
    </w:lvl>
    <w:lvl w:ilvl="6">
      <w:numFmt w:val="bullet"/>
      <w:lvlText w:val="•"/>
      <w:lvlJc w:val="left"/>
      <w:pPr>
        <w:ind w:left="7166" w:hanging="602"/>
      </w:pPr>
      <w:rPr>
        <w:rFonts w:hint="default"/>
        <w:lang w:val="zh-CN" w:eastAsia="zh-CN" w:bidi="zh-CN"/>
      </w:rPr>
    </w:lvl>
    <w:lvl w:ilvl="7">
      <w:numFmt w:val="bullet"/>
      <w:lvlText w:val="•"/>
      <w:lvlJc w:val="left"/>
      <w:pPr>
        <w:ind w:left="8077" w:hanging="602"/>
      </w:pPr>
      <w:rPr>
        <w:rFonts w:hint="default"/>
        <w:lang w:val="zh-CN" w:eastAsia="zh-CN" w:bidi="zh-CN"/>
      </w:rPr>
    </w:lvl>
    <w:lvl w:ilvl="8">
      <w:numFmt w:val="bullet"/>
      <w:lvlText w:val="•"/>
      <w:lvlJc w:val="left"/>
      <w:pPr>
        <w:ind w:left="8988" w:hanging="602"/>
      </w:pPr>
      <w:rPr>
        <w:rFonts w:hint="default"/>
        <w:lang w:val="zh-CN" w:eastAsia="zh-CN" w:bidi="zh-CN"/>
      </w:rPr>
    </w:lvl>
  </w:abstractNum>
  <w:abstractNum w:abstractNumId="34" w15:restartNumberingAfterBreak="0">
    <w:nsid w:val="58765686"/>
    <w:multiLevelType w:val="multilevel"/>
    <w:tmpl w:val="58765686"/>
    <w:lvl w:ilvl="0">
      <w:start w:val="20"/>
      <w:numFmt w:val="decimal"/>
      <w:lvlText w:val="%1"/>
      <w:lvlJc w:val="left"/>
      <w:pPr>
        <w:ind w:left="1643" w:hanging="541"/>
        <w:jc w:val="left"/>
      </w:pPr>
      <w:rPr>
        <w:rFonts w:hint="default"/>
        <w:lang w:val="zh-CN" w:eastAsia="zh-CN" w:bidi="zh-CN"/>
      </w:rPr>
    </w:lvl>
    <w:lvl w:ilvl="1">
      <w:start w:val="1"/>
      <w:numFmt w:val="decimal"/>
      <w:lvlText w:val="%1.%2"/>
      <w:lvlJc w:val="left"/>
      <w:pPr>
        <w:ind w:left="1643" w:hanging="541"/>
        <w:jc w:val="left"/>
      </w:pPr>
      <w:rPr>
        <w:rFonts w:ascii="宋体" w:eastAsia="宋体" w:hAnsi="宋体" w:cs="宋体" w:hint="default"/>
        <w:w w:val="100"/>
        <w:sz w:val="24"/>
        <w:szCs w:val="24"/>
        <w:lang w:val="zh-CN" w:eastAsia="zh-CN" w:bidi="zh-CN"/>
      </w:rPr>
    </w:lvl>
    <w:lvl w:ilvl="2">
      <w:start w:val="1"/>
      <w:numFmt w:val="decimal"/>
      <w:lvlText w:val="%1.%2.%3"/>
      <w:lvlJc w:val="left"/>
      <w:pPr>
        <w:ind w:left="1883" w:hanging="782"/>
        <w:jc w:val="left"/>
      </w:pPr>
      <w:rPr>
        <w:rFonts w:ascii="宋体" w:eastAsia="宋体" w:hAnsi="宋体" w:cs="宋体" w:hint="default"/>
        <w:w w:val="100"/>
        <w:sz w:val="24"/>
        <w:szCs w:val="24"/>
        <w:lang w:val="zh-CN" w:eastAsia="zh-CN" w:bidi="zh-CN"/>
      </w:rPr>
    </w:lvl>
    <w:lvl w:ilvl="3">
      <w:numFmt w:val="bullet"/>
      <w:lvlText w:val="•"/>
      <w:lvlJc w:val="left"/>
      <w:pPr>
        <w:ind w:left="3864" w:hanging="782"/>
      </w:pPr>
      <w:rPr>
        <w:rFonts w:hint="default"/>
        <w:lang w:val="zh-CN" w:eastAsia="zh-CN" w:bidi="zh-CN"/>
      </w:rPr>
    </w:lvl>
    <w:lvl w:ilvl="4">
      <w:numFmt w:val="bullet"/>
      <w:lvlText w:val="•"/>
      <w:lvlJc w:val="left"/>
      <w:pPr>
        <w:ind w:left="4856" w:hanging="782"/>
      </w:pPr>
      <w:rPr>
        <w:rFonts w:hint="default"/>
        <w:lang w:val="zh-CN" w:eastAsia="zh-CN" w:bidi="zh-CN"/>
      </w:rPr>
    </w:lvl>
    <w:lvl w:ilvl="5">
      <w:numFmt w:val="bullet"/>
      <w:lvlText w:val="•"/>
      <w:lvlJc w:val="left"/>
      <w:pPr>
        <w:ind w:left="5848" w:hanging="782"/>
      </w:pPr>
      <w:rPr>
        <w:rFonts w:hint="default"/>
        <w:lang w:val="zh-CN" w:eastAsia="zh-CN" w:bidi="zh-CN"/>
      </w:rPr>
    </w:lvl>
    <w:lvl w:ilvl="6">
      <w:numFmt w:val="bullet"/>
      <w:lvlText w:val="•"/>
      <w:lvlJc w:val="left"/>
      <w:pPr>
        <w:ind w:left="6841" w:hanging="782"/>
      </w:pPr>
      <w:rPr>
        <w:rFonts w:hint="default"/>
        <w:lang w:val="zh-CN" w:eastAsia="zh-CN" w:bidi="zh-CN"/>
      </w:rPr>
    </w:lvl>
    <w:lvl w:ilvl="7">
      <w:numFmt w:val="bullet"/>
      <w:lvlText w:val="•"/>
      <w:lvlJc w:val="left"/>
      <w:pPr>
        <w:ind w:left="7833" w:hanging="782"/>
      </w:pPr>
      <w:rPr>
        <w:rFonts w:hint="default"/>
        <w:lang w:val="zh-CN" w:eastAsia="zh-CN" w:bidi="zh-CN"/>
      </w:rPr>
    </w:lvl>
    <w:lvl w:ilvl="8">
      <w:numFmt w:val="bullet"/>
      <w:lvlText w:val="•"/>
      <w:lvlJc w:val="left"/>
      <w:pPr>
        <w:ind w:left="8825" w:hanging="782"/>
      </w:pPr>
      <w:rPr>
        <w:rFonts w:hint="default"/>
        <w:lang w:val="zh-CN" w:eastAsia="zh-CN" w:bidi="zh-CN"/>
      </w:rPr>
    </w:lvl>
  </w:abstractNum>
  <w:abstractNum w:abstractNumId="35" w15:restartNumberingAfterBreak="0">
    <w:nsid w:val="59ADCABA"/>
    <w:multiLevelType w:val="multilevel"/>
    <w:tmpl w:val="59ADCABA"/>
    <w:lvl w:ilvl="0">
      <w:start w:val="1"/>
      <w:numFmt w:val="decimal"/>
      <w:lvlText w:val="%1"/>
      <w:lvlJc w:val="left"/>
      <w:pPr>
        <w:ind w:left="1162" w:hanging="421"/>
        <w:jc w:val="left"/>
      </w:pPr>
      <w:rPr>
        <w:rFonts w:hint="default"/>
        <w:lang w:val="zh-CN" w:eastAsia="zh-CN" w:bidi="zh-CN"/>
      </w:rPr>
    </w:lvl>
    <w:lvl w:ilvl="1">
      <w:start w:val="1"/>
      <w:numFmt w:val="decimal"/>
      <w:lvlText w:val="%1.%2"/>
      <w:lvlJc w:val="left"/>
      <w:pPr>
        <w:ind w:left="1162" w:hanging="421"/>
        <w:jc w:val="left"/>
      </w:pPr>
      <w:rPr>
        <w:rFonts w:ascii="宋体" w:eastAsia="宋体" w:hAnsi="宋体" w:cs="宋体" w:hint="default"/>
        <w:w w:val="100"/>
        <w:sz w:val="24"/>
        <w:szCs w:val="24"/>
        <w:lang w:val="zh-CN" w:eastAsia="zh-CN" w:bidi="zh-CN"/>
      </w:rPr>
    </w:lvl>
    <w:lvl w:ilvl="2">
      <w:numFmt w:val="bullet"/>
      <w:lvlText w:val="•"/>
      <w:lvlJc w:val="left"/>
      <w:pPr>
        <w:ind w:left="3090" w:hanging="421"/>
      </w:pPr>
      <w:rPr>
        <w:rFonts w:hint="default"/>
        <w:lang w:val="zh-CN" w:eastAsia="zh-CN" w:bidi="zh-CN"/>
      </w:rPr>
    </w:lvl>
    <w:lvl w:ilvl="3">
      <w:numFmt w:val="bullet"/>
      <w:lvlText w:val="•"/>
      <w:lvlJc w:val="left"/>
      <w:pPr>
        <w:ind w:left="4055" w:hanging="421"/>
      </w:pPr>
      <w:rPr>
        <w:rFonts w:hint="default"/>
        <w:lang w:val="zh-CN" w:eastAsia="zh-CN" w:bidi="zh-CN"/>
      </w:rPr>
    </w:lvl>
    <w:lvl w:ilvl="4">
      <w:numFmt w:val="bullet"/>
      <w:lvlText w:val="•"/>
      <w:lvlJc w:val="left"/>
      <w:pPr>
        <w:ind w:left="5020" w:hanging="421"/>
      </w:pPr>
      <w:rPr>
        <w:rFonts w:hint="default"/>
        <w:lang w:val="zh-CN" w:eastAsia="zh-CN" w:bidi="zh-CN"/>
      </w:rPr>
    </w:lvl>
    <w:lvl w:ilvl="5">
      <w:numFmt w:val="bullet"/>
      <w:lvlText w:val="•"/>
      <w:lvlJc w:val="left"/>
      <w:pPr>
        <w:ind w:left="5985" w:hanging="421"/>
      </w:pPr>
      <w:rPr>
        <w:rFonts w:hint="default"/>
        <w:lang w:val="zh-CN" w:eastAsia="zh-CN" w:bidi="zh-CN"/>
      </w:rPr>
    </w:lvl>
    <w:lvl w:ilvl="6">
      <w:numFmt w:val="bullet"/>
      <w:lvlText w:val="•"/>
      <w:lvlJc w:val="left"/>
      <w:pPr>
        <w:ind w:left="6950" w:hanging="421"/>
      </w:pPr>
      <w:rPr>
        <w:rFonts w:hint="default"/>
        <w:lang w:val="zh-CN" w:eastAsia="zh-CN" w:bidi="zh-CN"/>
      </w:rPr>
    </w:lvl>
    <w:lvl w:ilvl="7">
      <w:numFmt w:val="bullet"/>
      <w:lvlText w:val="•"/>
      <w:lvlJc w:val="left"/>
      <w:pPr>
        <w:ind w:left="7915" w:hanging="421"/>
      </w:pPr>
      <w:rPr>
        <w:rFonts w:hint="default"/>
        <w:lang w:val="zh-CN" w:eastAsia="zh-CN" w:bidi="zh-CN"/>
      </w:rPr>
    </w:lvl>
    <w:lvl w:ilvl="8">
      <w:numFmt w:val="bullet"/>
      <w:lvlText w:val="•"/>
      <w:lvlJc w:val="left"/>
      <w:pPr>
        <w:ind w:left="8880" w:hanging="421"/>
      </w:pPr>
      <w:rPr>
        <w:rFonts w:hint="default"/>
        <w:lang w:val="zh-CN" w:eastAsia="zh-CN" w:bidi="zh-CN"/>
      </w:rPr>
    </w:lvl>
  </w:abstractNum>
  <w:abstractNum w:abstractNumId="36" w15:restartNumberingAfterBreak="0">
    <w:nsid w:val="5A241D34"/>
    <w:multiLevelType w:val="multilevel"/>
    <w:tmpl w:val="5A241D34"/>
    <w:lvl w:ilvl="0">
      <w:start w:val="7"/>
      <w:numFmt w:val="decimal"/>
      <w:lvlText w:val="%1"/>
      <w:lvlJc w:val="left"/>
      <w:pPr>
        <w:ind w:left="622" w:hanging="421"/>
        <w:jc w:val="left"/>
      </w:pPr>
      <w:rPr>
        <w:rFonts w:hint="default"/>
        <w:lang w:val="zh-CN" w:eastAsia="zh-CN" w:bidi="zh-CN"/>
      </w:rPr>
    </w:lvl>
    <w:lvl w:ilvl="1">
      <w:start w:val="1"/>
      <w:numFmt w:val="decimal"/>
      <w:lvlText w:val="%1.%2"/>
      <w:lvlJc w:val="left"/>
      <w:pPr>
        <w:ind w:left="622" w:hanging="421"/>
        <w:jc w:val="left"/>
      </w:pPr>
      <w:rPr>
        <w:rFonts w:ascii="宋体" w:eastAsia="宋体" w:hAnsi="宋体" w:cs="宋体" w:hint="default"/>
        <w:w w:val="100"/>
        <w:sz w:val="24"/>
        <w:szCs w:val="24"/>
        <w:lang w:val="zh-CN" w:eastAsia="zh-CN" w:bidi="zh-CN"/>
      </w:rPr>
    </w:lvl>
    <w:lvl w:ilvl="2">
      <w:numFmt w:val="bullet"/>
      <w:lvlText w:val="•"/>
      <w:lvlJc w:val="left"/>
      <w:pPr>
        <w:ind w:left="2658" w:hanging="421"/>
      </w:pPr>
      <w:rPr>
        <w:rFonts w:hint="default"/>
        <w:lang w:val="zh-CN" w:eastAsia="zh-CN" w:bidi="zh-CN"/>
      </w:rPr>
    </w:lvl>
    <w:lvl w:ilvl="3">
      <w:numFmt w:val="bullet"/>
      <w:lvlText w:val="•"/>
      <w:lvlJc w:val="left"/>
      <w:pPr>
        <w:ind w:left="3677" w:hanging="421"/>
      </w:pPr>
      <w:rPr>
        <w:rFonts w:hint="default"/>
        <w:lang w:val="zh-CN" w:eastAsia="zh-CN" w:bidi="zh-CN"/>
      </w:rPr>
    </w:lvl>
    <w:lvl w:ilvl="4">
      <w:numFmt w:val="bullet"/>
      <w:lvlText w:val="•"/>
      <w:lvlJc w:val="left"/>
      <w:pPr>
        <w:ind w:left="4696" w:hanging="421"/>
      </w:pPr>
      <w:rPr>
        <w:rFonts w:hint="default"/>
        <w:lang w:val="zh-CN" w:eastAsia="zh-CN" w:bidi="zh-CN"/>
      </w:rPr>
    </w:lvl>
    <w:lvl w:ilvl="5">
      <w:numFmt w:val="bullet"/>
      <w:lvlText w:val="•"/>
      <w:lvlJc w:val="left"/>
      <w:pPr>
        <w:ind w:left="5715" w:hanging="421"/>
      </w:pPr>
      <w:rPr>
        <w:rFonts w:hint="default"/>
        <w:lang w:val="zh-CN" w:eastAsia="zh-CN" w:bidi="zh-CN"/>
      </w:rPr>
    </w:lvl>
    <w:lvl w:ilvl="6">
      <w:numFmt w:val="bullet"/>
      <w:lvlText w:val="•"/>
      <w:lvlJc w:val="left"/>
      <w:pPr>
        <w:ind w:left="6734" w:hanging="421"/>
      </w:pPr>
      <w:rPr>
        <w:rFonts w:hint="default"/>
        <w:lang w:val="zh-CN" w:eastAsia="zh-CN" w:bidi="zh-CN"/>
      </w:rPr>
    </w:lvl>
    <w:lvl w:ilvl="7">
      <w:numFmt w:val="bullet"/>
      <w:lvlText w:val="•"/>
      <w:lvlJc w:val="left"/>
      <w:pPr>
        <w:ind w:left="7753" w:hanging="421"/>
      </w:pPr>
      <w:rPr>
        <w:rFonts w:hint="default"/>
        <w:lang w:val="zh-CN" w:eastAsia="zh-CN" w:bidi="zh-CN"/>
      </w:rPr>
    </w:lvl>
    <w:lvl w:ilvl="8">
      <w:numFmt w:val="bullet"/>
      <w:lvlText w:val="•"/>
      <w:lvlJc w:val="left"/>
      <w:pPr>
        <w:ind w:left="8772" w:hanging="421"/>
      </w:pPr>
      <w:rPr>
        <w:rFonts w:hint="default"/>
        <w:lang w:val="zh-CN" w:eastAsia="zh-CN" w:bidi="zh-CN"/>
      </w:rPr>
    </w:lvl>
  </w:abstractNum>
  <w:abstractNum w:abstractNumId="37" w15:restartNumberingAfterBreak="0">
    <w:nsid w:val="5E29AB5A"/>
    <w:multiLevelType w:val="multilevel"/>
    <w:tmpl w:val="5E29AB5A"/>
    <w:lvl w:ilvl="0">
      <w:start w:val="1"/>
      <w:numFmt w:val="decimal"/>
      <w:lvlText w:val="%1"/>
      <w:lvlJc w:val="left"/>
      <w:pPr>
        <w:ind w:left="1583" w:hanging="481"/>
        <w:jc w:val="left"/>
      </w:pPr>
      <w:rPr>
        <w:rFonts w:hint="default"/>
        <w:lang w:val="zh-CN" w:eastAsia="zh-CN" w:bidi="zh-CN"/>
      </w:rPr>
    </w:lvl>
    <w:lvl w:ilvl="1">
      <w:start w:val="1"/>
      <w:numFmt w:val="decimal"/>
      <w:lvlText w:val="%1.%2"/>
      <w:lvlJc w:val="left"/>
      <w:pPr>
        <w:ind w:left="1583" w:hanging="481"/>
        <w:jc w:val="left"/>
      </w:pPr>
      <w:rPr>
        <w:rFonts w:ascii="宋体" w:eastAsia="宋体" w:hAnsi="宋体" w:cs="宋体" w:hint="default"/>
        <w:spacing w:val="-3"/>
        <w:w w:val="100"/>
        <w:sz w:val="24"/>
        <w:szCs w:val="24"/>
        <w:lang w:val="zh-CN" w:eastAsia="zh-CN" w:bidi="zh-CN"/>
      </w:rPr>
    </w:lvl>
    <w:lvl w:ilvl="2">
      <w:start w:val="1"/>
      <w:numFmt w:val="decimal"/>
      <w:lvlText w:val="%1.%2.%3"/>
      <w:lvlJc w:val="left"/>
      <w:pPr>
        <w:ind w:left="1763" w:hanging="661"/>
        <w:jc w:val="left"/>
      </w:pPr>
      <w:rPr>
        <w:rFonts w:ascii="宋体" w:eastAsia="宋体" w:hAnsi="宋体" w:cs="宋体" w:hint="default"/>
        <w:w w:val="100"/>
        <w:sz w:val="24"/>
        <w:szCs w:val="24"/>
        <w:lang w:val="zh-CN" w:eastAsia="zh-CN" w:bidi="zh-CN"/>
      </w:rPr>
    </w:lvl>
    <w:lvl w:ilvl="3">
      <w:numFmt w:val="bullet"/>
      <w:lvlText w:val="•"/>
      <w:lvlJc w:val="left"/>
      <w:pPr>
        <w:ind w:left="3771" w:hanging="661"/>
      </w:pPr>
      <w:rPr>
        <w:rFonts w:hint="default"/>
        <w:lang w:val="zh-CN" w:eastAsia="zh-CN" w:bidi="zh-CN"/>
      </w:rPr>
    </w:lvl>
    <w:lvl w:ilvl="4">
      <w:numFmt w:val="bullet"/>
      <w:lvlText w:val="•"/>
      <w:lvlJc w:val="left"/>
      <w:pPr>
        <w:ind w:left="4776" w:hanging="661"/>
      </w:pPr>
      <w:rPr>
        <w:rFonts w:hint="default"/>
        <w:lang w:val="zh-CN" w:eastAsia="zh-CN" w:bidi="zh-CN"/>
      </w:rPr>
    </w:lvl>
    <w:lvl w:ilvl="5">
      <w:numFmt w:val="bullet"/>
      <w:lvlText w:val="•"/>
      <w:lvlJc w:val="left"/>
      <w:pPr>
        <w:ind w:left="5782" w:hanging="661"/>
      </w:pPr>
      <w:rPr>
        <w:rFonts w:hint="default"/>
        <w:lang w:val="zh-CN" w:eastAsia="zh-CN" w:bidi="zh-CN"/>
      </w:rPr>
    </w:lvl>
    <w:lvl w:ilvl="6">
      <w:numFmt w:val="bullet"/>
      <w:lvlText w:val="•"/>
      <w:lvlJc w:val="left"/>
      <w:pPr>
        <w:ind w:left="6787" w:hanging="661"/>
      </w:pPr>
      <w:rPr>
        <w:rFonts w:hint="default"/>
        <w:lang w:val="zh-CN" w:eastAsia="zh-CN" w:bidi="zh-CN"/>
      </w:rPr>
    </w:lvl>
    <w:lvl w:ilvl="7">
      <w:numFmt w:val="bullet"/>
      <w:lvlText w:val="•"/>
      <w:lvlJc w:val="left"/>
      <w:pPr>
        <w:ind w:left="7793" w:hanging="661"/>
      </w:pPr>
      <w:rPr>
        <w:rFonts w:hint="default"/>
        <w:lang w:val="zh-CN" w:eastAsia="zh-CN" w:bidi="zh-CN"/>
      </w:rPr>
    </w:lvl>
    <w:lvl w:ilvl="8">
      <w:numFmt w:val="bullet"/>
      <w:lvlText w:val="•"/>
      <w:lvlJc w:val="left"/>
      <w:pPr>
        <w:ind w:left="8798" w:hanging="661"/>
      </w:pPr>
      <w:rPr>
        <w:rFonts w:hint="default"/>
        <w:lang w:val="zh-CN" w:eastAsia="zh-CN" w:bidi="zh-CN"/>
      </w:rPr>
    </w:lvl>
  </w:abstractNum>
  <w:abstractNum w:abstractNumId="38" w15:restartNumberingAfterBreak="0">
    <w:nsid w:val="5FFFB1A7"/>
    <w:multiLevelType w:val="multilevel"/>
    <w:tmpl w:val="5FFFB1A7"/>
    <w:lvl w:ilvl="0">
      <w:start w:val="1"/>
      <w:numFmt w:val="decimal"/>
      <w:lvlText w:val="（%1）"/>
      <w:lvlJc w:val="left"/>
      <w:pPr>
        <w:ind w:left="1598" w:hanging="556"/>
        <w:jc w:val="left"/>
      </w:pPr>
      <w:rPr>
        <w:rFonts w:ascii="宋体" w:eastAsia="宋体" w:hAnsi="宋体" w:cs="宋体" w:hint="default"/>
        <w:spacing w:val="-31"/>
        <w:w w:val="100"/>
        <w:sz w:val="22"/>
        <w:szCs w:val="22"/>
        <w:lang w:val="zh-CN" w:eastAsia="zh-CN" w:bidi="zh-CN"/>
      </w:rPr>
    </w:lvl>
    <w:lvl w:ilvl="1">
      <w:numFmt w:val="bullet"/>
      <w:lvlText w:val="•"/>
      <w:lvlJc w:val="left"/>
      <w:pPr>
        <w:ind w:left="2521" w:hanging="556"/>
      </w:pPr>
      <w:rPr>
        <w:rFonts w:hint="default"/>
        <w:lang w:val="zh-CN" w:eastAsia="zh-CN" w:bidi="zh-CN"/>
      </w:rPr>
    </w:lvl>
    <w:lvl w:ilvl="2">
      <w:numFmt w:val="bullet"/>
      <w:lvlText w:val="•"/>
      <w:lvlJc w:val="left"/>
      <w:pPr>
        <w:ind w:left="3442" w:hanging="556"/>
      </w:pPr>
      <w:rPr>
        <w:rFonts w:hint="default"/>
        <w:lang w:val="zh-CN" w:eastAsia="zh-CN" w:bidi="zh-CN"/>
      </w:rPr>
    </w:lvl>
    <w:lvl w:ilvl="3">
      <w:numFmt w:val="bullet"/>
      <w:lvlText w:val="•"/>
      <w:lvlJc w:val="left"/>
      <w:pPr>
        <w:ind w:left="4363" w:hanging="556"/>
      </w:pPr>
      <w:rPr>
        <w:rFonts w:hint="default"/>
        <w:lang w:val="zh-CN" w:eastAsia="zh-CN" w:bidi="zh-CN"/>
      </w:rPr>
    </w:lvl>
    <w:lvl w:ilvl="4">
      <w:numFmt w:val="bullet"/>
      <w:lvlText w:val="•"/>
      <w:lvlJc w:val="left"/>
      <w:pPr>
        <w:ind w:left="5284" w:hanging="556"/>
      </w:pPr>
      <w:rPr>
        <w:rFonts w:hint="default"/>
        <w:lang w:val="zh-CN" w:eastAsia="zh-CN" w:bidi="zh-CN"/>
      </w:rPr>
    </w:lvl>
    <w:lvl w:ilvl="5">
      <w:numFmt w:val="bullet"/>
      <w:lvlText w:val="•"/>
      <w:lvlJc w:val="left"/>
      <w:pPr>
        <w:ind w:left="6205" w:hanging="556"/>
      </w:pPr>
      <w:rPr>
        <w:rFonts w:hint="default"/>
        <w:lang w:val="zh-CN" w:eastAsia="zh-CN" w:bidi="zh-CN"/>
      </w:rPr>
    </w:lvl>
    <w:lvl w:ilvl="6">
      <w:numFmt w:val="bullet"/>
      <w:lvlText w:val="•"/>
      <w:lvlJc w:val="left"/>
      <w:pPr>
        <w:ind w:left="7126" w:hanging="556"/>
      </w:pPr>
      <w:rPr>
        <w:rFonts w:hint="default"/>
        <w:lang w:val="zh-CN" w:eastAsia="zh-CN" w:bidi="zh-CN"/>
      </w:rPr>
    </w:lvl>
    <w:lvl w:ilvl="7">
      <w:numFmt w:val="bullet"/>
      <w:lvlText w:val="•"/>
      <w:lvlJc w:val="left"/>
      <w:pPr>
        <w:ind w:left="8047" w:hanging="556"/>
      </w:pPr>
      <w:rPr>
        <w:rFonts w:hint="default"/>
        <w:lang w:val="zh-CN" w:eastAsia="zh-CN" w:bidi="zh-CN"/>
      </w:rPr>
    </w:lvl>
    <w:lvl w:ilvl="8">
      <w:numFmt w:val="bullet"/>
      <w:lvlText w:val="•"/>
      <w:lvlJc w:val="left"/>
      <w:pPr>
        <w:ind w:left="8968" w:hanging="556"/>
      </w:pPr>
      <w:rPr>
        <w:rFonts w:hint="default"/>
        <w:lang w:val="zh-CN" w:eastAsia="zh-CN" w:bidi="zh-CN"/>
      </w:rPr>
    </w:lvl>
  </w:abstractNum>
  <w:abstractNum w:abstractNumId="39" w15:restartNumberingAfterBreak="0">
    <w:nsid w:val="60382F6E"/>
    <w:multiLevelType w:val="multilevel"/>
    <w:tmpl w:val="60382F6E"/>
    <w:lvl w:ilvl="0">
      <w:start w:val="1"/>
      <w:numFmt w:val="decimal"/>
      <w:lvlText w:val="（%1）"/>
      <w:lvlJc w:val="left"/>
      <w:pPr>
        <w:ind w:left="1704" w:hanging="602"/>
        <w:jc w:val="left"/>
      </w:pPr>
      <w:rPr>
        <w:rFonts w:ascii="宋体" w:eastAsia="宋体" w:hAnsi="宋体" w:cs="宋体" w:hint="default"/>
        <w:spacing w:val="-3"/>
        <w:w w:val="100"/>
        <w:sz w:val="22"/>
        <w:szCs w:val="22"/>
        <w:lang w:val="zh-CN" w:eastAsia="zh-CN" w:bidi="zh-CN"/>
      </w:rPr>
    </w:lvl>
    <w:lvl w:ilvl="1">
      <w:numFmt w:val="bullet"/>
      <w:lvlText w:val="•"/>
      <w:lvlJc w:val="left"/>
      <w:pPr>
        <w:ind w:left="2611" w:hanging="602"/>
      </w:pPr>
      <w:rPr>
        <w:rFonts w:hint="default"/>
        <w:lang w:val="zh-CN" w:eastAsia="zh-CN" w:bidi="zh-CN"/>
      </w:rPr>
    </w:lvl>
    <w:lvl w:ilvl="2">
      <w:numFmt w:val="bullet"/>
      <w:lvlText w:val="•"/>
      <w:lvlJc w:val="left"/>
      <w:pPr>
        <w:ind w:left="3522" w:hanging="602"/>
      </w:pPr>
      <w:rPr>
        <w:rFonts w:hint="default"/>
        <w:lang w:val="zh-CN" w:eastAsia="zh-CN" w:bidi="zh-CN"/>
      </w:rPr>
    </w:lvl>
    <w:lvl w:ilvl="3">
      <w:numFmt w:val="bullet"/>
      <w:lvlText w:val="•"/>
      <w:lvlJc w:val="left"/>
      <w:pPr>
        <w:ind w:left="4433" w:hanging="602"/>
      </w:pPr>
      <w:rPr>
        <w:rFonts w:hint="default"/>
        <w:lang w:val="zh-CN" w:eastAsia="zh-CN" w:bidi="zh-CN"/>
      </w:rPr>
    </w:lvl>
    <w:lvl w:ilvl="4">
      <w:numFmt w:val="bullet"/>
      <w:lvlText w:val="•"/>
      <w:lvlJc w:val="left"/>
      <w:pPr>
        <w:ind w:left="5344" w:hanging="602"/>
      </w:pPr>
      <w:rPr>
        <w:rFonts w:hint="default"/>
        <w:lang w:val="zh-CN" w:eastAsia="zh-CN" w:bidi="zh-CN"/>
      </w:rPr>
    </w:lvl>
    <w:lvl w:ilvl="5">
      <w:numFmt w:val="bullet"/>
      <w:lvlText w:val="•"/>
      <w:lvlJc w:val="left"/>
      <w:pPr>
        <w:ind w:left="6255" w:hanging="602"/>
      </w:pPr>
      <w:rPr>
        <w:rFonts w:hint="default"/>
        <w:lang w:val="zh-CN" w:eastAsia="zh-CN" w:bidi="zh-CN"/>
      </w:rPr>
    </w:lvl>
    <w:lvl w:ilvl="6">
      <w:numFmt w:val="bullet"/>
      <w:lvlText w:val="•"/>
      <w:lvlJc w:val="left"/>
      <w:pPr>
        <w:ind w:left="7166" w:hanging="602"/>
      </w:pPr>
      <w:rPr>
        <w:rFonts w:hint="default"/>
        <w:lang w:val="zh-CN" w:eastAsia="zh-CN" w:bidi="zh-CN"/>
      </w:rPr>
    </w:lvl>
    <w:lvl w:ilvl="7">
      <w:numFmt w:val="bullet"/>
      <w:lvlText w:val="•"/>
      <w:lvlJc w:val="left"/>
      <w:pPr>
        <w:ind w:left="8077" w:hanging="602"/>
      </w:pPr>
      <w:rPr>
        <w:rFonts w:hint="default"/>
        <w:lang w:val="zh-CN" w:eastAsia="zh-CN" w:bidi="zh-CN"/>
      </w:rPr>
    </w:lvl>
    <w:lvl w:ilvl="8">
      <w:numFmt w:val="bullet"/>
      <w:lvlText w:val="•"/>
      <w:lvlJc w:val="left"/>
      <w:pPr>
        <w:ind w:left="8988" w:hanging="602"/>
      </w:pPr>
      <w:rPr>
        <w:rFonts w:hint="default"/>
        <w:lang w:val="zh-CN" w:eastAsia="zh-CN" w:bidi="zh-CN"/>
      </w:rPr>
    </w:lvl>
  </w:abstractNum>
  <w:abstractNum w:abstractNumId="40" w15:restartNumberingAfterBreak="0">
    <w:nsid w:val="629F7852"/>
    <w:multiLevelType w:val="multilevel"/>
    <w:tmpl w:val="629F7852"/>
    <w:lvl w:ilvl="0">
      <w:start w:val="1"/>
      <w:numFmt w:val="decimal"/>
      <w:lvlText w:val="(%1)"/>
      <w:lvlJc w:val="left"/>
      <w:pPr>
        <w:ind w:left="622" w:hanging="361"/>
        <w:jc w:val="left"/>
      </w:pPr>
      <w:rPr>
        <w:rFonts w:ascii="宋体" w:eastAsia="宋体" w:hAnsi="宋体" w:cs="宋体" w:hint="default"/>
        <w:spacing w:val="-62"/>
        <w:w w:val="100"/>
        <w:sz w:val="22"/>
        <w:szCs w:val="22"/>
        <w:lang w:val="zh-CN" w:eastAsia="zh-CN" w:bidi="zh-CN"/>
      </w:rPr>
    </w:lvl>
    <w:lvl w:ilvl="1">
      <w:numFmt w:val="bullet"/>
      <w:lvlText w:val="•"/>
      <w:lvlJc w:val="left"/>
      <w:pPr>
        <w:ind w:left="1639" w:hanging="361"/>
      </w:pPr>
      <w:rPr>
        <w:rFonts w:hint="default"/>
        <w:lang w:val="zh-CN" w:eastAsia="zh-CN" w:bidi="zh-CN"/>
      </w:rPr>
    </w:lvl>
    <w:lvl w:ilvl="2">
      <w:numFmt w:val="bullet"/>
      <w:lvlText w:val="•"/>
      <w:lvlJc w:val="left"/>
      <w:pPr>
        <w:ind w:left="2658" w:hanging="361"/>
      </w:pPr>
      <w:rPr>
        <w:rFonts w:hint="default"/>
        <w:lang w:val="zh-CN" w:eastAsia="zh-CN" w:bidi="zh-CN"/>
      </w:rPr>
    </w:lvl>
    <w:lvl w:ilvl="3">
      <w:numFmt w:val="bullet"/>
      <w:lvlText w:val="•"/>
      <w:lvlJc w:val="left"/>
      <w:pPr>
        <w:ind w:left="3677" w:hanging="361"/>
      </w:pPr>
      <w:rPr>
        <w:rFonts w:hint="default"/>
        <w:lang w:val="zh-CN" w:eastAsia="zh-CN" w:bidi="zh-CN"/>
      </w:rPr>
    </w:lvl>
    <w:lvl w:ilvl="4">
      <w:numFmt w:val="bullet"/>
      <w:lvlText w:val="•"/>
      <w:lvlJc w:val="left"/>
      <w:pPr>
        <w:ind w:left="4696" w:hanging="361"/>
      </w:pPr>
      <w:rPr>
        <w:rFonts w:hint="default"/>
        <w:lang w:val="zh-CN" w:eastAsia="zh-CN" w:bidi="zh-CN"/>
      </w:rPr>
    </w:lvl>
    <w:lvl w:ilvl="5">
      <w:numFmt w:val="bullet"/>
      <w:lvlText w:val="•"/>
      <w:lvlJc w:val="left"/>
      <w:pPr>
        <w:ind w:left="5715" w:hanging="361"/>
      </w:pPr>
      <w:rPr>
        <w:rFonts w:hint="default"/>
        <w:lang w:val="zh-CN" w:eastAsia="zh-CN" w:bidi="zh-CN"/>
      </w:rPr>
    </w:lvl>
    <w:lvl w:ilvl="6">
      <w:numFmt w:val="bullet"/>
      <w:lvlText w:val="•"/>
      <w:lvlJc w:val="left"/>
      <w:pPr>
        <w:ind w:left="6734" w:hanging="361"/>
      </w:pPr>
      <w:rPr>
        <w:rFonts w:hint="default"/>
        <w:lang w:val="zh-CN" w:eastAsia="zh-CN" w:bidi="zh-CN"/>
      </w:rPr>
    </w:lvl>
    <w:lvl w:ilvl="7">
      <w:numFmt w:val="bullet"/>
      <w:lvlText w:val="•"/>
      <w:lvlJc w:val="left"/>
      <w:pPr>
        <w:ind w:left="7753" w:hanging="361"/>
      </w:pPr>
      <w:rPr>
        <w:rFonts w:hint="default"/>
        <w:lang w:val="zh-CN" w:eastAsia="zh-CN" w:bidi="zh-CN"/>
      </w:rPr>
    </w:lvl>
    <w:lvl w:ilvl="8">
      <w:numFmt w:val="bullet"/>
      <w:lvlText w:val="•"/>
      <w:lvlJc w:val="left"/>
      <w:pPr>
        <w:ind w:left="8772" w:hanging="361"/>
      </w:pPr>
      <w:rPr>
        <w:rFonts w:hint="default"/>
        <w:lang w:val="zh-CN" w:eastAsia="zh-CN" w:bidi="zh-CN"/>
      </w:rPr>
    </w:lvl>
  </w:abstractNum>
  <w:abstractNum w:abstractNumId="41" w15:restartNumberingAfterBreak="0">
    <w:nsid w:val="65CD0074"/>
    <w:multiLevelType w:val="multilevel"/>
    <w:tmpl w:val="65CD0074"/>
    <w:lvl w:ilvl="0">
      <w:start w:val="1"/>
      <w:numFmt w:val="decimal"/>
      <w:lvlText w:val="（%1）"/>
      <w:lvlJc w:val="left"/>
      <w:pPr>
        <w:ind w:left="1704" w:hanging="602"/>
        <w:jc w:val="left"/>
      </w:pPr>
      <w:rPr>
        <w:rFonts w:ascii="宋体" w:eastAsia="宋体" w:hAnsi="宋体" w:cs="宋体" w:hint="default"/>
        <w:spacing w:val="-1"/>
        <w:w w:val="100"/>
        <w:sz w:val="22"/>
        <w:szCs w:val="22"/>
        <w:lang w:val="zh-CN" w:eastAsia="zh-CN" w:bidi="zh-CN"/>
      </w:rPr>
    </w:lvl>
    <w:lvl w:ilvl="1">
      <w:numFmt w:val="bullet"/>
      <w:lvlText w:val="•"/>
      <w:lvlJc w:val="left"/>
      <w:pPr>
        <w:ind w:left="2611" w:hanging="602"/>
      </w:pPr>
      <w:rPr>
        <w:rFonts w:hint="default"/>
        <w:lang w:val="zh-CN" w:eastAsia="zh-CN" w:bidi="zh-CN"/>
      </w:rPr>
    </w:lvl>
    <w:lvl w:ilvl="2">
      <w:numFmt w:val="bullet"/>
      <w:lvlText w:val="•"/>
      <w:lvlJc w:val="left"/>
      <w:pPr>
        <w:ind w:left="3522" w:hanging="602"/>
      </w:pPr>
      <w:rPr>
        <w:rFonts w:hint="default"/>
        <w:lang w:val="zh-CN" w:eastAsia="zh-CN" w:bidi="zh-CN"/>
      </w:rPr>
    </w:lvl>
    <w:lvl w:ilvl="3">
      <w:numFmt w:val="bullet"/>
      <w:lvlText w:val="•"/>
      <w:lvlJc w:val="left"/>
      <w:pPr>
        <w:ind w:left="4433" w:hanging="602"/>
      </w:pPr>
      <w:rPr>
        <w:rFonts w:hint="default"/>
        <w:lang w:val="zh-CN" w:eastAsia="zh-CN" w:bidi="zh-CN"/>
      </w:rPr>
    </w:lvl>
    <w:lvl w:ilvl="4">
      <w:numFmt w:val="bullet"/>
      <w:lvlText w:val="•"/>
      <w:lvlJc w:val="left"/>
      <w:pPr>
        <w:ind w:left="5344" w:hanging="602"/>
      </w:pPr>
      <w:rPr>
        <w:rFonts w:hint="default"/>
        <w:lang w:val="zh-CN" w:eastAsia="zh-CN" w:bidi="zh-CN"/>
      </w:rPr>
    </w:lvl>
    <w:lvl w:ilvl="5">
      <w:numFmt w:val="bullet"/>
      <w:lvlText w:val="•"/>
      <w:lvlJc w:val="left"/>
      <w:pPr>
        <w:ind w:left="6255" w:hanging="602"/>
      </w:pPr>
      <w:rPr>
        <w:rFonts w:hint="default"/>
        <w:lang w:val="zh-CN" w:eastAsia="zh-CN" w:bidi="zh-CN"/>
      </w:rPr>
    </w:lvl>
    <w:lvl w:ilvl="6">
      <w:numFmt w:val="bullet"/>
      <w:lvlText w:val="•"/>
      <w:lvlJc w:val="left"/>
      <w:pPr>
        <w:ind w:left="7166" w:hanging="602"/>
      </w:pPr>
      <w:rPr>
        <w:rFonts w:hint="default"/>
        <w:lang w:val="zh-CN" w:eastAsia="zh-CN" w:bidi="zh-CN"/>
      </w:rPr>
    </w:lvl>
    <w:lvl w:ilvl="7">
      <w:numFmt w:val="bullet"/>
      <w:lvlText w:val="•"/>
      <w:lvlJc w:val="left"/>
      <w:pPr>
        <w:ind w:left="8077" w:hanging="602"/>
      </w:pPr>
      <w:rPr>
        <w:rFonts w:hint="default"/>
        <w:lang w:val="zh-CN" w:eastAsia="zh-CN" w:bidi="zh-CN"/>
      </w:rPr>
    </w:lvl>
    <w:lvl w:ilvl="8">
      <w:numFmt w:val="bullet"/>
      <w:lvlText w:val="•"/>
      <w:lvlJc w:val="left"/>
      <w:pPr>
        <w:ind w:left="8988" w:hanging="602"/>
      </w:pPr>
      <w:rPr>
        <w:rFonts w:hint="default"/>
        <w:lang w:val="zh-CN" w:eastAsia="zh-CN" w:bidi="zh-CN"/>
      </w:rPr>
    </w:lvl>
  </w:abstractNum>
  <w:abstractNum w:abstractNumId="42" w15:restartNumberingAfterBreak="0">
    <w:nsid w:val="72183CF9"/>
    <w:multiLevelType w:val="multilevel"/>
    <w:tmpl w:val="72183CF9"/>
    <w:lvl w:ilvl="0">
      <w:start w:val="2"/>
      <w:numFmt w:val="decimal"/>
      <w:lvlText w:val="（%1）"/>
      <w:lvlJc w:val="left"/>
      <w:pPr>
        <w:ind w:left="1704" w:hanging="602"/>
        <w:jc w:val="left"/>
      </w:pPr>
      <w:rPr>
        <w:rFonts w:ascii="宋体" w:eastAsia="宋体" w:hAnsi="宋体" w:cs="宋体" w:hint="default"/>
        <w:spacing w:val="-1"/>
        <w:w w:val="100"/>
        <w:sz w:val="22"/>
        <w:szCs w:val="22"/>
        <w:lang w:val="zh-CN" w:eastAsia="zh-CN" w:bidi="zh-CN"/>
      </w:rPr>
    </w:lvl>
    <w:lvl w:ilvl="1">
      <w:numFmt w:val="bullet"/>
      <w:lvlText w:val="•"/>
      <w:lvlJc w:val="left"/>
      <w:pPr>
        <w:ind w:left="2611" w:hanging="602"/>
      </w:pPr>
      <w:rPr>
        <w:rFonts w:hint="default"/>
        <w:lang w:val="zh-CN" w:eastAsia="zh-CN" w:bidi="zh-CN"/>
      </w:rPr>
    </w:lvl>
    <w:lvl w:ilvl="2">
      <w:numFmt w:val="bullet"/>
      <w:lvlText w:val="•"/>
      <w:lvlJc w:val="left"/>
      <w:pPr>
        <w:ind w:left="3522" w:hanging="602"/>
      </w:pPr>
      <w:rPr>
        <w:rFonts w:hint="default"/>
        <w:lang w:val="zh-CN" w:eastAsia="zh-CN" w:bidi="zh-CN"/>
      </w:rPr>
    </w:lvl>
    <w:lvl w:ilvl="3">
      <w:numFmt w:val="bullet"/>
      <w:lvlText w:val="•"/>
      <w:lvlJc w:val="left"/>
      <w:pPr>
        <w:ind w:left="4433" w:hanging="602"/>
      </w:pPr>
      <w:rPr>
        <w:rFonts w:hint="default"/>
        <w:lang w:val="zh-CN" w:eastAsia="zh-CN" w:bidi="zh-CN"/>
      </w:rPr>
    </w:lvl>
    <w:lvl w:ilvl="4">
      <w:numFmt w:val="bullet"/>
      <w:lvlText w:val="•"/>
      <w:lvlJc w:val="left"/>
      <w:pPr>
        <w:ind w:left="5344" w:hanging="602"/>
      </w:pPr>
      <w:rPr>
        <w:rFonts w:hint="default"/>
        <w:lang w:val="zh-CN" w:eastAsia="zh-CN" w:bidi="zh-CN"/>
      </w:rPr>
    </w:lvl>
    <w:lvl w:ilvl="5">
      <w:numFmt w:val="bullet"/>
      <w:lvlText w:val="•"/>
      <w:lvlJc w:val="left"/>
      <w:pPr>
        <w:ind w:left="6255" w:hanging="602"/>
      </w:pPr>
      <w:rPr>
        <w:rFonts w:hint="default"/>
        <w:lang w:val="zh-CN" w:eastAsia="zh-CN" w:bidi="zh-CN"/>
      </w:rPr>
    </w:lvl>
    <w:lvl w:ilvl="6">
      <w:numFmt w:val="bullet"/>
      <w:lvlText w:val="•"/>
      <w:lvlJc w:val="left"/>
      <w:pPr>
        <w:ind w:left="7166" w:hanging="602"/>
      </w:pPr>
      <w:rPr>
        <w:rFonts w:hint="default"/>
        <w:lang w:val="zh-CN" w:eastAsia="zh-CN" w:bidi="zh-CN"/>
      </w:rPr>
    </w:lvl>
    <w:lvl w:ilvl="7">
      <w:numFmt w:val="bullet"/>
      <w:lvlText w:val="•"/>
      <w:lvlJc w:val="left"/>
      <w:pPr>
        <w:ind w:left="8077" w:hanging="602"/>
      </w:pPr>
      <w:rPr>
        <w:rFonts w:hint="default"/>
        <w:lang w:val="zh-CN" w:eastAsia="zh-CN" w:bidi="zh-CN"/>
      </w:rPr>
    </w:lvl>
    <w:lvl w:ilvl="8">
      <w:numFmt w:val="bullet"/>
      <w:lvlText w:val="•"/>
      <w:lvlJc w:val="left"/>
      <w:pPr>
        <w:ind w:left="8988" w:hanging="602"/>
      </w:pPr>
      <w:rPr>
        <w:rFonts w:hint="default"/>
        <w:lang w:val="zh-CN" w:eastAsia="zh-CN" w:bidi="zh-CN"/>
      </w:rPr>
    </w:lvl>
  </w:abstractNum>
  <w:abstractNum w:abstractNumId="43" w15:restartNumberingAfterBreak="0">
    <w:nsid w:val="74C28B35"/>
    <w:multiLevelType w:val="multilevel"/>
    <w:tmpl w:val="74C28B35"/>
    <w:lvl w:ilvl="0">
      <w:start w:val="5"/>
      <w:numFmt w:val="decimal"/>
      <w:lvlText w:val="%1"/>
      <w:lvlJc w:val="left"/>
      <w:pPr>
        <w:ind w:left="1523" w:hanging="421"/>
        <w:jc w:val="left"/>
      </w:pPr>
      <w:rPr>
        <w:rFonts w:hint="default"/>
        <w:lang w:val="zh-CN" w:eastAsia="zh-CN" w:bidi="zh-CN"/>
      </w:rPr>
    </w:lvl>
    <w:lvl w:ilvl="1">
      <w:start w:val="1"/>
      <w:numFmt w:val="decimal"/>
      <w:lvlText w:val="%1.%2"/>
      <w:lvlJc w:val="left"/>
      <w:pPr>
        <w:ind w:left="1523" w:hanging="421"/>
        <w:jc w:val="left"/>
      </w:pPr>
      <w:rPr>
        <w:rFonts w:hint="default"/>
        <w:w w:val="100"/>
        <w:lang w:val="zh-CN" w:eastAsia="zh-CN" w:bidi="zh-CN"/>
      </w:rPr>
    </w:lvl>
    <w:lvl w:ilvl="2">
      <w:numFmt w:val="bullet"/>
      <w:lvlText w:val="•"/>
      <w:lvlJc w:val="left"/>
      <w:pPr>
        <w:ind w:left="3378" w:hanging="421"/>
      </w:pPr>
      <w:rPr>
        <w:rFonts w:hint="default"/>
        <w:lang w:val="zh-CN" w:eastAsia="zh-CN" w:bidi="zh-CN"/>
      </w:rPr>
    </w:lvl>
    <w:lvl w:ilvl="3">
      <w:numFmt w:val="bullet"/>
      <w:lvlText w:val="•"/>
      <w:lvlJc w:val="left"/>
      <w:pPr>
        <w:ind w:left="4307" w:hanging="421"/>
      </w:pPr>
      <w:rPr>
        <w:rFonts w:hint="default"/>
        <w:lang w:val="zh-CN" w:eastAsia="zh-CN" w:bidi="zh-CN"/>
      </w:rPr>
    </w:lvl>
    <w:lvl w:ilvl="4">
      <w:numFmt w:val="bullet"/>
      <w:lvlText w:val="•"/>
      <w:lvlJc w:val="left"/>
      <w:pPr>
        <w:ind w:left="5236" w:hanging="421"/>
      </w:pPr>
      <w:rPr>
        <w:rFonts w:hint="default"/>
        <w:lang w:val="zh-CN" w:eastAsia="zh-CN" w:bidi="zh-CN"/>
      </w:rPr>
    </w:lvl>
    <w:lvl w:ilvl="5">
      <w:numFmt w:val="bullet"/>
      <w:lvlText w:val="•"/>
      <w:lvlJc w:val="left"/>
      <w:pPr>
        <w:ind w:left="6165" w:hanging="421"/>
      </w:pPr>
      <w:rPr>
        <w:rFonts w:hint="default"/>
        <w:lang w:val="zh-CN" w:eastAsia="zh-CN" w:bidi="zh-CN"/>
      </w:rPr>
    </w:lvl>
    <w:lvl w:ilvl="6">
      <w:numFmt w:val="bullet"/>
      <w:lvlText w:val="•"/>
      <w:lvlJc w:val="left"/>
      <w:pPr>
        <w:ind w:left="7094" w:hanging="421"/>
      </w:pPr>
      <w:rPr>
        <w:rFonts w:hint="default"/>
        <w:lang w:val="zh-CN" w:eastAsia="zh-CN" w:bidi="zh-CN"/>
      </w:rPr>
    </w:lvl>
    <w:lvl w:ilvl="7">
      <w:numFmt w:val="bullet"/>
      <w:lvlText w:val="•"/>
      <w:lvlJc w:val="left"/>
      <w:pPr>
        <w:ind w:left="8023" w:hanging="421"/>
      </w:pPr>
      <w:rPr>
        <w:rFonts w:hint="default"/>
        <w:lang w:val="zh-CN" w:eastAsia="zh-CN" w:bidi="zh-CN"/>
      </w:rPr>
    </w:lvl>
    <w:lvl w:ilvl="8">
      <w:numFmt w:val="bullet"/>
      <w:lvlText w:val="•"/>
      <w:lvlJc w:val="left"/>
      <w:pPr>
        <w:ind w:left="8952" w:hanging="421"/>
      </w:pPr>
      <w:rPr>
        <w:rFonts w:hint="default"/>
        <w:lang w:val="zh-CN" w:eastAsia="zh-CN" w:bidi="zh-CN"/>
      </w:rPr>
    </w:lvl>
  </w:abstractNum>
  <w:abstractNum w:abstractNumId="44" w15:restartNumberingAfterBreak="0">
    <w:nsid w:val="79AA4FA4"/>
    <w:multiLevelType w:val="multilevel"/>
    <w:tmpl w:val="79AA4FA4"/>
    <w:lvl w:ilvl="0">
      <w:start w:val="1"/>
      <w:numFmt w:val="decimal"/>
      <w:lvlText w:val="%1"/>
      <w:lvlJc w:val="left"/>
      <w:pPr>
        <w:ind w:left="622" w:hanging="421"/>
        <w:jc w:val="left"/>
      </w:pPr>
      <w:rPr>
        <w:rFonts w:hint="default"/>
        <w:lang w:val="zh-CN" w:eastAsia="zh-CN" w:bidi="zh-CN"/>
      </w:rPr>
    </w:lvl>
    <w:lvl w:ilvl="1">
      <w:start w:val="1"/>
      <w:numFmt w:val="decimal"/>
      <w:lvlText w:val="%1.%2"/>
      <w:lvlJc w:val="left"/>
      <w:pPr>
        <w:ind w:left="622" w:hanging="421"/>
        <w:jc w:val="left"/>
      </w:pPr>
      <w:rPr>
        <w:rFonts w:ascii="宋体" w:eastAsia="宋体" w:hAnsi="宋体" w:cs="宋体" w:hint="default"/>
        <w:w w:val="100"/>
        <w:sz w:val="24"/>
        <w:szCs w:val="24"/>
        <w:lang w:val="zh-CN" w:eastAsia="zh-CN" w:bidi="zh-CN"/>
      </w:rPr>
    </w:lvl>
    <w:lvl w:ilvl="2">
      <w:numFmt w:val="bullet"/>
      <w:lvlText w:val="•"/>
      <w:lvlJc w:val="left"/>
      <w:pPr>
        <w:ind w:left="2658" w:hanging="421"/>
      </w:pPr>
      <w:rPr>
        <w:rFonts w:hint="default"/>
        <w:lang w:val="zh-CN" w:eastAsia="zh-CN" w:bidi="zh-CN"/>
      </w:rPr>
    </w:lvl>
    <w:lvl w:ilvl="3">
      <w:numFmt w:val="bullet"/>
      <w:lvlText w:val="•"/>
      <w:lvlJc w:val="left"/>
      <w:pPr>
        <w:ind w:left="3677" w:hanging="421"/>
      </w:pPr>
      <w:rPr>
        <w:rFonts w:hint="default"/>
        <w:lang w:val="zh-CN" w:eastAsia="zh-CN" w:bidi="zh-CN"/>
      </w:rPr>
    </w:lvl>
    <w:lvl w:ilvl="4">
      <w:numFmt w:val="bullet"/>
      <w:lvlText w:val="•"/>
      <w:lvlJc w:val="left"/>
      <w:pPr>
        <w:ind w:left="4696" w:hanging="421"/>
      </w:pPr>
      <w:rPr>
        <w:rFonts w:hint="default"/>
        <w:lang w:val="zh-CN" w:eastAsia="zh-CN" w:bidi="zh-CN"/>
      </w:rPr>
    </w:lvl>
    <w:lvl w:ilvl="5">
      <w:numFmt w:val="bullet"/>
      <w:lvlText w:val="•"/>
      <w:lvlJc w:val="left"/>
      <w:pPr>
        <w:ind w:left="5715" w:hanging="421"/>
      </w:pPr>
      <w:rPr>
        <w:rFonts w:hint="default"/>
        <w:lang w:val="zh-CN" w:eastAsia="zh-CN" w:bidi="zh-CN"/>
      </w:rPr>
    </w:lvl>
    <w:lvl w:ilvl="6">
      <w:numFmt w:val="bullet"/>
      <w:lvlText w:val="•"/>
      <w:lvlJc w:val="left"/>
      <w:pPr>
        <w:ind w:left="6734" w:hanging="421"/>
      </w:pPr>
      <w:rPr>
        <w:rFonts w:hint="default"/>
        <w:lang w:val="zh-CN" w:eastAsia="zh-CN" w:bidi="zh-CN"/>
      </w:rPr>
    </w:lvl>
    <w:lvl w:ilvl="7">
      <w:numFmt w:val="bullet"/>
      <w:lvlText w:val="•"/>
      <w:lvlJc w:val="left"/>
      <w:pPr>
        <w:ind w:left="7753" w:hanging="421"/>
      </w:pPr>
      <w:rPr>
        <w:rFonts w:hint="default"/>
        <w:lang w:val="zh-CN" w:eastAsia="zh-CN" w:bidi="zh-CN"/>
      </w:rPr>
    </w:lvl>
    <w:lvl w:ilvl="8">
      <w:numFmt w:val="bullet"/>
      <w:lvlText w:val="•"/>
      <w:lvlJc w:val="left"/>
      <w:pPr>
        <w:ind w:left="8772" w:hanging="421"/>
      </w:pPr>
      <w:rPr>
        <w:rFonts w:hint="default"/>
        <w:lang w:val="zh-CN" w:eastAsia="zh-CN" w:bidi="zh-CN"/>
      </w:rPr>
    </w:lvl>
  </w:abstractNum>
  <w:abstractNum w:abstractNumId="45" w15:restartNumberingAfterBreak="0">
    <w:nsid w:val="7DEC2089"/>
    <w:multiLevelType w:val="multilevel"/>
    <w:tmpl w:val="7DEC2089"/>
    <w:lvl w:ilvl="0">
      <w:start w:val="1"/>
      <w:numFmt w:val="decimal"/>
      <w:lvlText w:val="（%1）"/>
      <w:lvlJc w:val="left"/>
      <w:pPr>
        <w:ind w:left="1704" w:hanging="602"/>
        <w:jc w:val="left"/>
      </w:pPr>
      <w:rPr>
        <w:rFonts w:ascii="宋体" w:eastAsia="宋体" w:hAnsi="宋体" w:cs="宋体" w:hint="default"/>
        <w:spacing w:val="-1"/>
        <w:w w:val="100"/>
        <w:sz w:val="22"/>
        <w:szCs w:val="22"/>
        <w:lang w:val="zh-CN" w:eastAsia="zh-CN" w:bidi="zh-CN"/>
      </w:rPr>
    </w:lvl>
    <w:lvl w:ilvl="1">
      <w:numFmt w:val="bullet"/>
      <w:lvlText w:val="•"/>
      <w:lvlJc w:val="left"/>
      <w:pPr>
        <w:ind w:left="2611" w:hanging="602"/>
      </w:pPr>
      <w:rPr>
        <w:rFonts w:hint="default"/>
        <w:lang w:val="zh-CN" w:eastAsia="zh-CN" w:bidi="zh-CN"/>
      </w:rPr>
    </w:lvl>
    <w:lvl w:ilvl="2">
      <w:numFmt w:val="bullet"/>
      <w:lvlText w:val="•"/>
      <w:lvlJc w:val="left"/>
      <w:pPr>
        <w:ind w:left="3522" w:hanging="602"/>
      </w:pPr>
      <w:rPr>
        <w:rFonts w:hint="default"/>
        <w:lang w:val="zh-CN" w:eastAsia="zh-CN" w:bidi="zh-CN"/>
      </w:rPr>
    </w:lvl>
    <w:lvl w:ilvl="3">
      <w:numFmt w:val="bullet"/>
      <w:lvlText w:val="•"/>
      <w:lvlJc w:val="left"/>
      <w:pPr>
        <w:ind w:left="4433" w:hanging="602"/>
      </w:pPr>
      <w:rPr>
        <w:rFonts w:hint="default"/>
        <w:lang w:val="zh-CN" w:eastAsia="zh-CN" w:bidi="zh-CN"/>
      </w:rPr>
    </w:lvl>
    <w:lvl w:ilvl="4">
      <w:numFmt w:val="bullet"/>
      <w:lvlText w:val="•"/>
      <w:lvlJc w:val="left"/>
      <w:pPr>
        <w:ind w:left="5344" w:hanging="602"/>
      </w:pPr>
      <w:rPr>
        <w:rFonts w:hint="default"/>
        <w:lang w:val="zh-CN" w:eastAsia="zh-CN" w:bidi="zh-CN"/>
      </w:rPr>
    </w:lvl>
    <w:lvl w:ilvl="5">
      <w:numFmt w:val="bullet"/>
      <w:lvlText w:val="•"/>
      <w:lvlJc w:val="left"/>
      <w:pPr>
        <w:ind w:left="6255" w:hanging="602"/>
      </w:pPr>
      <w:rPr>
        <w:rFonts w:hint="default"/>
        <w:lang w:val="zh-CN" w:eastAsia="zh-CN" w:bidi="zh-CN"/>
      </w:rPr>
    </w:lvl>
    <w:lvl w:ilvl="6">
      <w:numFmt w:val="bullet"/>
      <w:lvlText w:val="•"/>
      <w:lvlJc w:val="left"/>
      <w:pPr>
        <w:ind w:left="7166" w:hanging="602"/>
      </w:pPr>
      <w:rPr>
        <w:rFonts w:hint="default"/>
        <w:lang w:val="zh-CN" w:eastAsia="zh-CN" w:bidi="zh-CN"/>
      </w:rPr>
    </w:lvl>
    <w:lvl w:ilvl="7">
      <w:numFmt w:val="bullet"/>
      <w:lvlText w:val="•"/>
      <w:lvlJc w:val="left"/>
      <w:pPr>
        <w:ind w:left="8077" w:hanging="602"/>
      </w:pPr>
      <w:rPr>
        <w:rFonts w:hint="default"/>
        <w:lang w:val="zh-CN" w:eastAsia="zh-CN" w:bidi="zh-CN"/>
      </w:rPr>
    </w:lvl>
    <w:lvl w:ilvl="8">
      <w:numFmt w:val="bullet"/>
      <w:lvlText w:val="•"/>
      <w:lvlJc w:val="left"/>
      <w:pPr>
        <w:ind w:left="8988" w:hanging="602"/>
      </w:pPr>
      <w:rPr>
        <w:rFonts w:hint="default"/>
        <w:lang w:val="zh-CN" w:eastAsia="zh-CN" w:bidi="zh-CN"/>
      </w:rPr>
    </w:lvl>
  </w:abstractNum>
  <w:num w:numId="1">
    <w:abstractNumId w:val="35"/>
  </w:num>
  <w:num w:numId="2">
    <w:abstractNumId w:val="13"/>
  </w:num>
  <w:num w:numId="3">
    <w:abstractNumId w:val="9"/>
  </w:num>
  <w:num w:numId="4">
    <w:abstractNumId w:val="19"/>
  </w:num>
  <w:num w:numId="5">
    <w:abstractNumId w:val="25"/>
  </w:num>
  <w:num w:numId="6">
    <w:abstractNumId w:val="42"/>
  </w:num>
  <w:num w:numId="7">
    <w:abstractNumId w:val="18"/>
  </w:num>
  <w:num w:numId="8">
    <w:abstractNumId w:val="5"/>
  </w:num>
  <w:num w:numId="9">
    <w:abstractNumId w:val="26"/>
  </w:num>
  <w:num w:numId="10">
    <w:abstractNumId w:val="36"/>
  </w:num>
  <w:num w:numId="11">
    <w:abstractNumId w:val="14"/>
  </w:num>
  <w:num w:numId="12">
    <w:abstractNumId w:val="32"/>
  </w:num>
  <w:num w:numId="13">
    <w:abstractNumId w:val="16"/>
  </w:num>
  <w:num w:numId="14">
    <w:abstractNumId w:val="24"/>
  </w:num>
  <w:num w:numId="15">
    <w:abstractNumId w:val="7"/>
  </w:num>
  <w:num w:numId="16">
    <w:abstractNumId w:val="30"/>
  </w:num>
  <w:num w:numId="17">
    <w:abstractNumId w:val="39"/>
  </w:num>
  <w:num w:numId="18">
    <w:abstractNumId w:val="8"/>
  </w:num>
  <w:num w:numId="19">
    <w:abstractNumId w:val="12"/>
  </w:num>
  <w:num w:numId="20">
    <w:abstractNumId w:val="40"/>
  </w:num>
  <w:num w:numId="21">
    <w:abstractNumId w:val="6"/>
  </w:num>
  <w:num w:numId="22">
    <w:abstractNumId w:val="29"/>
  </w:num>
  <w:num w:numId="23">
    <w:abstractNumId w:val="2"/>
  </w:num>
  <w:num w:numId="24">
    <w:abstractNumId w:val="34"/>
  </w:num>
  <w:num w:numId="25">
    <w:abstractNumId w:val="45"/>
  </w:num>
  <w:num w:numId="26">
    <w:abstractNumId w:val="0"/>
  </w:num>
  <w:num w:numId="27">
    <w:abstractNumId w:val="23"/>
  </w:num>
  <w:num w:numId="28">
    <w:abstractNumId w:val="33"/>
  </w:num>
  <w:num w:numId="29">
    <w:abstractNumId w:val="17"/>
  </w:num>
  <w:num w:numId="30">
    <w:abstractNumId w:val="15"/>
  </w:num>
  <w:num w:numId="31">
    <w:abstractNumId w:val="27"/>
  </w:num>
  <w:num w:numId="32">
    <w:abstractNumId w:val="44"/>
  </w:num>
  <w:num w:numId="33">
    <w:abstractNumId w:val="11"/>
  </w:num>
  <w:num w:numId="34">
    <w:abstractNumId w:val="4"/>
  </w:num>
  <w:num w:numId="35">
    <w:abstractNumId w:val="10"/>
  </w:num>
  <w:num w:numId="36">
    <w:abstractNumId w:val="37"/>
  </w:num>
  <w:num w:numId="37">
    <w:abstractNumId w:val="1"/>
  </w:num>
  <w:num w:numId="38">
    <w:abstractNumId w:val="22"/>
  </w:num>
  <w:num w:numId="39">
    <w:abstractNumId w:val="3"/>
  </w:num>
  <w:num w:numId="40">
    <w:abstractNumId w:val="38"/>
  </w:num>
  <w:num w:numId="41">
    <w:abstractNumId w:val="43"/>
  </w:num>
  <w:num w:numId="42">
    <w:abstractNumId w:val="31"/>
  </w:num>
  <w:num w:numId="43">
    <w:abstractNumId w:val="28"/>
  </w:num>
  <w:num w:numId="44">
    <w:abstractNumId w:val="41"/>
  </w:num>
  <w:num w:numId="45">
    <w:abstractNumId w:val="20"/>
  </w:num>
  <w:num w:numId="4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efaultTabStop w:val="720"/>
  <w:drawingGridHorizontalSpacing w:val="110"/>
  <w:displayHorizontalDrawingGridEvery w:val="2"/>
  <w:characterSpacingControl w:val="doNotCompress"/>
  <w:hdrShapeDefaults>
    <o:shapedefaults v:ext="edit" spidmax="2051" fillcolor="white">
      <v:fill color="white"/>
    </o:shapedefaults>
    <o:shapelayout v:ext="edit">
      <o:idmap v:ext="edit" data="2"/>
    </o:shapelayout>
  </w:hdrShapeDefaults>
  <w:footnotePr>
    <w:footnote w:id="-1"/>
    <w:footnote w:id="0"/>
  </w:footnotePr>
  <w:endnotePr>
    <w:endnote w:id="-1"/>
    <w:endnote w:id="0"/>
  </w:endnotePr>
  <w:compat>
    <w:ulTrailSpace/>
    <w:shapeLayoutLikeWW8/>
    <w:useFELayout/>
    <w:compatSetting w:name="compatibilityMode" w:uri="http://schemas.microsoft.com/office/word" w:val="12"/>
    <w:compatSetting w:name="useWord2013TrackBottomHyphenation" w:uri="http://schemas.microsoft.com/office/word" w:val="1"/>
  </w:compat>
  <w:rsids>
    <w:rsidRoot w:val="00B15F0B"/>
    <w:rsid w:val="00064999"/>
    <w:rsid w:val="00B15F0B"/>
    <w:rsid w:val="00B61CF7"/>
    <w:rsid w:val="06FA10B3"/>
    <w:rsid w:val="41D73D24"/>
    <w:rsid w:val="479C346E"/>
    <w:rsid w:val="63C36282"/>
    <w:rsid w:val="6EA06D4C"/>
    <w:rsid w:val="760334EA"/>
    <w:rsid w:val="778B6CBD"/>
    <w:rsid w:val="7BA60A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1" fillcolor="white">
      <v:fill color="white"/>
    </o:shapedefaults>
    <o:shapelayout v:ext="edit">
      <o:idmap v:ext="edit" data="1"/>
    </o:shapelayout>
  </w:shapeDefaults>
  <w:decimalSymbol w:val="."/>
  <w:listSeparator w:val=","/>
  <w14:docId w14:val="6C577E43"/>
  <w15:docId w15:val="{F99185EB-873B-4E67-988B-F607F0223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uiPriority="1"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1" w:qFormat="1"/>
    <w:lsdException w:name="caption" w:semiHidden="1" w:unhideWhenUsed="1" w:qFormat="1"/>
    <w:lsdException w:name="Title"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uiPriority w:val="1"/>
    <w:qFormat/>
    <w:pPr>
      <w:widowControl w:val="0"/>
      <w:autoSpaceDE w:val="0"/>
      <w:autoSpaceDN w:val="0"/>
    </w:pPr>
    <w:rPr>
      <w:rFonts w:ascii="宋体" w:hAnsi="宋体" w:cs="宋体"/>
      <w:sz w:val="22"/>
      <w:szCs w:val="22"/>
      <w:lang w:val="zh-CN" w:bidi="zh-CN"/>
    </w:rPr>
  </w:style>
  <w:style w:type="paragraph" w:styleId="1">
    <w:name w:val="heading 1"/>
    <w:basedOn w:val="a"/>
    <w:next w:val="a"/>
    <w:uiPriority w:val="1"/>
    <w:qFormat/>
    <w:pPr>
      <w:spacing w:before="36"/>
      <w:ind w:left="667" w:right="768"/>
      <w:jc w:val="center"/>
      <w:outlineLvl w:val="0"/>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Pr>
      <w:sz w:val="24"/>
      <w:szCs w:val="24"/>
    </w:rPr>
  </w:style>
  <w:style w:type="paragraph" w:styleId="TOC1">
    <w:name w:val="toc 1"/>
    <w:basedOn w:val="a"/>
    <w:next w:val="a"/>
    <w:uiPriority w:val="1"/>
    <w:qFormat/>
    <w:pPr>
      <w:spacing w:before="272"/>
      <w:ind w:left="621"/>
    </w:pPr>
    <w:rPr>
      <w:b/>
      <w:bCs/>
      <w:sz w:val="28"/>
      <w:szCs w:val="28"/>
    </w:rPr>
  </w:style>
  <w:style w:type="paragraph" w:styleId="a4">
    <w:name w:val="Normal (Web)"/>
    <w:basedOn w:val="a"/>
    <w:qFormat/>
    <w:pPr>
      <w:spacing w:before="100" w:beforeAutospacing="1" w:after="100" w:afterAutospacing="1"/>
    </w:pPr>
    <w:rPr>
      <w:rFonts w:cs="Times New Roman"/>
      <w:sz w:val="24"/>
      <w:lang w:val="en-US" w:bidi="ar-SA"/>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5">
    <w:name w:val="List Paragraph"/>
    <w:basedOn w:val="a"/>
    <w:uiPriority w:val="1"/>
    <w:qFormat/>
    <w:pPr>
      <w:ind w:left="621" w:firstLine="480"/>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yperlink" Target="mailto:5987302@qq.com&#65292;&#30097;&#38382;&#31572;&#22797;&#26102;&#38388;&#65306;2020&#24180;7&#26376;"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1034"/>
    <customShpInfo spid="_x0000_s1035"/>
    <customShpInfo spid="_x0000_s1036"/>
    <customShpInfo spid="_x0000_s1039"/>
    <customShpInfo spid="_x0000_s1040"/>
    <customShpInfo spid="_x0000_s104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39</Pages>
  <Words>3375</Words>
  <Characters>19242</Characters>
  <Application>Microsoft Office Word</Application>
  <DocSecurity>0</DocSecurity>
  <Lines>160</Lines>
  <Paragraphs>45</Paragraphs>
  <ScaleCrop>false</ScaleCrop>
  <Company/>
  <LinksUpToDate>false</LinksUpToDate>
  <CharactersWithSpaces>22572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一生 陈</cp:lastModifiedBy>
  <cp:revision>2</cp:revision>
  <dcterms:created xsi:type="dcterms:W3CDTF">2021-02-26T03:56:00Z</dcterms:created>
  <dcterms:modified xsi:type="dcterms:W3CDTF">2021-03-01T09:16:00Z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2020-12-28T00:00:00Z</vt:filetime>
  </property>
  <property fmtid="{D5CDD505-2E9C-101B-9397-08002B2CF9AE}" pid="3" name="Creator">
    <vt:lpwstr>Microsoft® Word 2010</vt:lpwstr>
  </property>
  <property fmtid="{D5CDD505-2E9C-101B-9397-08002B2CF9AE}" pid="4" name="LastSaved">
    <vt:filetime>2021-02-26T00:00:00Z</vt:filetime>
  </property>
  <property fmtid="{D5CDD505-2E9C-101B-9397-08002B2CF9AE}" pid="5" name="KSOProductBuildVer">
    <vt:lpwstr>2052-10.1.0.7698</vt:lpwstr>
  </property>
</Properties>
</file>